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F6FCD" w14:textId="7642D8F1" w:rsidR="00ED2F13" w:rsidRDefault="00ED2F13" w:rsidP="00ED2F13">
      <w:pPr>
        <w:widowControl/>
        <w:jc w:val="left"/>
        <w:rPr>
          <w:rFonts w:ascii="楷体" w:eastAsia="楷体" w:hAnsi="楷体"/>
          <w:b/>
          <w:color w:val="000000" w:themeColor="text1"/>
          <w:sz w:val="28"/>
          <w:szCs w:val="28"/>
        </w:rPr>
      </w:pPr>
    </w:p>
    <w:p w14:paraId="5D11047B" w14:textId="77777777" w:rsidR="00ED2F13" w:rsidRDefault="00ED2F13" w:rsidP="00ED2F13">
      <w:pPr>
        <w:widowControl/>
        <w:jc w:val="left"/>
        <w:rPr>
          <w:rFonts w:ascii="楷体" w:eastAsia="楷体" w:hAnsi="楷体"/>
          <w:b/>
          <w:color w:val="000000" w:themeColor="text1"/>
          <w:sz w:val="28"/>
          <w:szCs w:val="28"/>
        </w:rPr>
      </w:pPr>
    </w:p>
    <w:p w14:paraId="70E5CA02" w14:textId="77777777" w:rsidR="00ED2F13" w:rsidRDefault="00ED2F13" w:rsidP="00ED2F13">
      <w:pPr>
        <w:widowControl/>
        <w:jc w:val="left"/>
        <w:rPr>
          <w:rFonts w:ascii="楷体" w:eastAsia="楷体" w:hAnsi="楷体"/>
          <w:b/>
          <w:color w:val="000000" w:themeColor="text1"/>
          <w:sz w:val="28"/>
          <w:szCs w:val="28"/>
        </w:rPr>
      </w:pPr>
    </w:p>
    <w:p w14:paraId="3A839B13" w14:textId="77777777" w:rsidR="00ED2F13" w:rsidRDefault="00ED2F13" w:rsidP="00ED2F13">
      <w:pPr>
        <w:widowControl/>
        <w:jc w:val="left"/>
        <w:rPr>
          <w:rFonts w:ascii="楷体" w:eastAsia="楷体" w:hAnsi="楷体"/>
          <w:b/>
          <w:color w:val="000000" w:themeColor="text1"/>
          <w:sz w:val="28"/>
          <w:szCs w:val="28"/>
        </w:rPr>
      </w:pPr>
    </w:p>
    <w:p w14:paraId="65E0F48D" w14:textId="77777777" w:rsidR="00ED2F13" w:rsidRDefault="00ED2F13" w:rsidP="00ED2F13">
      <w:pPr>
        <w:widowControl/>
        <w:jc w:val="left"/>
        <w:rPr>
          <w:rFonts w:ascii="楷体" w:eastAsia="楷体" w:hAnsi="楷体"/>
          <w:b/>
          <w:color w:val="000000" w:themeColor="text1"/>
          <w:sz w:val="28"/>
          <w:szCs w:val="28"/>
        </w:rPr>
      </w:pPr>
    </w:p>
    <w:p w14:paraId="0212BE76" w14:textId="77777777" w:rsidR="00ED2F13" w:rsidRDefault="00ED2F13" w:rsidP="00ED2F13">
      <w:pPr>
        <w:widowControl/>
        <w:jc w:val="left"/>
        <w:rPr>
          <w:rFonts w:ascii="楷体" w:eastAsia="楷体" w:hAnsi="楷体"/>
          <w:b/>
          <w:color w:val="000000" w:themeColor="text1"/>
          <w:sz w:val="28"/>
          <w:szCs w:val="28"/>
        </w:rPr>
      </w:pPr>
    </w:p>
    <w:p w14:paraId="2421644C" w14:textId="77777777" w:rsidR="00ED2F13" w:rsidRDefault="00ED2F13" w:rsidP="00ED2F13">
      <w:pPr>
        <w:widowControl/>
        <w:jc w:val="left"/>
        <w:rPr>
          <w:rFonts w:ascii="楷体" w:eastAsia="楷体" w:hAnsi="楷体"/>
          <w:b/>
          <w:color w:val="000000" w:themeColor="text1"/>
          <w:sz w:val="28"/>
          <w:szCs w:val="28"/>
        </w:rPr>
      </w:pPr>
    </w:p>
    <w:p w14:paraId="301190A1" w14:textId="6ACA2690"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48"/>
          <w:szCs w:val="48"/>
        </w:rPr>
        <w:t>盛和房产电子</w:t>
      </w:r>
      <w:proofErr w:type="gramStart"/>
      <w:r>
        <w:rPr>
          <w:rFonts w:ascii="楷体" w:eastAsia="楷体" w:hAnsi="楷体" w:cs="楷体" w:hint="eastAsia"/>
          <w:b/>
          <w:sz w:val="48"/>
          <w:szCs w:val="48"/>
        </w:rPr>
        <w:t>锁技术</w:t>
      </w:r>
      <w:proofErr w:type="gramEnd"/>
      <w:r>
        <w:rPr>
          <w:rFonts w:ascii="楷体" w:eastAsia="楷体" w:hAnsi="楷体" w:cs="楷体" w:hint="eastAsia"/>
          <w:b/>
          <w:sz w:val="48"/>
          <w:szCs w:val="48"/>
        </w:rPr>
        <w:t>标准</w:t>
      </w:r>
    </w:p>
    <w:p w14:paraId="2CE632E0"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p>
    <w:p w14:paraId="163A92AB"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p>
    <w:p w14:paraId="6019750C"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p>
    <w:p w14:paraId="4BAC3FC6"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2A1776C8"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6134A70D"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3BF99A1B"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7199C55D"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33356C88"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24"/>
          <w:szCs w:val="24"/>
        </w:rPr>
      </w:pPr>
    </w:p>
    <w:p w14:paraId="23917F0A" w14:textId="77777777"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1FC3701C" w14:textId="56673D6E" w:rsidR="00ED2F13" w:rsidRDefault="00ED2F13" w:rsidP="00ED2F13">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2023年</w:t>
      </w:r>
      <w:r>
        <w:rPr>
          <w:rFonts w:ascii="楷体" w:eastAsia="楷体" w:hAnsi="楷体" w:cs="楷体"/>
          <w:b/>
          <w:sz w:val="24"/>
          <w:szCs w:val="24"/>
        </w:rPr>
        <w:t>5</w:t>
      </w:r>
      <w:r>
        <w:rPr>
          <w:rFonts w:ascii="楷体" w:eastAsia="楷体" w:hAnsi="楷体" w:cs="楷体" w:hint="eastAsia"/>
          <w:b/>
          <w:sz w:val="24"/>
          <w:szCs w:val="24"/>
        </w:rPr>
        <w:t>月</w:t>
      </w:r>
    </w:p>
    <w:p w14:paraId="5425F2BF" w14:textId="77777777" w:rsidR="008140DC" w:rsidRDefault="008140DC">
      <w:pPr>
        <w:widowControl/>
        <w:jc w:val="left"/>
        <w:rPr>
          <w:rFonts w:ascii="Times New Roman" w:eastAsia="微软雅黑" w:hAnsi="Times New Roman"/>
          <w:b/>
          <w:sz w:val="28"/>
          <w:szCs w:val="28"/>
        </w:rPr>
      </w:pPr>
      <w:r>
        <w:rPr>
          <w:rFonts w:ascii="Times New Roman" w:eastAsia="微软雅黑" w:hAnsi="Times New Roman"/>
          <w:b/>
          <w:sz w:val="28"/>
          <w:szCs w:val="28"/>
        </w:rPr>
        <w:br w:type="page"/>
      </w:r>
    </w:p>
    <w:p w14:paraId="6961E187" w14:textId="0FF20E94" w:rsidR="00C67B6C" w:rsidRPr="009862FC" w:rsidRDefault="00C67B6C" w:rsidP="00C67B6C">
      <w:pPr>
        <w:pStyle w:val="ad"/>
        <w:numPr>
          <w:ilvl w:val="0"/>
          <w:numId w:val="115"/>
        </w:numPr>
        <w:snapToGrid w:val="0"/>
        <w:spacing w:line="276" w:lineRule="auto"/>
        <w:ind w:firstLineChars="0"/>
        <w:rPr>
          <w:rFonts w:ascii="仿宋" w:eastAsia="仿宋" w:hAnsi="仿宋"/>
          <w:b/>
          <w:sz w:val="28"/>
          <w:szCs w:val="28"/>
        </w:rPr>
      </w:pPr>
      <w:r w:rsidRPr="009862FC">
        <w:rPr>
          <w:rFonts w:ascii="仿宋" w:eastAsia="仿宋" w:hAnsi="仿宋"/>
          <w:b/>
          <w:sz w:val="28"/>
          <w:szCs w:val="28"/>
        </w:rPr>
        <w:lastRenderedPageBreak/>
        <w:t>国家标准及行业标准</w:t>
      </w:r>
    </w:p>
    <w:p w14:paraId="6B15DE78" w14:textId="5E5B45E5"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GA 374-20</w:t>
      </w:r>
      <w:r w:rsidR="005D69B0">
        <w:rPr>
          <w:rFonts w:ascii="仿宋" w:eastAsia="仿宋" w:hAnsi="仿宋"/>
        </w:rPr>
        <w:t>19</w:t>
      </w:r>
      <w:r w:rsidRPr="009862FC">
        <w:rPr>
          <w:rFonts w:ascii="仿宋" w:eastAsia="仿宋" w:hAnsi="仿宋" w:hint="eastAsia"/>
        </w:rPr>
        <w:t xml:space="preserve"> 《电子防盗锁》</w:t>
      </w:r>
    </w:p>
    <w:p w14:paraId="4104870C"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GA 701-2007 《指纹防盗锁通用技术条件》</w:t>
      </w:r>
    </w:p>
    <w:p w14:paraId="65BDAF19"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GA</w:t>
      </w:r>
      <w:r w:rsidRPr="009862FC">
        <w:rPr>
          <w:rFonts w:ascii="仿宋" w:eastAsia="仿宋" w:hAnsi="仿宋"/>
        </w:rPr>
        <w:t>/</w:t>
      </w:r>
      <w:r w:rsidRPr="009862FC">
        <w:rPr>
          <w:rFonts w:ascii="仿宋" w:eastAsia="仿宋" w:hAnsi="仿宋" w:hint="eastAsia"/>
        </w:rPr>
        <w:t>T 73-2015《机械防盗锁》</w:t>
      </w:r>
    </w:p>
    <w:p w14:paraId="38F346D2"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GB 12955-2008《防火门》附录A 防火锁的要求和试验方法</w:t>
      </w:r>
    </w:p>
    <w:p w14:paraId="67F0BFFA"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GB 17565-2007《防盗安全门通用技术条件》</w:t>
      </w:r>
    </w:p>
    <w:p w14:paraId="1A01C3EC"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GB 21556-2008 锁具安全通用技术条件</w:t>
      </w:r>
    </w:p>
    <w:p w14:paraId="50C5F001"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JG/T 394-2012 建筑智能门锁通用技术要求</w:t>
      </w:r>
    </w:p>
    <w:p w14:paraId="549523D7" w14:textId="4C9284CE"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QB/T 3836-</w:t>
      </w:r>
      <w:r w:rsidR="005D69B0">
        <w:rPr>
          <w:rFonts w:ascii="仿宋" w:eastAsia="仿宋" w:hAnsi="仿宋"/>
        </w:rPr>
        <w:t>2021</w:t>
      </w:r>
      <w:r w:rsidRPr="009862FC">
        <w:rPr>
          <w:rFonts w:ascii="仿宋" w:eastAsia="仿宋" w:hAnsi="仿宋" w:hint="eastAsia"/>
        </w:rPr>
        <w:t xml:space="preserve"> 锁具测试方法</w:t>
      </w:r>
    </w:p>
    <w:p w14:paraId="788CC1E6"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GB50016-2014 《建筑设计防火规范》</w:t>
      </w:r>
    </w:p>
    <w:p w14:paraId="4AF789BE" w14:textId="4B15E823"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JGJ/T 16-20</w:t>
      </w:r>
      <w:r w:rsidR="005D69B0">
        <w:rPr>
          <w:rFonts w:ascii="仿宋" w:eastAsia="仿宋" w:hAnsi="仿宋"/>
        </w:rPr>
        <w:t>1</w:t>
      </w:r>
      <w:r w:rsidRPr="009862FC">
        <w:rPr>
          <w:rFonts w:ascii="仿宋" w:eastAsia="仿宋" w:hAnsi="仿宋" w:hint="eastAsia"/>
        </w:rPr>
        <w:t>8 《民用建筑电气设计规范》</w:t>
      </w:r>
    </w:p>
    <w:p w14:paraId="156C1B2A" w14:textId="77777777" w:rsidR="00C67B6C" w:rsidRPr="009862FC" w:rsidRDefault="00C67B6C" w:rsidP="00C67B6C">
      <w:pPr>
        <w:pStyle w:val="ad"/>
        <w:snapToGrid w:val="0"/>
        <w:spacing w:line="276" w:lineRule="auto"/>
        <w:ind w:left="425"/>
        <w:rPr>
          <w:rFonts w:ascii="仿宋" w:eastAsia="仿宋" w:hAnsi="仿宋"/>
        </w:rPr>
      </w:pPr>
      <w:r w:rsidRPr="009862FC">
        <w:rPr>
          <w:rFonts w:ascii="仿宋" w:eastAsia="仿宋" w:hAnsi="仿宋" w:hint="eastAsia"/>
        </w:rPr>
        <w:t>GB/T50314-2015 《智能建筑设计标准》</w:t>
      </w:r>
    </w:p>
    <w:p w14:paraId="6F5AC544" w14:textId="77777777" w:rsidR="00C67B6C" w:rsidRPr="009862FC" w:rsidRDefault="00C67B6C" w:rsidP="00C67B6C">
      <w:pPr>
        <w:pStyle w:val="ad"/>
        <w:snapToGrid w:val="0"/>
        <w:spacing w:line="276" w:lineRule="auto"/>
        <w:ind w:leftChars="402" w:left="844" w:firstLineChars="0" w:firstLine="0"/>
        <w:rPr>
          <w:rFonts w:ascii="仿宋" w:eastAsia="仿宋" w:hAnsi="仿宋"/>
        </w:rPr>
      </w:pPr>
      <w:r w:rsidRPr="009862FC">
        <w:rPr>
          <w:rFonts w:ascii="仿宋" w:eastAsia="仿宋" w:hAnsi="仿宋" w:hint="eastAsia"/>
        </w:rPr>
        <w:t>GB50339-2013 《智能建筑工程质量验收规范》</w:t>
      </w:r>
    </w:p>
    <w:p w14:paraId="084EA596" w14:textId="77777777" w:rsidR="00C67B6C" w:rsidRPr="009862FC" w:rsidRDefault="00C67B6C" w:rsidP="00C67B6C">
      <w:pPr>
        <w:pStyle w:val="ad"/>
        <w:snapToGrid w:val="0"/>
        <w:spacing w:line="276" w:lineRule="auto"/>
        <w:ind w:leftChars="202" w:left="424"/>
        <w:rPr>
          <w:rFonts w:ascii="仿宋" w:eastAsia="仿宋" w:hAnsi="仿宋"/>
        </w:rPr>
      </w:pPr>
      <w:r w:rsidRPr="009862FC">
        <w:rPr>
          <w:rFonts w:ascii="仿宋" w:eastAsia="仿宋" w:hAnsi="仿宋" w:hint="eastAsia"/>
        </w:rPr>
        <w:t>电子</w:t>
      </w:r>
      <w:proofErr w:type="gramStart"/>
      <w:r w:rsidRPr="009862FC">
        <w:rPr>
          <w:rFonts w:ascii="仿宋" w:eastAsia="仿宋" w:hAnsi="仿宋" w:hint="eastAsia"/>
        </w:rPr>
        <w:t>锁产品</w:t>
      </w:r>
      <w:proofErr w:type="gramEnd"/>
      <w:r w:rsidRPr="009862FC">
        <w:rPr>
          <w:rFonts w:ascii="仿宋" w:eastAsia="仿宋" w:hAnsi="仿宋" w:hint="eastAsia"/>
        </w:rPr>
        <w:t>应满足但不限于以上国家标准或行业标准，</w:t>
      </w:r>
      <w:proofErr w:type="gramStart"/>
      <w:r w:rsidRPr="009862FC">
        <w:rPr>
          <w:rFonts w:ascii="仿宋" w:eastAsia="仿宋" w:hAnsi="仿宋" w:hint="eastAsia"/>
        </w:rPr>
        <w:t>如以下</w:t>
      </w:r>
      <w:proofErr w:type="gramEnd"/>
      <w:r w:rsidRPr="009862FC">
        <w:rPr>
          <w:rFonts w:ascii="仿宋" w:eastAsia="仿宋" w:hAnsi="仿宋" w:hint="eastAsia"/>
        </w:rPr>
        <w:t>技术指标要求低于上述标准，应以标准较高者为准。</w:t>
      </w:r>
    </w:p>
    <w:p w14:paraId="4C3323EA" w14:textId="77777777" w:rsidR="00C67B6C" w:rsidRPr="009862FC" w:rsidRDefault="00C67B6C" w:rsidP="00C67B6C">
      <w:pPr>
        <w:pStyle w:val="ad"/>
        <w:numPr>
          <w:ilvl w:val="0"/>
          <w:numId w:val="115"/>
        </w:numPr>
        <w:snapToGrid w:val="0"/>
        <w:spacing w:line="276" w:lineRule="auto"/>
        <w:ind w:firstLineChars="0"/>
        <w:rPr>
          <w:rFonts w:ascii="仿宋" w:eastAsia="仿宋" w:hAnsi="仿宋"/>
          <w:b/>
          <w:sz w:val="28"/>
          <w:szCs w:val="28"/>
        </w:rPr>
      </w:pPr>
      <w:r w:rsidRPr="009862FC">
        <w:rPr>
          <w:rFonts w:ascii="仿宋" w:eastAsia="仿宋" w:hAnsi="仿宋"/>
          <w:b/>
          <w:sz w:val="28"/>
          <w:szCs w:val="28"/>
        </w:rPr>
        <w:t>主要技术要求</w:t>
      </w:r>
    </w:p>
    <w:p w14:paraId="60F5993A"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b/>
        </w:rPr>
        <w:t>表面处理</w:t>
      </w:r>
    </w:p>
    <w:p w14:paraId="49044260"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rPr>
        <w:t>壳体、执手、锁扣板表面应平整光洁、无气泡、拓漆、裂纹、缺角和明显划痕。</w:t>
      </w:r>
    </w:p>
    <w:p w14:paraId="437343D4"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rPr>
        <w:t>所有金属零件应进行表面防腐处理，</w:t>
      </w:r>
      <w:r w:rsidRPr="009862FC">
        <w:rPr>
          <w:rFonts w:ascii="仿宋" w:eastAsia="仿宋" w:hAnsi="仿宋" w:hint="eastAsia"/>
        </w:rPr>
        <w:t>需通过96小时中性盐雾测试，外观等级</w:t>
      </w:r>
      <w:r w:rsidRPr="009862FC">
        <w:rPr>
          <w:rFonts w:ascii="仿宋" w:eastAsia="仿宋" w:hAnsi="仿宋"/>
        </w:rPr>
        <w:t>R</w:t>
      </w:r>
      <w:r w:rsidRPr="009862FC">
        <w:rPr>
          <w:rFonts w:ascii="仿宋" w:eastAsia="仿宋" w:hAnsi="仿宋"/>
          <w:vertAlign w:val="subscript"/>
        </w:rPr>
        <w:t>A</w:t>
      </w:r>
      <w:r w:rsidRPr="009862FC">
        <w:rPr>
          <w:rFonts w:ascii="仿宋" w:eastAsia="仿宋" w:hAnsi="仿宋" w:hint="eastAsia"/>
        </w:rPr>
        <w:t>≥</w:t>
      </w:r>
      <w:r w:rsidRPr="009862FC">
        <w:rPr>
          <w:rFonts w:ascii="仿宋" w:eastAsia="仿宋" w:hAnsi="仿宋"/>
        </w:rPr>
        <w:t>8</w:t>
      </w:r>
      <w:r w:rsidRPr="009862FC">
        <w:rPr>
          <w:rFonts w:ascii="仿宋" w:eastAsia="仿宋" w:hAnsi="仿宋" w:hint="eastAsia"/>
        </w:rPr>
        <w:t>级</w:t>
      </w:r>
      <w:r w:rsidRPr="009862FC">
        <w:rPr>
          <w:rFonts w:ascii="仿宋" w:eastAsia="仿宋" w:hAnsi="仿宋"/>
        </w:rPr>
        <w:t>，</w:t>
      </w:r>
      <w:r w:rsidRPr="009862FC">
        <w:rPr>
          <w:rFonts w:ascii="仿宋" w:eastAsia="仿宋" w:hAnsi="仿宋" w:hint="eastAsia"/>
        </w:rPr>
        <w:t>测试和检验方法请参照相应国标如GB/T10125-1997以及GB/T6461-2002。</w:t>
      </w:r>
    </w:p>
    <w:p w14:paraId="37FDE585"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hint="eastAsia"/>
          <w:b/>
        </w:rPr>
        <w:t>材质要求</w:t>
      </w: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99"/>
      </w:tblGrid>
      <w:tr w:rsidR="00C67B6C" w:rsidRPr="009862FC" w14:paraId="6EBAD4AC" w14:textId="77777777" w:rsidTr="00123A0D">
        <w:trPr>
          <w:tblHeader/>
        </w:trPr>
        <w:tc>
          <w:tcPr>
            <w:tcW w:w="2410" w:type="dxa"/>
            <w:vAlign w:val="center"/>
          </w:tcPr>
          <w:p w14:paraId="225B006D" w14:textId="77777777" w:rsidR="00C67B6C" w:rsidRPr="009862FC" w:rsidRDefault="00C67B6C" w:rsidP="00123A0D">
            <w:pPr>
              <w:snapToGrid w:val="0"/>
              <w:spacing w:line="276" w:lineRule="auto"/>
              <w:rPr>
                <w:rFonts w:ascii="仿宋" w:eastAsia="仿宋" w:hAnsi="仿宋"/>
                <w:szCs w:val="21"/>
              </w:rPr>
            </w:pPr>
            <w:r w:rsidRPr="009862FC">
              <w:rPr>
                <w:rFonts w:ascii="仿宋" w:eastAsia="仿宋" w:hAnsi="仿宋" w:hint="eastAsia"/>
                <w:szCs w:val="21"/>
              </w:rPr>
              <w:t>项目名称</w:t>
            </w:r>
          </w:p>
        </w:tc>
        <w:tc>
          <w:tcPr>
            <w:tcW w:w="5699" w:type="dxa"/>
            <w:vAlign w:val="center"/>
          </w:tcPr>
          <w:p w14:paraId="182C18A9" w14:textId="77777777" w:rsidR="00C67B6C" w:rsidRPr="009862FC" w:rsidRDefault="00C67B6C" w:rsidP="00123A0D">
            <w:pPr>
              <w:jc w:val="center"/>
              <w:rPr>
                <w:rFonts w:ascii="仿宋" w:eastAsia="仿宋" w:hAnsi="仿宋"/>
                <w:szCs w:val="21"/>
              </w:rPr>
            </w:pPr>
            <w:r w:rsidRPr="009862FC">
              <w:rPr>
                <w:rFonts w:ascii="仿宋" w:eastAsia="仿宋" w:hAnsi="仿宋" w:hint="eastAsia"/>
                <w:szCs w:val="21"/>
              </w:rPr>
              <w:t>技术要求</w:t>
            </w:r>
          </w:p>
        </w:tc>
      </w:tr>
      <w:tr w:rsidR="00C67B6C" w:rsidRPr="009862FC" w14:paraId="6A8038D4" w14:textId="77777777" w:rsidTr="00123A0D">
        <w:tc>
          <w:tcPr>
            <w:tcW w:w="2410" w:type="dxa"/>
            <w:vAlign w:val="center"/>
          </w:tcPr>
          <w:p w14:paraId="107DBD0E" w14:textId="77777777" w:rsidR="00C67B6C" w:rsidRPr="009862FC" w:rsidRDefault="00C67B6C" w:rsidP="00123A0D">
            <w:pPr>
              <w:snapToGrid w:val="0"/>
              <w:spacing w:line="276" w:lineRule="auto"/>
              <w:rPr>
                <w:rFonts w:ascii="仿宋" w:eastAsia="仿宋" w:hAnsi="仿宋"/>
                <w:b/>
                <w:szCs w:val="21"/>
              </w:rPr>
            </w:pPr>
            <w:proofErr w:type="gramStart"/>
            <w:r w:rsidRPr="009862FC">
              <w:rPr>
                <w:rFonts w:ascii="仿宋" w:eastAsia="仿宋" w:hAnsi="仿宋" w:hint="eastAsia"/>
                <w:szCs w:val="21"/>
              </w:rPr>
              <w:t>前锁材质</w:t>
            </w:r>
            <w:proofErr w:type="gramEnd"/>
          </w:p>
        </w:tc>
        <w:tc>
          <w:tcPr>
            <w:tcW w:w="5699" w:type="dxa"/>
            <w:vAlign w:val="center"/>
          </w:tcPr>
          <w:p w14:paraId="42CA6B39" w14:textId="77777777" w:rsidR="00C67B6C" w:rsidRPr="009862FC" w:rsidRDefault="00C67B6C" w:rsidP="00123A0D">
            <w:pPr>
              <w:snapToGrid w:val="0"/>
              <w:spacing w:line="276" w:lineRule="auto"/>
              <w:rPr>
                <w:rFonts w:ascii="仿宋" w:eastAsia="仿宋" w:hAnsi="仿宋"/>
                <w:b/>
                <w:szCs w:val="21"/>
              </w:rPr>
            </w:pPr>
            <w:proofErr w:type="gramStart"/>
            <w:r w:rsidRPr="009862FC">
              <w:rPr>
                <w:rFonts w:ascii="仿宋" w:eastAsia="仿宋" w:hAnsi="仿宋" w:hint="eastAsia"/>
                <w:szCs w:val="21"/>
              </w:rPr>
              <w:t>锌</w:t>
            </w:r>
            <w:proofErr w:type="gramEnd"/>
            <w:r w:rsidRPr="009862FC">
              <w:rPr>
                <w:rFonts w:ascii="仿宋" w:eastAsia="仿宋" w:hAnsi="仿宋" w:hint="eastAsia"/>
                <w:szCs w:val="21"/>
              </w:rPr>
              <w:t>合金、铝合金、不锈钢</w:t>
            </w:r>
          </w:p>
        </w:tc>
      </w:tr>
      <w:tr w:rsidR="00C67B6C" w:rsidRPr="009862FC" w14:paraId="04372058" w14:textId="77777777" w:rsidTr="00123A0D">
        <w:trPr>
          <w:trHeight w:val="225"/>
        </w:trPr>
        <w:tc>
          <w:tcPr>
            <w:tcW w:w="2410" w:type="dxa"/>
            <w:vAlign w:val="center"/>
          </w:tcPr>
          <w:p w14:paraId="54111606" w14:textId="77777777" w:rsidR="00C67B6C" w:rsidRPr="009862FC" w:rsidRDefault="00C67B6C" w:rsidP="00123A0D">
            <w:pPr>
              <w:snapToGrid w:val="0"/>
              <w:spacing w:line="276" w:lineRule="auto"/>
              <w:rPr>
                <w:rFonts w:ascii="仿宋" w:eastAsia="仿宋" w:hAnsi="仿宋"/>
                <w:b/>
                <w:szCs w:val="21"/>
              </w:rPr>
            </w:pPr>
            <w:r w:rsidRPr="009862FC">
              <w:rPr>
                <w:rFonts w:ascii="仿宋" w:eastAsia="仿宋" w:hAnsi="仿宋" w:hint="eastAsia"/>
                <w:szCs w:val="21"/>
              </w:rPr>
              <w:t>后锁材质</w:t>
            </w:r>
          </w:p>
        </w:tc>
        <w:tc>
          <w:tcPr>
            <w:tcW w:w="5699" w:type="dxa"/>
            <w:vAlign w:val="center"/>
          </w:tcPr>
          <w:p w14:paraId="2E86CB6F" w14:textId="77777777" w:rsidR="00C67B6C" w:rsidRPr="009862FC" w:rsidRDefault="00C67B6C" w:rsidP="00123A0D">
            <w:pPr>
              <w:rPr>
                <w:rFonts w:ascii="仿宋" w:eastAsia="仿宋" w:hAnsi="仿宋"/>
                <w:b/>
                <w:szCs w:val="21"/>
              </w:rPr>
            </w:pPr>
            <w:proofErr w:type="gramStart"/>
            <w:r w:rsidRPr="009862FC">
              <w:rPr>
                <w:rFonts w:ascii="仿宋" w:eastAsia="仿宋" w:hAnsi="仿宋" w:hint="eastAsia"/>
                <w:szCs w:val="21"/>
              </w:rPr>
              <w:t>锌</w:t>
            </w:r>
            <w:proofErr w:type="gramEnd"/>
            <w:r w:rsidRPr="009862FC">
              <w:rPr>
                <w:rFonts w:ascii="仿宋" w:eastAsia="仿宋" w:hAnsi="仿宋" w:hint="eastAsia"/>
                <w:szCs w:val="21"/>
              </w:rPr>
              <w:t>合金、铝合金、不锈钢</w:t>
            </w:r>
          </w:p>
        </w:tc>
      </w:tr>
      <w:tr w:rsidR="00C67B6C" w:rsidRPr="009862FC" w14:paraId="30600AD5" w14:textId="77777777" w:rsidTr="00123A0D">
        <w:trPr>
          <w:trHeight w:val="225"/>
        </w:trPr>
        <w:tc>
          <w:tcPr>
            <w:tcW w:w="2410" w:type="dxa"/>
            <w:vAlign w:val="center"/>
          </w:tcPr>
          <w:p w14:paraId="51E07A3A" w14:textId="77777777" w:rsidR="00C67B6C" w:rsidRPr="009862FC" w:rsidRDefault="00C67B6C" w:rsidP="00123A0D">
            <w:pPr>
              <w:snapToGrid w:val="0"/>
              <w:spacing w:line="276" w:lineRule="auto"/>
              <w:rPr>
                <w:rFonts w:ascii="仿宋" w:eastAsia="仿宋" w:hAnsi="仿宋"/>
                <w:b/>
                <w:szCs w:val="21"/>
              </w:rPr>
            </w:pPr>
            <w:r w:rsidRPr="009862FC">
              <w:rPr>
                <w:rFonts w:ascii="仿宋" w:eastAsia="仿宋" w:hAnsi="仿宋" w:hint="eastAsia"/>
                <w:szCs w:val="21"/>
              </w:rPr>
              <w:t>把手材质</w:t>
            </w:r>
          </w:p>
        </w:tc>
        <w:tc>
          <w:tcPr>
            <w:tcW w:w="5699" w:type="dxa"/>
            <w:vAlign w:val="center"/>
          </w:tcPr>
          <w:p w14:paraId="2BBDEDFF" w14:textId="77777777" w:rsidR="00C67B6C" w:rsidRPr="009862FC" w:rsidRDefault="00C67B6C" w:rsidP="00123A0D">
            <w:pPr>
              <w:rPr>
                <w:rFonts w:ascii="仿宋" w:eastAsia="仿宋" w:hAnsi="仿宋"/>
                <w:b/>
                <w:szCs w:val="21"/>
              </w:rPr>
            </w:pPr>
            <w:proofErr w:type="gramStart"/>
            <w:r w:rsidRPr="009862FC">
              <w:rPr>
                <w:rFonts w:ascii="仿宋" w:eastAsia="仿宋" w:hAnsi="仿宋" w:hint="eastAsia"/>
                <w:szCs w:val="21"/>
              </w:rPr>
              <w:t>锌</w:t>
            </w:r>
            <w:proofErr w:type="gramEnd"/>
            <w:r w:rsidRPr="009862FC">
              <w:rPr>
                <w:rFonts w:ascii="仿宋" w:eastAsia="仿宋" w:hAnsi="仿宋" w:hint="eastAsia"/>
                <w:szCs w:val="21"/>
              </w:rPr>
              <w:t>合金、铝合金、不锈钢</w:t>
            </w:r>
          </w:p>
        </w:tc>
      </w:tr>
      <w:tr w:rsidR="00C67B6C" w:rsidRPr="009862FC" w14:paraId="0B17380E" w14:textId="77777777" w:rsidTr="00123A0D">
        <w:trPr>
          <w:trHeight w:val="225"/>
        </w:trPr>
        <w:tc>
          <w:tcPr>
            <w:tcW w:w="2410" w:type="dxa"/>
            <w:vAlign w:val="center"/>
          </w:tcPr>
          <w:p w14:paraId="6F8C53E2" w14:textId="77777777" w:rsidR="00C67B6C" w:rsidRPr="009862FC" w:rsidRDefault="00C67B6C" w:rsidP="00123A0D">
            <w:pPr>
              <w:snapToGrid w:val="0"/>
              <w:spacing w:line="276" w:lineRule="auto"/>
              <w:rPr>
                <w:rFonts w:ascii="仿宋" w:eastAsia="仿宋" w:hAnsi="仿宋"/>
                <w:b/>
                <w:szCs w:val="21"/>
              </w:rPr>
            </w:pPr>
            <w:r w:rsidRPr="009862FC">
              <w:rPr>
                <w:rFonts w:ascii="仿宋" w:eastAsia="仿宋" w:hAnsi="仿宋" w:hint="eastAsia"/>
                <w:szCs w:val="21"/>
              </w:rPr>
              <w:t>锁舌材质</w:t>
            </w:r>
          </w:p>
        </w:tc>
        <w:tc>
          <w:tcPr>
            <w:tcW w:w="5699" w:type="dxa"/>
            <w:vAlign w:val="center"/>
          </w:tcPr>
          <w:p w14:paraId="757B0261" w14:textId="77777777" w:rsidR="00C67B6C" w:rsidRPr="009862FC" w:rsidRDefault="00C67B6C" w:rsidP="00123A0D">
            <w:pPr>
              <w:rPr>
                <w:rFonts w:ascii="仿宋" w:eastAsia="仿宋" w:hAnsi="仿宋"/>
                <w:b/>
                <w:szCs w:val="21"/>
              </w:rPr>
            </w:pPr>
            <w:r w:rsidRPr="009862FC">
              <w:rPr>
                <w:rFonts w:ascii="仿宋" w:eastAsia="仿宋" w:hAnsi="仿宋" w:hint="eastAsia"/>
                <w:szCs w:val="21"/>
              </w:rPr>
              <w:t>304不锈钢</w:t>
            </w:r>
          </w:p>
        </w:tc>
      </w:tr>
      <w:tr w:rsidR="00C67B6C" w:rsidRPr="009862FC" w14:paraId="156B9FE1" w14:textId="77777777" w:rsidTr="00123A0D">
        <w:trPr>
          <w:trHeight w:val="225"/>
        </w:trPr>
        <w:tc>
          <w:tcPr>
            <w:tcW w:w="2410" w:type="dxa"/>
            <w:vAlign w:val="center"/>
          </w:tcPr>
          <w:p w14:paraId="14CE2B75" w14:textId="77777777" w:rsidR="00C67B6C" w:rsidRPr="009862FC" w:rsidRDefault="00C67B6C" w:rsidP="00123A0D">
            <w:pPr>
              <w:snapToGrid w:val="0"/>
              <w:spacing w:line="276" w:lineRule="auto"/>
              <w:rPr>
                <w:rFonts w:ascii="仿宋" w:eastAsia="仿宋" w:hAnsi="仿宋"/>
                <w:szCs w:val="21"/>
              </w:rPr>
            </w:pPr>
            <w:r w:rsidRPr="009862FC">
              <w:rPr>
                <w:rFonts w:ascii="仿宋" w:eastAsia="仿宋" w:hAnsi="仿宋" w:hint="eastAsia"/>
                <w:szCs w:val="21"/>
              </w:rPr>
              <w:t>方舌材质</w:t>
            </w:r>
          </w:p>
        </w:tc>
        <w:tc>
          <w:tcPr>
            <w:tcW w:w="5699" w:type="dxa"/>
            <w:vAlign w:val="center"/>
          </w:tcPr>
          <w:p w14:paraId="4465EE16" w14:textId="77777777" w:rsidR="00C67B6C" w:rsidRPr="009862FC" w:rsidRDefault="00C67B6C" w:rsidP="00123A0D">
            <w:pPr>
              <w:rPr>
                <w:rFonts w:ascii="仿宋" w:eastAsia="仿宋" w:hAnsi="仿宋"/>
                <w:szCs w:val="21"/>
              </w:rPr>
            </w:pPr>
            <w:r w:rsidRPr="009862FC">
              <w:rPr>
                <w:rFonts w:ascii="仿宋" w:eastAsia="仿宋" w:hAnsi="仿宋" w:hint="eastAsia"/>
                <w:szCs w:val="21"/>
              </w:rPr>
              <w:t>304不锈钢，须采用一体成型工艺</w:t>
            </w:r>
          </w:p>
        </w:tc>
      </w:tr>
      <w:tr w:rsidR="00C67B6C" w:rsidRPr="009862FC" w14:paraId="71AD99B5" w14:textId="77777777" w:rsidTr="00123A0D">
        <w:trPr>
          <w:trHeight w:val="225"/>
        </w:trPr>
        <w:tc>
          <w:tcPr>
            <w:tcW w:w="2410" w:type="dxa"/>
            <w:vAlign w:val="center"/>
          </w:tcPr>
          <w:p w14:paraId="5CE14511" w14:textId="77777777" w:rsidR="00C67B6C" w:rsidRPr="009862FC" w:rsidRDefault="00C67B6C" w:rsidP="00123A0D">
            <w:pPr>
              <w:snapToGrid w:val="0"/>
              <w:spacing w:line="276" w:lineRule="auto"/>
              <w:rPr>
                <w:rFonts w:ascii="仿宋" w:eastAsia="仿宋" w:hAnsi="仿宋"/>
                <w:b/>
                <w:szCs w:val="21"/>
              </w:rPr>
            </w:pPr>
            <w:r w:rsidRPr="009862FC">
              <w:rPr>
                <w:rFonts w:ascii="仿宋" w:eastAsia="仿宋" w:hAnsi="仿宋" w:hint="eastAsia"/>
                <w:szCs w:val="21"/>
              </w:rPr>
              <w:t>锁芯主要传动机构材质</w:t>
            </w:r>
          </w:p>
        </w:tc>
        <w:tc>
          <w:tcPr>
            <w:tcW w:w="5699" w:type="dxa"/>
            <w:vAlign w:val="center"/>
          </w:tcPr>
          <w:p w14:paraId="49237E35" w14:textId="77777777" w:rsidR="00C67B6C" w:rsidRPr="009862FC" w:rsidRDefault="00C67B6C" w:rsidP="00123A0D">
            <w:pPr>
              <w:rPr>
                <w:rFonts w:ascii="仿宋" w:eastAsia="仿宋" w:hAnsi="仿宋"/>
                <w:b/>
                <w:szCs w:val="21"/>
              </w:rPr>
            </w:pPr>
            <w:r w:rsidRPr="009862FC">
              <w:rPr>
                <w:rFonts w:ascii="仿宋" w:eastAsia="仿宋" w:hAnsi="仿宋" w:hint="eastAsia"/>
                <w:szCs w:val="21"/>
              </w:rPr>
              <w:t>59黄铜或更优材质</w:t>
            </w:r>
          </w:p>
        </w:tc>
      </w:tr>
    </w:tbl>
    <w:p w14:paraId="2BEEA885" w14:textId="77777777" w:rsidR="00C67B6C" w:rsidRPr="009862FC" w:rsidRDefault="00C67B6C" w:rsidP="00C67B6C">
      <w:pPr>
        <w:snapToGrid w:val="0"/>
        <w:spacing w:line="276" w:lineRule="auto"/>
        <w:rPr>
          <w:rFonts w:ascii="仿宋" w:eastAsia="仿宋" w:hAnsi="仿宋"/>
        </w:rPr>
      </w:pPr>
    </w:p>
    <w:p w14:paraId="7DC3C237"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b/>
        </w:rPr>
        <w:t>防盗要求</w:t>
      </w:r>
    </w:p>
    <w:p w14:paraId="59FEB842"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防盗性能应达到GA 374-2001《电子防盗锁》中B级防盗锁的要求；带有指纹识别的还应同时达到GA 701-2007《指纹防盗锁通用技术条件》中B级防盗锁要求。带有机械钥匙的，还应满足GA</w:t>
      </w:r>
      <w:r w:rsidRPr="009862FC">
        <w:rPr>
          <w:rFonts w:ascii="仿宋" w:eastAsia="仿宋" w:hAnsi="仿宋"/>
        </w:rPr>
        <w:t>/</w:t>
      </w:r>
      <w:r w:rsidRPr="009862FC">
        <w:rPr>
          <w:rFonts w:ascii="仿宋" w:eastAsia="仿宋" w:hAnsi="仿宋" w:hint="eastAsia"/>
        </w:rPr>
        <w:t>T 73-2015《机械防盗锁》中对于机械钥匙、锁芯、弹子结构、</w:t>
      </w:r>
      <w:proofErr w:type="gramStart"/>
      <w:r w:rsidRPr="009862FC">
        <w:rPr>
          <w:rFonts w:ascii="仿宋" w:eastAsia="仿宋" w:hAnsi="仿宋" w:hint="eastAsia"/>
        </w:rPr>
        <w:t>密匙量</w:t>
      </w:r>
      <w:proofErr w:type="gramEnd"/>
      <w:r w:rsidRPr="009862FC">
        <w:rPr>
          <w:rFonts w:ascii="仿宋" w:eastAsia="仿宋" w:hAnsi="仿宋" w:hint="eastAsia"/>
        </w:rPr>
        <w:t>、互开率方面对于</w:t>
      </w:r>
      <w:r w:rsidRPr="009862FC">
        <w:rPr>
          <w:rFonts w:ascii="仿宋" w:eastAsia="仿宋" w:hAnsi="仿宋"/>
        </w:rPr>
        <w:t>C</w:t>
      </w:r>
      <w:r w:rsidRPr="009862FC">
        <w:rPr>
          <w:rFonts w:ascii="仿宋" w:eastAsia="仿宋" w:hAnsi="仿宋" w:hint="eastAsia"/>
        </w:rPr>
        <w:t>级防盗锁的要求或更高；其中锁芯及机械钥匙不低于C级标准，杜绝互开现象。</w:t>
      </w:r>
    </w:p>
    <w:p w14:paraId="1BEF949F"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门锁锁体及手柄需采用压铸一体化结构设计，具备较强的</w:t>
      </w:r>
      <w:proofErr w:type="gramStart"/>
      <w:r w:rsidRPr="009862FC">
        <w:rPr>
          <w:rFonts w:ascii="仿宋" w:eastAsia="仿宋" w:hAnsi="仿宋" w:hint="eastAsia"/>
        </w:rPr>
        <w:t>抗破坏</w:t>
      </w:r>
      <w:proofErr w:type="gramEnd"/>
      <w:r w:rsidRPr="009862FC">
        <w:rPr>
          <w:rFonts w:ascii="仿宋" w:eastAsia="仿宋" w:hAnsi="仿宋" w:hint="eastAsia"/>
        </w:rPr>
        <w:t>能力。所有锁舌</w:t>
      </w:r>
      <w:proofErr w:type="gramStart"/>
      <w:r w:rsidRPr="009862FC">
        <w:rPr>
          <w:rFonts w:ascii="仿宋" w:eastAsia="仿宋" w:hAnsi="仿宋" w:hint="eastAsia"/>
        </w:rPr>
        <w:t>材质需</w:t>
      </w:r>
      <w:proofErr w:type="gramEnd"/>
      <w:r w:rsidRPr="009862FC">
        <w:rPr>
          <w:rFonts w:ascii="仿宋" w:eastAsia="仿宋" w:hAnsi="仿宋" w:hint="eastAsia"/>
        </w:rPr>
        <w:t>采用强度较高的金属材料，具有较好的防撬、防拉、防锯、防钻能力。斜舌伸出有效长度不能低于14mm，主锁舌伸出有效长度不能低于24mm，静压力在9800牛的情况下，回缩量不能超过5mm。具有较好的防撬、防拉、防锯、防钻能力</w:t>
      </w:r>
    </w:p>
    <w:p w14:paraId="512546AB"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控制机构灵活、无卡阻现象，手动部件手感良好，活动自如。</w:t>
      </w:r>
    </w:p>
    <w:p w14:paraId="1E14DCB9"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外手柄需采用游离空转设计，驱动电机和离合器应置于锁体内部或后面板，而不是室外前面板，可防止户外暴力开锁。</w:t>
      </w:r>
    </w:p>
    <w:p w14:paraId="21646D71"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门锁锁芯需具备较强的安全防盗性能，采用多锁舌设计结构，具备多点闭锁功能</w:t>
      </w:r>
      <w:r w:rsidRPr="009862FC">
        <w:rPr>
          <w:rFonts w:ascii="仿宋" w:eastAsia="仿宋" w:hAnsi="仿宋"/>
        </w:rPr>
        <w:t>;</w:t>
      </w:r>
      <w:r w:rsidRPr="009862FC">
        <w:rPr>
          <w:rFonts w:ascii="仿宋" w:eastAsia="仿宋" w:hAnsi="仿宋" w:hint="eastAsia"/>
        </w:rPr>
        <w:t>要求房门</w:t>
      </w:r>
      <w:proofErr w:type="gramStart"/>
      <w:r w:rsidRPr="009862FC">
        <w:rPr>
          <w:rFonts w:ascii="仿宋" w:eastAsia="仿宋" w:hAnsi="仿宋" w:hint="eastAsia"/>
        </w:rPr>
        <w:t>关闭时斜锁舌</w:t>
      </w:r>
      <w:proofErr w:type="gramEnd"/>
      <w:r w:rsidRPr="009862FC">
        <w:rPr>
          <w:rFonts w:ascii="仿宋" w:eastAsia="仿宋" w:hAnsi="仿宋" w:hint="eastAsia"/>
        </w:rPr>
        <w:t>必须具备独立闭锁功能，即关门即上锁的功能，以保证家庭安全。</w:t>
      </w:r>
    </w:p>
    <w:p w14:paraId="24C73F6D"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lastRenderedPageBreak/>
        <w:t>门锁锁体需具备较长的使用寿命用以保证长时间使用后其强度和防盗等级不会降低。锁体寿命需要达到10万次以上。</w:t>
      </w:r>
    </w:p>
    <w:p w14:paraId="0AD8F4FE"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产品应提供相应型式检验报告。</w:t>
      </w:r>
    </w:p>
    <w:p w14:paraId="403B772F"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b/>
        </w:rPr>
        <w:t>防火要求</w:t>
      </w:r>
    </w:p>
    <w:p w14:paraId="445827C8"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防火性能应达到甲级防火门对锁具的防火要求，即耐火隔热性及完整性应达到</w:t>
      </w:r>
      <w:r w:rsidRPr="009862FC">
        <w:rPr>
          <w:rFonts w:ascii="仿宋" w:eastAsia="仿宋" w:hAnsi="仿宋"/>
        </w:rPr>
        <w:t>1.5h</w:t>
      </w:r>
      <w:r w:rsidRPr="009862FC">
        <w:rPr>
          <w:rFonts w:ascii="仿宋" w:eastAsia="仿宋" w:hAnsi="仿宋" w:hint="eastAsia"/>
        </w:rPr>
        <w:t>。</w:t>
      </w:r>
    </w:p>
    <w:p w14:paraId="04FAF81B" w14:textId="77777777" w:rsidR="00C67B6C" w:rsidRPr="009862FC" w:rsidRDefault="00C67B6C" w:rsidP="00C67B6C">
      <w:pPr>
        <w:pStyle w:val="ad"/>
        <w:numPr>
          <w:ilvl w:val="2"/>
          <w:numId w:val="115"/>
        </w:numPr>
        <w:snapToGrid w:val="0"/>
        <w:spacing w:line="276" w:lineRule="auto"/>
        <w:ind w:firstLineChars="0"/>
        <w:rPr>
          <w:rFonts w:ascii="仿宋" w:eastAsia="仿宋" w:hAnsi="仿宋"/>
        </w:rPr>
      </w:pPr>
      <w:r w:rsidRPr="009862FC">
        <w:rPr>
          <w:rFonts w:ascii="仿宋" w:eastAsia="仿宋" w:hAnsi="仿宋" w:hint="eastAsia"/>
        </w:rPr>
        <w:t>产品应提供相应型式检验报告，确保项目通过消防验收。如后期国家相关验收要求提供3C认证，中标单位需提供相关产品3C认证报告。</w:t>
      </w:r>
    </w:p>
    <w:p w14:paraId="2B0CCC1F"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b/>
        </w:rPr>
        <w:t>通用功能要求</w:t>
      </w:r>
    </w:p>
    <w:p w14:paraId="24FF9077" w14:textId="30DF5336"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.5.1</w:t>
      </w:r>
      <w:r w:rsidR="00C67B6C" w:rsidRPr="005D69B0">
        <w:rPr>
          <w:rFonts w:ascii="仿宋" w:eastAsia="仿宋" w:hAnsi="仿宋"/>
        </w:rPr>
        <w:t>电子锁的开启方式应包含</w:t>
      </w:r>
      <w:r w:rsidR="005B249D" w:rsidRPr="005D69B0">
        <w:rPr>
          <w:rFonts w:ascii="仿宋" w:eastAsia="仿宋" w:hAnsi="仿宋" w:hint="eastAsia"/>
        </w:rPr>
        <w:t>人脸识别、</w:t>
      </w:r>
      <w:r w:rsidR="00C67B6C" w:rsidRPr="005D69B0">
        <w:rPr>
          <w:rFonts w:ascii="仿宋" w:eastAsia="仿宋" w:hAnsi="仿宋"/>
        </w:rPr>
        <w:t>密码、IC卡、指纹三者中至少两种，再辅以机械钥匙开启。</w:t>
      </w:r>
      <w:r w:rsidR="00C67B6C" w:rsidRPr="005D69B0">
        <w:rPr>
          <w:rFonts w:ascii="仿宋" w:eastAsia="仿宋" w:hAnsi="仿宋" w:hint="eastAsia"/>
        </w:rPr>
        <w:t>机械钥匙必须达到</w:t>
      </w:r>
      <w:r w:rsidR="00C67B6C" w:rsidRPr="005D69B0">
        <w:rPr>
          <w:rFonts w:ascii="仿宋" w:eastAsia="仿宋" w:hAnsi="仿宋"/>
        </w:rPr>
        <w:t>C</w:t>
      </w:r>
      <w:r w:rsidR="00C67B6C" w:rsidRPr="005D69B0">
        <w:rPr>
          <w:rFonts w:ascii="仿宋" w:eastAsia="仿宋" w:hAnsi="仿宋" w:hint="eastAsia"/>
        </w:rPr>
        <w:t>级防盗标准或以上，</w:t>
      </w:r>
      <w:r w:rsidR="00C67B6C" w:rsidRPr="005D69B0" w:rsidDel="00996AA8">
        <w:rPr>
          <w:rFonts w:ascii="仿宋" w:eastAsia="仿宋" w:hAnsi="仿宋" w:hint="eastAsia"/>
        </w:rPr>
        <w:t xml:space="preserve"> </w:t>
      </w:r>
    </w:p>
    <w:p w14:paraId="7B55D87A" w14:textId="6F269F19"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.5.2</w:t>
      </w:r>
      <w:r w:rsidR="00C67B6C" w:rsidRPr="005D69B0">
        <w:rPr>
          <w:rFonts w:ascii="仿宋" w:eastAsia="仿宋" w:hAnsi="仿宋"/>
        </w:rPr>
        <w:t>密码键盘需具备夜光照明功能，以方便用户夜间使用。</w:t>
      </w:r>
    </w:p>
    <w:p w14:paraId="275EC9D1" w14:textId="389543E5"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.5.3</w:t>
      </w:r>
      <w:r w:rsidR="00C67B6C" w:rsidRPr="005D69B0">
        <w:rPr>
          <w:rFonts w:ascii="仿宋" w:eastAsia="仿宋" w:hAnsi="仿宋"/>
        </w:rPr>
        <w:t>密码长度不低于6位数，密码输入需具备保护功能，即可以采用浮动数字进行密码输入，防止他人窥视偷窃密码。浮动数字要求不限定位置，即可以在正确密码的前面、后面或者前后增加浮动数字。</w:t>
      </w:r>
    </w:p>
    <w:p w14:paraId="7A711663" w14:textId="14479413"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.5.4</w:t>
      </w:r>
      <w:r w:rsidR="00C67B6C" w:rsidRPr="005D69B0">
        <w:rPr>
          <w:rFonts w:ascii="仿宋" w:eastAsia="仿宋" w:hAnsi="仿宋"/>
        </w:rPr>
        <w:t>具备用户自主管理功能，指纹、感应卡、及密码采用分级管理。各种设置操作需具备简单易懂的指引功能（如语音提示），以方便用户的进行指纹、感应卡、密码的配置、删除及密码更改等操作。</w:t>
      </w:r>
    </w:p>
    <w:p w14:paraId="5F74CE65" w14:textId="612F6BD7"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.5.5</w:t>
      </w:r>
      <w:r w:rsidR="00C67B6C" w:rsidRPr="005D69B0">
        <w:rPr>
          <w:rFonts w:ascii="仿宋" w:eastAsia="仿宋" w:hAnsi="仿宋"/>
        </w:rPr>
        <w:t>指纹采集</w:t>
      </w:r>
      <w:proofErr w:type="gramStart"/>
      <w:r w:rsidR="00C67B6C" w:rsidRPr="005D69B0">
        <w:rPr>
          <w:rFonts w:ascii="仿宋" w:eastAsia="仿宋" w:hAnsi="仿宋"/>
        </w:rPr>
        <w:t>窗必须</w:t>
      </w:r>
      <w:proofErr w:type="gramEnd"/>
      <w:r w:rsidR="00C67B6C" w:rsidRPr="005D69B0">
        <w:rPr>
          <w:rFonts w:ascii="仿宋" w:eastAsia="仿宋" w:hAnsi="仿宋"/>
        </w:rPr>
        <w:t>具备自动感应上电功能，手指直接放在指纹采集窗即可进行识别开锁。</w:t>
      </w:r>
    </w:p>
    <w:p w14:paraId="1F1EF167" w14:textId="1FCEC9B5"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.5.6</w:t>
      </w:r>
      <w:r w:rsidR="00C67B6C" w:rsidRPr="005D69B0">
        <w:rPr>
          <w:rFonts w:ascii="仿宋" w:eastAsia="仿宋" w:hAnsi="仿宋"/>
        </w:rPr>
        <w:t>感应卡支持小区</w:t>
      </w:r>
      <w:proofErr w:type="gramStart"/>
      <w:r w:rsidR="00C67B6C" w:rsidRPr="005D69B0">
        <w:rPr>
          <w:rFonts w:ascii="仿宋" w:eastAsia="仿宋" w:hAnsi="仿宋"/>
        </w:rPr>
        <w:t>一</w:t>
      </w:r>
      <w:proofErr w:type="gramEnd"/>
      <w:r w:rsidR="00C67B6C" w:rsidRPr="005D69B0">
        <w:rPr>
          <w:rFonts w:ascii="仿宋" w:eastAsia="仿宋" w:hAnsi="仿宋"/>
        </w:rPr>
        <w:t>卡通，感应卡存储容量不小于20张。</w:t>
      </w:r>
    </w:p>
    <w:p w14:paraId="011FC7CD" w14:textId="5B5538CB"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.5.7</w:t>
      </w:r>
      <w:r w:rsidR="00C67B6C" w:rsidRPr="005D69B0">
        <w:rPr>
          <w:rFonts w:ascii="仿宋" w:eastAsia="仿宋" w:hAnsi="仿宋" w:hint="eastAsia"/>
        </w:rPr>
        <w:t>门锁需具备外接电源应急开锁功能，具备低电压报警功能。低电压报警后，开锁次数不得低于</w:t>
      </w:r>
      <w:r w:rsidR="00C67B6C" w:rsidRPr="005D69B0">
        <w:rPr>
          <w:rFonts w:ascii="仿宋" w:eastAsia="仿宋" w:hAnsi="仿宋"/>
        </w:rPr>
        <w:t>200</w:t>
      </w:r>
      <w:r w:rsidR="00C67B6C" w:rsidRPr="005D69B0">
        <w:rPr>
          <w:rFonts w:ascii="仿宋" w:eastAsia="仿宋" w:hAnsi="仿宋" w:hint="eastAsia"/>
        </w:rPr>
        <w:t>次。</w:t>
      </w:r>
    </w:p>
    <w:p w14:paraId="3B40AC9C" w14:textId="26B14868"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.5.8</w:t>
      </w:r>
      <w:r w:rsidR="00C67B6C" w:rsidRPr="005D69B0">
        <w:rPr>
          <w:rFonts w:ascii="仿宋" w:eastAsia="仿宋" w:hAnsi="仿宋"/>
        </w:rPr>
        <w:t>门锁需具备防水、防潮和适应多气候环境功能，电路板等核心部位须采用特殊防水、防潮密封工艺进行封闭处理（如环氧树脂密封）。</w:t>
      </w:r>
    </w:p>
    <w:p w14:paraId="3B2AABCC" w14:textId="5934D2BF" w:rsidR="00C67B6C" w:rsidRPr="005D69B0" w:rsidRDefault="005D69B0" w:rsidP="005D69B0">
      <w:pPr>
        <w:snapToGrid w:val="0"/>
        <w:spacing w:line="276" w:lineRule="auto"/>
        <w:rPr>
          <w:rFonts w:ascii="仿宋" w:eastAsia="仿宋" w:hAnsi="仿宋"/>
        </w:rPr>
      </w:pPr>
      <w:r>
        <w:rPr>
          <w:rFonts w:ascii="仿宋" w:eastAsia="仿宋" w:hAnsi="仿宋" w:hint="eastAsia"/>
        </w:rPr>
        <w:t>2</w:t>
      </w:r>
      <w:r>
        <w:rPr>
          <w:rFonts w:ascii="仿宋" w:eastAsia="仿宋" w:hAnsi="仿宋"/>
        </w:rPr>
        <w:t>.5.9</w:t>
      </w:r>
      <w:proofErr w:type="gramStart"/>
      <w:r w:rsidR="00C67B6C" w:rsidRPr="005D69B0">
        <w:rPr>
          <w:rFonts w:ascii="仿宋" w:eastAsia="仿宋" w:hAnsi="仿宋" w:hint="eastAsia"/>
        </w:rPr>
        <w:t>锁挡片要求</w:t>
      </w:r>
      <w:proofErr w:type="gramEnd"/>
      <w:r w:rsidR="00C67B6C" w:rsidRPr="005D69B0">
        <w:rPr>
          <w:rFonts w:ascii="仿宋" w:eastAsia="仿宋" w:hAnsi="仿宋" w:hint="eastAsia"/>
        </w:rPr>
        <w:t>带有防止卡片技术开锁的功能。</w:t>
      </w:r>
    </w:p>
    <w:p w14:paraId="6F0D8F37" w14:textId="77777777" w:rsidR="00C67B6C" w:rsidRPr="009862FC" w:rsidRDefault="00C67B6C" w:rsidP="00C67B6C">
      <w:pPr>
        <w:pStyle w:val="ad"/>
        <w:numPr>
          <w:ilvl w:val="1"/>
          <w:numId w:val="115"/>
        </w:numPr>
        <w:snapToGrid w:val="0"/>
        <w:spacing w:line="276" w:lineRule="auto"/>
        <w:ind w:firstLineChars="0"/>
        <w:rPr>
          <w:rFonts w:ascii="仿宋" w:eastAsia="仿宋" w:hAnsi="仿宋"/>
          <w:b/>
        </w:rPr>
      </w:pPr>
      <w:r w:rsidRPr="009862FC">
        <w:rPr>
          <w:rFonts w:ascii="仿宋" w:eastAsia="仿宋" w:hAnsi="仿宋"/>
          <w:b/>
        </w:rPr>
        <w:t>必备功能</w:t>
      </w:r>
    </w:p>
    <w:tbl>
      <w:tblPr>
        <w:tblW w:w="8188"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1701"/>
        <w:gridCol w:w="5812"/>
      </w:tblGrid>
      <w:tr w:rsidR="00C67B6C" w:rsidRPr="009862FC" w14:paraId="4543C1F4" w14:textId="77777777" w:rsidTr="00123A0D">
        <w:tc>
          <w:tcPr>
            <w:tcW w:w="675" w:type="dxa"/>
          </w:tcPr>
          <w:p w14:paraId="763C3693" w14:textId="77777777" w:rsidR="00C67B6C" w:rsidRPr="009862FC" w:rsidRDefault="00C67B6C" w:rsidP="00123A0D">
            <w:pPr>
              <w:pStyle w:val="ad"/>
              <w:snapToGrid w:val="0"/>
              <w:spacing w:line="276" w:lineRule="auto"/>
              <w:ind w:firstLineChars="0" w:firstLine="0"/>
              <w:jc w:val="center"/>
              <w:rPr>
                <w:rFonts w:ascii="仿宋" w:eastAsia="仿宋" w:hAnsi="仿宋"/>
                <w:b/>
                <w:sz w:val="18"/>
                <w:szCs w:val="18"/>
              </w:rPr>
            </w:pPr>
            <w:r w:rsidRPr="009862FC">
              <w:rPr>
                <w:rFonts w:ascii="仿宋" w:eastAsia="仿宋" w:hAnsi="仿宋"/>
                <w:b/>
                <w:sz w:val="18"/>
                <w:szCs w:val="18"/>
              </w:rPr>
              <w:t>序号</w:t>
            </w:r>
          </w:p>
        </w:tc>
        <w:tc>
          <w:tcPr>
            <w:tcW w:w="1701" w:type="dxa"/>
          </w:tcPr>
          <w:p w14:paraId="7F06A082" w14:textId="77777777" w:rsidR="00C67B6C" w:rsidRPr="009862FC" w:rsidRDefault="00C67B6C" w:rsidP="00123A0D">
            <w:pPr>
              <w:pStyle w:val="ad"/>
              <w:snapToGrid w:val="0"/>
              <w:spacing w:line="276" w:lineRule="auto"/>
              <w:ind w:firstLineChars="0" w:firstLine="0"/>
              <w:jc w:val="center"/>
              <w:rPr>
                <w:rFonts w:ascii="仿宋" w:eastAsia="仿宋" w:hAnsi="仿宋"/>
                <w:b/>
                <w:sz w:val="18"/>
                <w:szCs w:val="18"/>
              </w:rPr>
            </w:pPr>
            <w:r w:rsidRPr="009862FC">
              <w:rPr>
                <w:rFonts w:ascii="仿宋" w:eastAsia="仿宋" w:hAnsi="仿宋"/>
                <w:b/>
                <w:sz w:val="18"/>
                <w:szCs w:val="18"/>
              </w:rPr>
              <w:t>功能</w:t>
            </w:r>
          </w:p>
        </w:tc>
        <w:tc>
          <w:tcPr>
            <w:tcW w:w="5812" w:type="dxa"/>
          </w:tcPr>
          <w:p w14:paraId="3C4885DA" w14:textId="77777777" w:rsidR="00C67B6C" w:rsidRPr="009862FC" w:rsidRDefault="00C67B6C" w:rsidP="00123A0D">
            <w:pPr>
              <w:pStyle w:val="ad"/>
              <w:snapToGrid w:val="0"/>
              <w:spacing w:line="276" w:lineRule="auto"/>
              <w:ind w:firstLineChars="0" w:firstLine="0"/>
              <w:jc w:val="center"/>
              <w:rPr>
                <w:rFonts w:ascii="仿宋" w:eastAsia="仿宋" w:hAnsi="仿宋"/>
                <w:b/>
                <w:sz w:val="18"/>
                <w:szCs w:val="18"/>
              </w:rPr>
            </w:pPr>
            <w:r w:rsidRPr="009862FC">
              <w:rPr>
                <w:rFonts w:ascii="仿宋" w:eastAsia="仿宋" w:hAnsi="仿宋"/>
                <w:b/>
                <w:sz w:val="18"/>
                <w:szCs w:val="18"/>
              </w:rPr>
              <w:t>功能说明</w:t>
            </w:r>
          </w:p>
        </w:tc>
      </w:tr>
      <w:tr w:rsidR="00C67B6C" w:rsidRPr="009862FC" w14:paraId="25123428" w14:textId="77777777" w:rsidTr="00123A0D">
        <w:tc>
          <w:tcPr>
            <w:tcW w:w="675" w:type="dxa"/>
            <w:vAlign w:val="center"/>
          </w:tcPr>
          <w:p w14:paraId="53748B9A"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sz w:val="18"/>
                <w:szCs w:val="18"/>
              </w:rPr>
              <w:t>1</w:t>
            </w:r>
          </w:p>
        </w:tc>
        <w:tc>
          <w:tcPr>
            <w:tcW w:w="1701" w:type="dxa"/>
            <w:vAlign w:val="center"/>
          </w:tcPr>
          <w:p w14:paraId="391C643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cs="微软雅黑" w:hint="eastAsia"/>
                <w:sz w:val="18"/>
                <w:szCs w:val="18"/>
                <w:lang w:val="zh-CN"/>
              </w:rPr>
              <w:t>机械反锁</w:t>
            </w:r>
          </w:p>
        </w:tc>
        <w:tc>
          <w:tcPr>
            <w:tcW w:w="5812" w:type="dxa"/>
            <w:vAlign w:val="center"/>
          </w:tcPr>
          <w:p w14:paraId="113E7B7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关门后，可在室内反锁，外部密码和刷卡、指纹无法开启，但可通过机械钥匙或管理密码开启。（需有防止误操作功能）</w:t>
            </w:r>
          </w:p>
        </w:tc>
      </w:tr>
      <w:tr w:rsidR="00C67B6C" w:rsidRPr="009862FC" w14:paraId="392C6644" w14:textId="77777777" w:rsidTr="00123A0D">
        <w:tc>
          <w:tcPr>
            <w:tcW w:w="675" w:type="dxa"/>
            <w:vAlign w:val="center"/>
          </w:tcPr>
          <w:p w14:paraId="4667AC69"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2</w:t>
            </w:r>
          </w:p>
        </w:tc>
        <w:tc>
          <w:tcPr>
            <w:tcW w:w="1701" w:type="dxa"/>
            <w:vAlign w:val="center"/>
          </w:tcPr>
          <w:p w14:paraId="124E15BC"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辅助电源</w:t>
            </w:r>
          </w:p>
        </w:tc>
        <w:tc>
          <w:tcPr>
            <w:tcW w:w="5812" w:type="dxa"/>
            <w:vAlign w:val="center"/>
          </w:tcPr>
          <w:p w14:paraId="58A47BC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在电池电量耗尽时，有外接6LR61  9V电池接口</w:t>
            </w:r>
            <w:r w:rsidRPr="009862FC">
              <w:rPr>
                <w:rFonts w:ascii="仿宋" w:eastAsia="仿宋" w:hAnsi="仿宋" w:hint="eastAsia"/>
                <w:sz w:val="18"/>
                <w:szCs w:val="18"/>
              </w:rPr>
              <w:t>或者</w:t>
            </w:r>
            <w:r w:rsidRPr="009862FC">
              <w:rPr>
                <w:rFonts w:ascii="仿宋" w:eastAsia="仿宋" w:hAnsi="仿宋"/>
                <w:sz w:val="18"/>
                <w:szCs w:val="18"/>
              </w:rPr>
              <w:t>Micro-UBS</w:t>
            </w:r>
            <w:r w:rsidRPr="009862FC">
              <w:rPr>
                <w:rFonts w:ascii="仿宋" w:eastAsia="仿宋" w:hAnsi="仿宋" w:hint="eastAsia"/>
                <w:sz w:val="18"/>
                <w:szCs w:val="18"/>
              </w:rPr>
              <w:t>充电接口</w:t>
            </w:r>
            <w:r w:rsidRPr="009862FC">
              <w:rPr>
                <w:rFonts w:ascii="仿宋" w:eastAsia="仿宋" w:hAnsi="仿宋"/>
                <w:sz w:val="18"/>
                <w:szCs w:val="18"/>
              </w:rPr>
              <w:t>。</w:t>
            </w:r>
          </w:p>
        </w:tc>
      </w:tr>
      <w:tr w:rsidR="00C67B6C" w:rsidRPr="009862FC" w14:paraId="633A9B1F" w14:textId="77777777" w:rsidTr="00123A0D">
        <w:tc>
          <w:tcPr>
            <w:tcW w:w="675" w:type="dxa"/>
            <w:vAlign w:val="center"/>
          </w:tcPr>
          <w:p w14:paraId="775C1FA8"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3</w:t>
            </w:r>
          </w:p>
        </w:tc>
        <w:tc>
          <w:tcPr>
            <w:tcW w:w="1701" w:type="dxa"/>
            <w:vAlign w:val="center"/>
          </w:tcPr>
          <w:p w14:paraId="243771E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关门自动上锁</w:t>
            </w:r>
          </w:p>
        </w:tc>
        <w:tc>
          <w:tcPr>
            <w:tcW w:w="5812" w:type="dxa"/>
            <w:vAlign w:val="center"/>
          </w:tcPr>
          <w:p w14:paraId="7E18BCB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关门后，主锁舌自动上锁或室外把手无法开启；</w:t>
            </w:r>
          </w:p>
          <w:p w14:paraId="160BF174"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户外锁门时，</w:t>
            </w:r>
            <w:proofErr w:type="gramStart"/>
            <w:r w:rsidRPr="009862FC">
              <w:rPr>
                <w:rFonts w:ascii="仿宋" w:eastAsia="仿宋" w:hAnsi="仿宋"/>
                <w:sz w:val="18"/>
                <w:szCs w:val="18"/>
              </w:rPr>
              <w:t>斜舌会独立</w:t>
            </w:r>
            <w:proofErr w:type="gramEnd"/>
            <w:r w:rsidRPr="009862FC">
              <w:rPr>
                <w:rFonts w:ascii="仿宋" w:eastAsia="仿宋" w:hAnsi="仿宋"/>
                <w:sz w:val="18"/>
                <w:szCs w:val="18"/>
              </w:rPr>
              <w:t>闭锁，此时直接下压把手，无法打开门锁。</w:t>
            </w:r>
          </w:p>
        </w:tc>
      </w:tr>
      <w:tr w:rsidR="00C67B6C" w:rsidRPr="009862FC" w14:paraId="168C82CB" w14:textId="77777777" w:rsidTr="00123A0D">
        <w:tc>
          <w:tcPr>
            <w:tcW w:w="675" w:type="dxa"/>
            <w:vAlign w:val="center"/>
          </w:tcPr>
          <w:p w14:paraId="5A5DE600"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4</w:t>
            </w:r>
          </w:p>
        </w:tc>
        <w:tc>
          <w:tcPr>
            <w:tcW w:w="1701" w:type="dxa"/>
            <w:vAlign w:val="center"/>
          </w:tcPr>
          <w:p w14:paraId="5F4D83DC"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用户自主管理</w:t>
            </w:r>
          </w:p>
        </w:tc>
        <w:tc>
          <w:tcPr>
            <w:tcW w:w="5812" w:type="dxa"/>
            <w:vAlign w:val="center"/>
          </w:tcPr>
          <w:p w14:paraId="3BC88469" w14:textId="1689491D" w:rsidR="00C67B6C" w:rsidRPr="009862FC" w:rsidRDefault="005B249D" w:rsidP="00123A0D">
            <w:pPr>
              <w:pStyle w:val="ad"/>
              <w:snapToGrid w:val="0"/>
              <w:spacing w:line="276" w:lineRule="auto"/>
              <w:ind w:firstLineChars="0" w:firstLine="0"/>
              <w:rPr>
                <w:rFonts w:ascii="仿宋" w:eastAsia="仿宋" w:hAnsi="仿宋"/>
                <w:sz w:val="18"/>
                <w:szCs w:val="18"/>
              </w:rPr>
            </w:pPr>
            <w:r>
              <w:rPr>
                <w:rFonts w:ascii="仿宋" w:eastAsia="仿宋" w:hAnsi="仿宋" w:hint="eastAsia"/>
                <w:sz w:val="18"/>
                <w:szCs w:val="18"/>
              </w:rPr>
              <w:t>人脸识别、</w:t>
            </w:r>
            <w:r w:rsidR="00C67B6C" w:rsidRPr="009862FC">
              <w:rPr>
                <w:rFonts w:ascii="仿宋" w:eastAsia="仿宋" w:hAnsi="仿宋" w:hint="eastAsia"/>
                <w:sz w:val="18"/>
                <w:szCs w:val="18"/>
              </w:rPr>
              <w:t>指纹、感应卡、及密码采用分级管理。各种设置操作需具备简单易懂的指引功能（如语音提示、屏幕提示），以方便用户根据自己的需要，进行</w:t>
            </w:r>
            <w:r>
              <w:rPr>
                <w:rFonts w:ascii="仿宋" w:eastAsia="仿宋" w:hAnsi="仿宋" w:hint="eastAsia"/>
                <w:sz w:val="18"/>
                <w:szCs w:val="18"/>
              </w:rPr>
              <w:t>人脸识别、</w:t>
            </w:r>
            <w:r w:rsidR="00C67B6C" w:rsidRPr="009862FC">
              <w:rPr>
                <w:rFonts w:ascii="仿宋" w:eastAsia="仿宋" w:hAnsi="仿宋" w:hint="eastAsia"/>
                <w:sz w:val="18"/>
                <w:szCs w:val="18"/>
              </w:rPr>
              <w:t>指纹、感应卡、密码</w:t>
            </w:r>
            <w:r w:rsidR="005D69B0">
              <w:rPr>
                <w:rFonts w:ascii="仿宋" w:eastAsia="仿宋" w:hAnsi="仿宋" w:hint="eastAsia"/>
                <w:sz w:val="18"/>
                <w:szCs w:val="18"/>
              </w:rPr>
              <w:t>、人脸识别</w:t>
            </w:r>
            <w:r w:rsidR="00C67B6C" w:rsidRPr="009862FC">
              <w:rPr>
                <w:rFonts w:ascii="仿宋" w:eastAsia="仿宋" w:hAnsi="仿宋" w:hint="eastAsia"/>
                <w:sz w:val="18"/>
                <w:szCs w:val="18"/>
              </w:rPr>
              <w:t>的配置、删除及密码更改等操作。</w:t>
            </w:r>
          </w:p>
        </w:tc>
      </w:tr>
      <w:tr w:rsidR="00C67B6C" w:rsidRPr="009862FC" w14:paraId="75C49601" w14:textId="77777777" w:rsidTr="00123A0D">
        <w:tc>
          <w:tcPr>
            <w:tcW w:w="675" w:type="dxa"/>
            <w:vAlign w:val="center"/>
          </w:tcPr>
          <w:p w14:paraId="278266A3"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5</w:t>
            </w:r>
          </w:p>
        </w:tc>
        <w:tc>
          <w:tcPr>
            <w:tcW w:w="1701" w:type="dxa"/>
            <w:vAlign w:val="center"/>
          </w:tcPr>
          <w:p w14:paraId="50A83A3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虚位密码</w:t>
            </w:r>
          </w:p>
        </w:tc>
        <w:tc>
          <w:tcPr>
            <w:tcW w:w="5812" w:type="dxa"/>
            <w:vAlign w:val="center"/>
          </w:tcPr>
          <w:p w14:paraId="60CEBA0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密码长度不低于6位数，密码输入需具备保护功能，即可以采用浮动数字进行密码输入，防止他人窥视偷窃密码。浮动数字要求不限定位置，即可以在正确密码的前面、后面或者前后增加浮动数字。</w:t>
            </w:r>
          </w:p>
        </w:tc>
      </w:tr>
      <w:tr w:rsidR="00C67B6C" w:rsidRPr="009862FC" w14:paraId="672CD319" w14:textId="77777777" w:rsidTr="00123A0D">
        <w:tc>
          <w:tcPr>
            <w:tcW w:w="675" w:type="dxa"/>
            <w:vAlign w:val="center"/>
          </w:tcPr>
          <w:p w14:paraId="11BBAC49"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6</w:t>
            </w:r>
          </w:p>
        </w:tc>
        <w:tc>
          <w:tcPr>
            <w:tcW w:w="1701" w:type="dxa"/>
            <w:vAlign w:val="center"/>
          </w:tcPr>
          <w:p w14:paraId="67CD332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非法攻击锁死及报警功能</w:t>
            </w:r>
          </w:p>
        </w:tc>
        <w:tc>
          <w:tcPr>
            <w:tcW w:w="5812" w:type="dxa"/>
            <w:vAlign w:val="center"/>
          </w:tcPr>
          <w:p w14:paraId="46312A33" w14:textId="7B8DB392"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当有人试图通过非法方式对门锁进行解密开锁时，门锁内部的防解密程序会自动启用，</w:t>
            </w:r>
            <w:r w:rsidRPr="009862FC">
              <w:rPr>
                <w:rFonts w:ascii="仿宋" w:eastAsia="仿宋" w:hAnsi="仿宋" w:hint="eastAsia"/>
                <w:sz w:val="18"/>
                <w:szCs w:val="18"/>
              </w:rPr>
              <w:t>门锁系统自动锁闭，外部</w:t>
            </w:r>
            <w:r w:rsidR="005B249D">
              <w:rPr>
                <w:rFonts w:ascii="仿宋" w:eastAsia="仿宋" w:hAnsi="仿宋" w:hint="eastAsia"/>
                <w:sz w:val="18"/>
                <w:szCs w:val="18"/>
              </w:rPr>
              <w:t>人脸识别、</w:t>
            </w:r>
            <w:r w:rsidRPr="009862FC">
              <w:rPr>
                <w:rFonts w:ascii="仿宋" w:eastAsia="仿宋" w:hAnsi="仿宋" w:hint="eastAsia"/>
                <w:sz w:val="18"/>
                <w:szCs w:val="18"/>
              </w:rPr>
              <w:t>密码、刷卡、指纹无法开启</w:t>
            </w:r>
            <w:r w:rsidRPr="009862FC">
              <w:rPr>
                <w:rFonts w:ascii="仿宋" w:eastAsia="仿宋" w:hAnsi="仿宋"/>
                <w:sz w:val="18"/>
                <w:szCs w:val="18"/>
              </w:rPr>
              <w:t>。</w:t>
            </w:r>
          </w:p>
        </w:tc>
      </w:tr>
      <w:tr w:rsidR="00C67B6C" w:rsidRPr="009862FC" w14:paraId="61157FD6" w14:textId="77777777" w:rsidTr="00123A0D">
        <w:tc>
          <w:tcPr>
            <w:tcW w:w="675" w:type="dxa"/>
            <w:vAlign w:val="center"/>
          </w:tcPr>
          <w:p w14:paraId="3DAB477D"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7</w:t>
            </w:r>
          </w:p>
        </w:tc>
        <w:tc>
          <w:tcPr>
            <w:tcW w:w="1701" w:type="dxa"/>
            <w:vAlign w:val="center"/>
          </w:tcPr>
          <w:p w14:paraId="6EE2655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低电压报警功能</w:t>
            </w:r>
          </w:p>
        </w:tc>
        <w:tc>
          <w:tcPr>
            <w:tcW w:w="5812" w:type="dxa"/>
            <w:vAlign w:val="center"/>
          </w:tcPr>
          <w:p w14:paraId="7E56C02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当门锁的电池快没电了，即</w:t>
            </w:r>
            <w:r w:rsidRPr="009862FC">
              <w:rPr>
                <w:rFonts w:ascii="仿宋" w:eastAsia="仿宋" w:hAnsi="仿宋" w:hint="eastAsia"/>
                <w:sz w:val="18"/>
                <w:szCs w:val="18"/>
              </w:rPr>
              <w:t>电池</w:t>
            </w:r>
            <w:r w:rsidRPr="009862FC">
              <w:rPr>
                <w:rFonts w:ascii="仿宋" w:eastAsia="仿宋" w:hAnsi="仿宋"/>
                <w:sz w:val="18"/>
                <w:szCs w:val="18"/>
              </w:rPr>
              <w:t>电压低于</w:t>
            </w:r>
            <w:r w:rsidRPr="009862FC">
              <w:rPr>
                <w:rFonts w:ascii="仿宋" w:eastAsia="仿宋" w:hAnsi="仿宋" w:hint="eastAsia"/>
                <w:sz w:val="18"/>
                <w:szCs w:val="18"/>
              </w:rPr>
              <w:t>标准电压的80%</w:t>
            </w:r>
            <w:r w:rsidRPr="009862FC">
              <w:rPr>
                <w:rFonts w:ascii="仿宋" w:eastAsia="仿宋" w:hAnsi="仿宋"/>
                <w:sz w:val="18"/>
                <w:szCs w:val="18"/>
              </w:rPr>
              <w:t>时，</w:t>
            </w:r>
            <w:proofErr w:type="gramStart"/>
            <w:r w:rsidRPr="009862FC">
              <w:rPr>
                <w:rFonts w:ascii="仿宋" w:eastAsia="仿宋" w:hAnsi="仿宋"/>
                <w:sz w:val="18"/>
                <w:szCs w:val="18"/>
              </w:rPr>
              <w:t>电子锁会发出</w:t>
            </w:r>
            <w:proofErr w:type="gramEnd"/>
            <w:r w:rsidRPr="009862FC">
              <w:rPr>
                <w:rFonts w:ascii="仿宋" w:eastAsia="仿宋" w:hAnsi="仿宋"/>
                <w:sz w:val="18"/>
                <w:szCs w:val="18"/>
              </w:rPr>
              <w:t>语音警告，提醒用户更换电池。在这种情况下，门锁仍可开门超过200次，每次开门都会提醒，直至更换上新的电池。</w:t>
            </w:r>
          </w:p>
        </w:tc>
      </w:tr>
      <w:tr w:rsidR="00C67B6C" w:rsidRPr="009862FC" w14:paraId="317377F1" w14:textId="77777777" w:rsidTr="00123A0D">
        <w:tc>
          <w:tcPr>
            <w:tcW w:w="675" w:type="dxa"/>
            <w:vAlign w:val="center"/>
          </w:tcPr>
          <w:p w14:paraId="10D62A75"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8</w:t>
            </w:r>
          </w:p>
        </w:tc>
        <w:tc>
          <w:tcPr>
            <w:tcW w:w="1701" w:type="dxa"/>
            <w:vAlign w:val="center"/>
          </w:tcPr>
          <w:p w14:paraId="03278BB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智能家居及安防系统联网对接功能</w:t>
            </w:r>
          </w:p>
        </w:tc>
        <w:tc>
          <w:tcPr>
            <w:tcW w:w="5812" w:type="dxa"/>
            <w:vAlign w:val="center"/>
          </w:tcPr>
          <w:p w14:paraId="1F26E031" w14:textId="70346956"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具备与智能家居进行短距离无线通讯的功能模块，可兼容市场上主流智能家居协议，例如KNX、485、</w:t>
            </w:r>
            <w:r w:rsidR="005B249D">
              <w:rPr>
                <w:rFonts w:ascii="仿宋" w:eastAsia="仿宋" w:hAnsi="仿宋" w:hint="eastAsia"/>
                <w:sz w:val="18"/>
                <w:szCs w:val="18"/>
              </w:rPr>
              <w:t>蓝牙、</w:t>
            </w:r>
            <w:r w:rsidRPr="009862FC">
              <w:rPr>
                <w:rFonts w:ascii="仿宋" w:eastAsia="仿宋" w:hAnsi="仿宋" w:hint="eastAsia"/>
                <w:sz w:val="18"/>
                <w:szCs w:val="18"/>
              </w:rPr>
              <w:t>ZigBee</w:t>
            </w:r>
            <w:r w:rsidR="005B249D">
              <w:rPr>
                <w:rFonts w:ascii="仿宋" w:eastAsia="仿宋" w:hAnsi="仿宋" w:hint="eastAsia"/>
                <w:sz w:val="18"/>
                <w:szCs w:val="18"/>
              </w:rPr>
              <w:t>、</w:t>
            </w:r>
            <w:proofErr w:type="spellStart"/>
            <w:r w:rsidR="005B249D">
              <w:rPr>
                <w:rFonts w:ascii="仿宋" w:eastAsia="仿宋" w:hAnsi="仿宋" w:hint="eastAsia"/>
                <w:sz w:val="18"/>
                <w:szCs w:val="18"/>
              </w:rPr>
              <w:t>WiFi</w:t>
            </w:r>
            <w:proofErr w:type="spellEnd"/>
            <w:r w:rsidRPr="009862FC">
              <w:rPr>
                <w:rFonts w:ascii="仿宋" w:eastAsia="仿宋" w:hAnsi="仿宋" w:hint="eastAsia"/>
                <w:sz w:val="18"/>
                <w:szCs w:val="18"/>
              </w:rPr>
              <w:t>等。</w:t>
            </w:r>
          </w:p>
        </w:tc>
      </w:tr>
      <w:tr w:rsidR="00C67B6C" w:rsidRPr="009862FC" w14:paraId="78CAD045" w14:textId="77777777" w:rsidTr="00123A0D">
        <w:tc>
          <w:tcPr>
            <w:tcW w:w="675" w:type="dxa"/>
            <w:vAlign w:val="center"/>
          </w:tcPr>
          <w:p w14:paraId="35CD359D"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9</w:t>
            </w:r>
          </w:p>
        </w:tc>
        <w:tc>
          <w:tcPr>
            <w:tcW w:w="1701" w:type="dxa"/>
            <w:vAlign w:val="center"/>
          </w:tcPr>
          <w:p w14:paraId="1C8E9271"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信息保存</w:t>
            </w:r>
          </w:p>
        </w:tc>
        <w:tc>
          <w:tcPr>
            <w:tcW w:w="5812" w:type="dxa"/>
            <w:vAlign w:val="center"/>
          </w:tcPr>
          <w:p w14:paraId="2494BAB1"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电子智能锁在电源不正常、断电或更换电池时，锁内所存信息不应丢失。</w:t>
            </w:r>
          </w:p>
        </w:tc>
      </w:tr>
      <w:tr w:rsidR="00C67B6C" w:rsidRPr="009862FC" w14:paraId="44810B15" w14:textId="77777777" w:rsidTr="00123A0D">
        <w:tc>
          <w:tcPr>
            <w:tcW w:w="675" w:type="dxa"/>
            <w:vAlign w:val="center"/>
          </w:tcPr>
          <w:p w14:paraId="17A4DB35" w14:textId="77777777" w:rsidR="00C67B6C" w:rsidRPr="009862FC" w:rsidRDefault="00C67B6C" w:rsidP="00123A0D">
            <w:pPr>
              <w:pStyle w:val="ad"/>
              <w:snapToGrid w:val="0"/>
              <w:spacing w:line="276" w:lineRule="auto"/>
              <w:ind w:firstLineChars="0" w:firstLine="0"/>
              <w:jc w:val="center"/>
              <w:rPr>
                <w:rFonts w:ascii="仿宋" w:eastAsia="仿宋" w:hAnsi="仿宋"/>
                <w:sz w:val="18"/>
                <w:szCs w:val="18"/>
              </w:rPr>
            </w:pPr>
            <w:r w:rsidRPr="009862FC">
              <w:rPr>
                <w:rFonts w:ascii="仿宋" w:eastAsia="仿宋" w:hAnsi="仿宋" w:hint="eastAsia"/>
                <w:sz w:val="18"/>
                <w:szCs w:val="18"/>
              </w:rPr>
              <w:t>10</w:t>
            </w:r>
          </w:p>
        </w:tc>
        <w:tc>
          <w:tcPr>
            <w:tcW w:w="1701" w:type="dxa"/>
            <w:vAlign w:val="center"/>
          </w:tcPr>
          <w:p w14:paraId="2A7A48B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proofErr w:type="gramStart"/>
            <w:r w:rsidRPr="009862FC">
              <w:rPr>
                <w:rFonts w:ascii="仿宋" w:eastAsia="仿宋" w:hAnsi="仿宋" w:hint="eastAsia"/>
                <w:sz w:val="18"/>
                <w:szCs w:val="18"/>
              </w:rPr>
              <w:t>防技术</w:t>
            </w:r>
            <w:proofErr w:type="gramEnd"/>
            <w:r w:rsidRPr="009862FC">
              <w:rPr>
                <w:rFonts w:ascii="仿宋" w:eastAsia="仿宋" w:hAnsi="仿宋" w:hint="eastAsia"/>
                <w:sz w:val="18"/>
                <w:szCs w:val="18"/>
              </w:rPr>
              <w:t>开启要求</w:t>
            </w:r>
          </w:p>
        </w:tc>
        <w:tc>
          <w:tcPr>
            <w:tcW w:w="5812" w:type="dxa"/>
            <w:vAlign w:val="center"/>
          </w:tcPr>
          <w:p w14:paraId="30443A65"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正常工作的电子锁在强磁场和强电场的作用下，不能出现开启现象。</w:t>
            </w:r>
          </w:p>
        </w:tc>
      </w:tr>
    </w:tbl>
    <w:p w14:paraId="25930F07" w14:textId="77777777" w:rsidR="00C67B6C" w:rsidRPr="009862FC" w:rsidRDefault="00C67B6C" w:rsidP="00C67B6C">
      <w:pPr>
        <w:pStyle w:val="ad"/>
        <w:numPr>
          <w:ilvl w:val="0"/>
          <w:numId w:val="115"/>
        </w:numPr>
        <w:snapToGrid w:val="0"/>
        <w:spacing w:line="276" w:lineRule="auto"/>
        <w:ind w:firstLineChars="0"/>
        <w:rPr>
          <w:rFonts w:ascii="仿宋" w:eastAsia="仿宋" w:hAnsi="仿宋"/>
          <w:b/>
          <w:sz w:val="28"/>
          <w:szCs w:val="28"/>
        </w:rPr>
      </w:pPr>
      <w:r w:rsidRPr="009862FC">
        <w:rPr>
          <w:rFonts w:ascii="仿宋" w:eastAsia="仿宋" w:hAnsi="仿宋" w:hint="eastAsia"/>
          <w:b/>
          <w:sz w:val="28"/>
          <w:szCs w:val="28"/>
        </w:rPr>
        <w:lastRenderedPageBreak/>
        <w:t>锁具基本参数（不低于以下标准）</w:t>
      </w:r>
    </w:p>
    <w:p w14:paraId="15B456B0" w14:textId="77777777" w:rsidR="00C67B6C" w:rsidRPr="009862FC" w:rsidRDefault="00C67B6C" w:rsidP="00C67B6C">
      <w:pPr>
        <w:pStyle w:val="ad"/>
        <w:snapToGrid w:val="0"/>
        <w:spacing w:line="276" w:lineRule="auto"/>
        <w:ind w:left="425" w:firstLineChars="0" w:firstLine="0"/>
        <w:rPr>
          <w:rFonts w:ascii="仿宋" w:eastAsia="仿宋" w:hAnsi="仿宋"/>
        </w:rPr>
      </w:pPr>
      <w:r w:rsidRPr="009862FC">
        <w:rPr>
          <w:rFonts w:ascii="仿宋" w:eastAsia="仿宋" w:hAnsi="仿宋" w:hint="eastAsia"/>
        </w:rPr>
        <w:t>感应卡密码</w:t>
      </w:r>
      <w:proofErr w:type="gramStart"/>
      <w:r w:rsidRPr="009862FC">
        <w:rPr>
          <w:rFonts w:ascii="仿宋" w:eastAsia="仿宋" w:hAnsi="仿宋" w:hint="eastAsia"/>
        </w:rPr>
        <w:t>锁技术</w:t>
      </w:r>
      <w:proofErr w:type="gramEnd"/>
      <w:r w:rsidRPr="009862FC">
        <w:rPr>
          <w:rFonts w:ascii="仿宋" w:eastAsia="仿宋" w:hAnsi="仿宋" w:hint="eastAsia"/>
        </w:rPr>
        <w:t>参数：</w:t>
      </w:r>
    </w:p>
    <w:tbl>
      <w:tblPr>
        <w:tblW w:w="8221" w:type="dxa"/>
        <w:tblInd w:w="534" w:type="dxa"/>
        <w:tblLook w:val="0000" w:firstRow="0" w:lastRow="0" w:firstColumn="0" w:lastColumn="0" w:noHBand="0" w:noVBand="0"/>
      </w:tblPr>
      <w:tblGrid>
        <w:gridCol w:w="1914"/>
        <w:gridCol w:w="6307"/>
      </w:tblGrid>
      <w:tr w:rsidR="00C67B6C" w:rsidRPr="009862FC" w14:paraId="75924336"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426E5AE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开启方式</w:t>
            </w:r>
          </w:p>
        </w:tc>
        <w:tc>
          <w:tcPr>
            <w:tcW w:w="6307" w:type="dxa"/>
            <w:tcBorders>
              <w:top w:val="single" w:sz="4" w:space="0" w:color="auto"/>
              <w:left w:val="nil"/>
              <w:bottom w:val="single" w:sz="4" w:space="0" w:color="auto"/>
              <w:right w:val="single" w:sz="4" w:space="0" w:color="auto"/>
            </w:tcBorders>
            <w:noWrap/>
            <w:vAlign w:val="center"/>
          </w:tcPr>
          <w:p w14:paraId="1EA330C2" w14:textId="48EADCD9"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Mifare-1</w:t>
            </w:r>
            <w:r w:rsidRPr="009862FC">
              <w:rPr>
                <w:rFonts w:ascii="仿宋" w:eastAsia="仿宋" w:hAnsi="仿宋" w:hint="eastAsia"/>
                <w:sz w:val="18"/>
                <w:szCs w:val="18"/>
              </w:rPr>
              <w:t>感应卡、密码、机械钥匙三种开锁方式</w:t>
            </w:r>
          </w:p>
        </w:tc>
      </w:tr>
      <w:tr w:rsidR="00C67B6C" w:rsidRPr="009862FC" w14:paraId="0C113D21"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7296C6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门型、门厚度要求</w:t>
            </w:r>
          </w:p>
        </w:tc>
        <w:tc>
          <w:tcPr>
            <w:tcW w:w="6307" w:type="dxa"/>
            <w:tcBorders>
              <w:top w:val="single" w:sz="4" w:space="0" w:color="auto"/>
              <w:left w:val="nil"/>
              <w:bottom w:val="single" w:sz="4" w:space="0" w:color="auto"/>
              <w:right w:val="single" w:sz="4" w:space="0" w:color="auto"/>
            </w:tcBorders>
            <w:noWrap/>
            <w:vAlign w:val="center"/>
          </w:tcPr>
          <w:p w14:paraId="5B31442C"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适用于</w:t>
            </w:r>
            <w:smartTag w:uri="urn:schemas-microsoft-com:office:smarttags" w:element="chmetcnv">
              <w:smartTagPr>
                <w:attr w:name="TCSC" w:val="0"/>
                <w:attr w:name="NumberType" w:val="1"/>
                <w:attr w:name="Negative" w:val="False"/>
                <w:attr w:name="HasSpace" w:val="False"/>
                <w:attr w:name="SourceValue" w:val="45"/>
                <w:attr w:name="UnitName" w:val="mm"/>
              </w:smartTagPr>
              <w:r w:rsidRPr="009862FC">
                <w:rPr>
                  <w:rFonts w:ascii="仿宋" w:eastAsia="仿宋" w:hAnsi="仿宋"/>
                  <w:sz w:val="18"/>
                  <w:szCs w:val="18"/>
                </w:rPr>
                <w:t>45mm</w:t>
              </w:r>
            </w:smartTag>
            <w:r w:rsidRPr="009862FC">
              <w:rPr>
                <w:rFonts w:ascii="仿宋" w:eastAsia="仿宋" w:hAnsi="仿宋" w:hint="eastAsia"/>
                <w:sz w:val="18"/>
                <w:szCs w:val="18"/>
              </w:rPr>
              <w:t>～</w:t>
            </w:r>
            <w:smartTag w:uri="urn:schemas-microsoft-com:office:smarttags" w:element="chmetcnv">
              <w:smartTagPr>
                <w:attr w:name="TCSC" w:val="0"/>
                <w:attr w:name="NumberType" w:val="1"/>
                <w:attr w:name="Negative" w:val="False"/>
                <w:attr w:name="HasSpace" w:val="False"/>
                <w:attr w:name="SourceValue" w:val="115"/>
                <w:attr w:name="UnitName" w:val="mm"/>
              </w:smartTagPr>
              <w:r w:rsidRPr="009862FC">
                <w:rPr>
                  <w:rFonts w:ascii="仿宋" w:eastAsia="仿宋" w:hAnsi="仿宋"/>
                  <w:sz w:val="18"/>
                  <w:szCs w:val="18"/>
                </w:rPr>
                <w:t>115mm</w:t>
              </w:r>
            </w:smartTag>
            <w:proofErr w:type="gramStart"/>
            <w:r w:rsidRPr="009862FC">
              <w:rPr>
                <w:rFonts w:ascii="仿宋" w:eastAsia="仿宋" w:hAnsi="仿宋" w:hint="eastAsia"/>
                <w:sz w:val="18"/>
                <w:szCs w:val="18"/>
              </w:rPr>
              <w:t>门厚范围</w:t>
            </w:r>
            <w:proofErr w:type="gramEnd"/>
            <w:r w:rsidRPr="009862FC">
              <w:rPr>
                <w:rFonts w:ascii="仿宋" w:eastAsia="仿宋" w:hAnsi="仿宋" w:hint="eastAsia"/>
                <w:sz w:val="18"/>
                <w:szCs w:val="18"/>
              </w:rPr>
              <w:t>内的</w:t>
            </w:r>
            <w:proofErr w:type="gramStart"/>
            <w:r w:rsidRPr="009862FC">
              <w:rPr>
                <w:rFonts w:ascii="仿宋" w:eastAsia="仿宋" w:hAnsi="仿宋" w:hint="eastAsia"/>
                <w:sz w:val="18"/>
                <w:szCs w:val="18"/>
              </w:rPr>
              <w:t>所有门型</w:t>
            </w:r>
            <w:proofErr w:type="gramEnd"/>
          </w:p>
        </w:tc>
      </w:tr>
      <w:tr w:rsidR="00C67B6C" w:rsidRPr="009862FC" w14:paraId="0AAE3FC9"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C62D91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错误操作提示功能</w:t>
            </w:r>
          </w:p>
        </w:tc>
        <w:tc>
          <w:tcPr>
            <w:tcW w:w="6307" w:type="dxa"/>
            <w:tcBorders>
              <w:top w:val="single" w:sz="4" w:space="0" w:color="auto"/>
              <w:left w:val="nil"/>
              <w:bottom w:val="single" w:sz="4" w:space="0" w:color="auto"/>
              <w:right w:val="single" w:sz="4" w:space="0" w:color="auto"/>
            </w:tcBorders>
            <w:noWrap/>
            <w:vAlign w:val="center"/>
          </w:tcPr>
          <w:p w14:paraId="472FAA8A"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连续三次错误操作，有声</w:t>
            </w:r>
            <w:r w:rsidRPr="009862FC">
              <w:rPr>
                <w:rFonts w:ascii="仿宋" w:eastAsia="仿宋" w:hAnsi="仿宋"/>
                <w:sz w:val="18"/>
                <w:szCs w:val="18"/>
              </w:rPr>
              <w:t>/</w:t>
            </w:r>
            <w:r w:rsidRPr="009862FC">
              <w:rPr>
                <w:rFonts w:ascii="仿宋" w:eastAsia="仿宋" w:hAnsi="仿宋" w:hint="eastAsia"/>
                <w:sz w:val="18"/>
                <w:szCs w:val="18"/>
              </w:rPr>
              <w:t>光报警指示或报警信号输出。</w:t>
            </w:r>
          </w:p>
        </w:tc>
      </w:tr>
      <w:tr w:rsidR="00C67B6C" w:rsidRPr="009862FC" w14:paraId="003C384B"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9D1B8B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机械强度</w:t>
            </w:r>
          </w:p>
        </w:tc>
        <w:tc>
          <w:tcPr>
            <w:tcW w:w="6307" w:type="dxa"/>
            <w:tcBorders>
              <w:top w:val="single" w:sz="4" w:space="0" w:color="auto"/>
              <w:left w:val="nil"/>
              <w:bottom w:val="single" w:sz="4" w:space="0" w:color="auto"/>
              <w:right w:val="single" w:sz="4" w:space="0" w:color="auto"/>
            </w:tcBorders>
            <w:noWrap/>
            <w:vAlign w:val="center"/>
          </w:tcPr>
          <w:p w14:paraId="5DA8353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★锁壳强度试验：在</w:t>
            </w:r>
            <w:r w:rsidRPr="009862FC">
              <w:rPr>
                <w:rFonts w:ascii="仿宋" w:eastAsia="仿宋" w:hAnsi="仿宋"/>
                <w:sz w:val="18"/>
                <w:szCs w:val="18"/>
              </w:rPr>
              <w:t>110N</w:t>
            </w:r>
            <w:r w:rsidRPr="009862FC">
              <w:rPr>
                <w:rFonts w:ascii="仿宋" w:eastAsia="仿宋" w:hAnsi="仿宋" w:hint="eastAsia"/>
                <w:sz w:val="18"/>
                <w:szCs w:val="18"/>
              </w:rPr>
              <w:t>的压力时，能承受</w:t>
            </w:r>
            <w:r w:rsidRPr="009862FC">
              <w:rPr>
                <w:rFonts w:ascii="仿宋" w:eastAsia="仿宋" w:hAnsi="仿宋"/>
                <w:sz w:val="18"/>
                <w:szCs w:val="18"/>
              </w:rPr>
              <w:t>2.65J</w:t>
            </w:r>
            <w:r w:rsidRPr="009862FC">
              <w:rPr>
                <w:rFonts w:ascii="仿宋" w:eastAsia="仿宋" w:hAnsi="仿宋" w:hint="eastAsia"/>
                <w:sz w:val="18"/>
                <w:szCs w:val="18"/>
              </w:rPr>
              <w:t>的冲击强度；</w:t>
            </w:r>
          </w:p>
          <w:p w14:paraId="190F99E4"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★锁舌（栓）强度试验：C级；</w:t>
            </w:r>
            <w:r w:rsidRPr="009862FC">
              <w:rPr>
                <w:rFonts w:ascii="仿宋" w:eastAsia="仿宋" w:hAnsi="仿宋"/>
                <w:sz w:val="18"/>
                <w:szCs w:val="18"/>
              </w:rPr>
              <w:t>6000N</w:t>
            </w:r>
            <w:r w:rsidRPr="009862FC">
              <w:rPr>
                <w:rFonts w:ascii="仿宋" w:eastAsia="仿宋" w:hAnsi="仿宋" w:hint="eastAsia"/>
                <w:sz w:val="18"/>
                <w:szCs w:val="18"/>
              </w:rPr>
              <w:t>的轴向静压力，回缩量≤</w:t>
            </w:r>
            <w:smartTag w:uri="urn:schemas-microsoft-com:office:smarttags" w:element="chmetcnv">
              <w:smartTagPr>
                <w:attr w:name="UnitName" w:val="mm"/>
                <w:attr w:name="SourceValue" w:val="8"/>
                <w:attr w:name="HasSpace" w:val="False"/>
                <w:attr w:name="Negative" w:val="False"/>
                <w:attr w:name="NumberType" w:val="1"/>
                <w:attr w:name="TCSC" w:val="0"/>
              </w:smartTagPr>
              <w:r w:rsidRPr="009862FC">
                <w:rPr>
                  <w:rFonts w:ascii="仿宋" w:eastAsia="仿宋" w:hAnsi="仿宋"/>
                  <w:sz w:val="18"/>
                  <w:szCs w:val="18"/>
                </w:rPr>
                <w:t>8mm</w:t>
              </w:r>
            </w:smartTag>
            <w:r w:rsidRPr="009862FC">
              <w:rPr>
                <w:rFonts w:ascii="仿宋" w:eastAsia="仿宋" w:hAnsi="仿宋" w:hint="eastAsia"/>
                <w:sz w:val="18"/>
                <w:szCs w:val="18"/>
              </w:rPr>
              <w:t>；侧向</w:t>
            </w:r>
            <w:r w:rsidRPr="009862FC">
              <w:rPr>
                <w:rFonts w:ascii="仿宋" w:eastAsia="仿宋" w:hAnsi="仿宋"/>
                <w:sz w:val="18"/>
                <w:szCs w:val="18"/>
              </w:rPr>
              <w:t>6000N</w:t>
            </w:r>
            <w:r w:rsidRPr="009862FC">
              <w:rPr>
                <w:rFonts w:ascii="仿宋" w:eastAsia="仿宋" w:hAnsi="仿宋" w:hint="eastAsia"/>
                <w:sz w:val="18"/>
                <w:szCs w:val="18"/>
              </w:rPr>
              <w:t>静压力后，能正常使用；</w:t>
            </w:r>
          </w:p>
          <w:p w14:paraId="068F77C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★手动部件强度试验：静拉力</w:t>
            </w:r>
            <w:r w:rsidRPr="009862FC">
              <w:rPr>
                <w:rFonts w:ascii="仿宋" w:eastAsia="仿宋" w:hAnsi="仿宋"/>
                <w:sz w:val="18"/>
                <w:szCs w:val="18"/>
              </w:rPr>
              <w:t>980N</w:t>
            </w:r>
            <w:r w:rsidRPr="009862FC">
              <w:rPr>
                <w:rFonts w:ascii="仿宋" w:eastAsia="仿宋" w:hAnsi="仿宋" w:hint="eastAsia"/>
                <w:sz w:val="18"/>
                <w:szCs w:val="18"/>
              </w:rPr>
              <w:t>和扭矩</w:t>
            </w:r>
            <w:r w:rsidRPr="009862FC">
              <w:rPr>
                <w:rFonts w:ascii="仿宋" w:eastAsia="仿宋" w:hAnsi="仿宋"/>
                <w:sz w:val="18"/>
                <w:szCs w:val="18"/>
              </w:rPr>
              <w:t>11.8N.m</w:t>
            </w:r>
            <w:r w:rsidRPr="009862FC">
              <w:rPr>
                <w:rFonts w:ascii="仿宋" w:eastAsia="仿宋" w:hAnsi="仿宋" w:hint="eastAsia"/>
                <w:sz w:val="18"/>
                <w:szCs w:val="18"/>
              </w:rPr>
              <w:t>，锁具不得开启，手动部件不应产生变形或损坏；</w:t>
            </w:r>
          </w:p>
          <w:p w14:paraId="48F3C13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★识读装置机械强度试验：其外壳防护等级要符合</w:t>
            </w:r>
            <w:r w:rsidRPr="009862FC">
              <w:rPr>
                <w:rFonts w:ascii="仿宋" w:eastAsia="仿宋" w:hAnsi="仿宋"/>
                <w:sz w:val="18"/>
                <w:szCs w:val="18"/>
              </w:rPr>
              <w:t>GB4208-1993</w:t>
            </w:r>
            <w:r w:rsidRPr="009862FC">
              <w:rPr>
                <w:rFonts w:ascii="仿宋" w:eastAsia="仿宋" w:hAnsi="仿宋" w:hint="eastAsia"/>
                <w:sz w:val="18"/>
                <w:szCs w:val="18"/>
              </w:rPr>
              <w:t>中</w:t>
            </w:r>
            <w:r w:rsidRPr="009862FC">
              <w:rPr>
                <w:rFonts w:ascii="仿宋" w:eastAsia="仿宋" w:hAnsi="仿宋"/>
                <w:sz w:val="18"/>
                <w:szCs w:val="18"/>
              </w:rPr>
              <w:t>IP50</w:t>
            </w:r>
            <w:r w:rsidRPr="009862FC">
              <w:rPr>
                <w:rFonts w:ascii="仿宋" w:eastAsia="仿宋" w:hAnsi="仿宋" w:hint="eastAsia"/>
                <w:sz w:val="18"/>
                <w:szCs w:val="18"/>
              </w:rPr>
              <w:t>的规定；在识读装置上施加</w:t>
            </w:r>
            <w:r w:rsidRPr="009862FC">
              <w:rPr>
                <w:rFonts w:ascii="仿宋" w:eastAsia="仿宋" w:hAnsi="仿宋"/>
                <w:sz w:val="18"/>
                <w:szCs w:val="18"/>
              </w:rPr>
              <w:t>110N</w:t>
            </w:r>
            <w:r w:rsidRPr="009862FC">
              <w:rPr>
                <w:rFonts w:ascii="仿宋" w:eastAsia="仿宋" w:hAnsi="仿宋" w:hint="eastAsia"/>
                <w:sz w:val="18"/>
                <w:szCs w:val="18"/>
              </w:rPr>
              <w:t>的静压力，作用</w:t>
            </w:r>
            <w:r w:rsidRPr="009862FC">
              <w:rPr>
                <w:rFonts w:ascii="仿宋" w:eastAsia="仿宋" w:hAnsi="仿宋"/>
                <w:sz w:val="18"/>
                <w:szCs w:val="18"/>
              </w:rPr>
              <w:t>60s</w:t>
            </w:r>
            <w:r w:rsidRPr="009862FC">
              <w:rPr>
                <w:rFonts w:ascii="仿宋" w:eastAsia="仿宋" w:hAnsi="仿宋" w:hint="eastAsia"/>
                <w:sz w:val="18"/>
                <w:szCs w:val="18"/>
              </w:rPr>
              <w:t>±</w:t>
            </w:r>
            <w:r w:rsidRPr="009862FC">
              <w:rPr>
                <w:rFonts w:ascii="仿宋" w:eastAsia="仿宋" w:hAnsi="仿宋"/>
                <w:sz w:val="18"/>
                <w:szCs w:val="18"/>
              </w:rPr>
              <w:t>2s</w:t>
            </w:r>
            <w:r w:rsidRPr="009862FC">
              <w:rPr>
                <w:rFonts w:ascii="仿宋" w:eastAsia="仿宋" w:hAnsi="仿宋" w:hint="eastAsia"/>
                <w:sz w:val="18"/>
                <w:szCs w:val="18"/>
              </w:rPr>
              <w:t>，不应产生永久变形和损坏；键盘的任一按键经过</w:t>
            </w:r>
            <w:r w:rsidRPr="009862FC">
              <w:rPr>
                <w:rFonts w:ascii="仿宋" w:eastAsia="仿宋" w:hAnsi="仿宋"/>
                <w:sz w:val="18"/>
                <w:szCs w:val="18"/>
              </w:rPr>
              <w:t>6000</w:t>
            </w:r>
            <w:r w:rsidRPr="009862FC">
              <w:rPr>
                <w:rFonts w:ascii="仿宋" w:eastAsia="仿宋" w:hAnsi="仿宋" w:hint="eastAsia"/>
                <w:sz w:val="18"/>
                <w:szCs w:val="18"/>
              </w:rPr>
              <w:t>次的动作，该键不应产生故障和输入密码失效的现象；</w:t>
            </w:r>
          </w:p>
          <w:p w14:paraId="4A497C8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★锁扣盒强度：</w:t>
            </w:r>
            <w:r w:rsidRPr="009862FC">
              <w:rPr>
                <w:rFonts w:ascii="仿宋" w:eastAsia="仿宋" w:hAnsi="仿宋"/>
                <w:sz w:val="18"/>
                <w:szCs w:val="18"/>
              </w:rPr>
              <w:t>B</w:t>
            </w:r>
            <w:r w:rsidRPr="009862FC">
              <w:rPr>
                <w:rFonts w:ascii="仿宋" w:eastAsia="仿宋" w:hAnsi="仿宋" w:hint="eastAsia"/>
                <w:sz w:val="18"/>
                <w:szCs w:val="18"/>
              </w:rPr>
              <w:t>级；≥</w:t>
            </w:r>
            <w:r w:rsidRPr="009862FC">
              <w:rPr>
                <w:rFonts w:ascii="仿宋" w:eastAsia="仿宋" w:hAnsi="仿宋"/>
                <w:sz w:val="18"/>
                <w:szCs w:val="18"/>
              </w:rPr>
              <w:t>9000N</w:t>
            </w:r>
            <w:r w:rsidRPr="009862FC">
              <w:rPr>
                <w:rFonts w:ascii="仿宋" w:eastAsia="仿宋" w:hAnsi="仿宋" w:hint="eastAsia"/>
                <w:sz w:val="18"/>
                <w:szCs w:val="18"/>
              </w:rPr>
              <w:t>；</w:t>
            </w:r>
          </w:p>
        </w:tc>
      </w:tr>
      <w:tr w:rsidR="00C67B6C" w:rsidRPr="009862FC" w14:paraId="45E7C284"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21484D85"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工作电压</w:t>
            </w:r>
          </w:p>
        </w:tc>
        <w:tc>
          <w:tcPr>
            <w:tcW w:w="6307" w:type="dxa"/>
            <w:tcBorders>
              <w:top w:val="single" w:sz="4" w:space="0" w:color="auto"/>
              <w:left w:val="nil"/>
              <w:bottom w:val="single" w:sz="4" w:space="0" w:color="auto"/>
              <w:right w:val="single" w:sz="4" w:space="0" w:color="auto"/>
            </w:tcBorders>
            <w:noWrap/>
            <w:vAlign w:val="center"/>
          </w:tcPr>
          <w:p w14:paraId="6DD2AA9A"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6V</w:t>
            </w:r>
          </w:p>
        </w:tc>
      </w:tr>
      <w:tr w:rsidR="00C67B6C" w:rsidRPr="009862FC" w14:paraId="2A806F1C"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71E236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欠压指示</w:t>
            </w:r>
          </w:p>
        </w:tc>
        <w:tc>
          <w:tcPr>
            <w:tcW w:w="6307" w:type="dxa"/>
            <w:tcBorders>
              <w:top w:val="single" w:sz="4" w:space="0" w:color="auto"/>
              <w:left w:val="nil"/>
              <w:bottom w:val="single" w:sz="4" w:space="0" w:color="auto"/>
              <w:right w:val="single" w:sz="4" w:space="0" w:color="auto"/>
            </w:tcBorders>
            <w:noWrap/>
            <w:vAlign w:val="center"/>
          </w:tcPr>
          <w:p w14:paraId="0A423F3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电压低于</w:t>
            </w:r>
            <w:r w:rsidRPr="009862FC">
              <w:rPr>
                <w:rFonts w:ascii="仿宋" w:eastAsia="仿宋" w:hAnsi="仿宋"/>
                <w:sz w:val="18"/>
                <w:szCs w:val="18"/>
              </w:rPr>
              <w:t>80%</w:t>
            </w:r>
            <w:r w:rsidRPr="009862FC">
              <w:rPr>
                <w:rFonts w:ascii="仿宋" w:eastAsia="仿宋" w:hAnsi="仿宋" w:hint="eastAsia"/>
                <w:sz w:val="18"/>
                <w:szCs w:val="18"/>
              </w:rPr>
              <w:t>时，有欠压指示，并仍能正常开启、闭≥</w:t>
            </w:r>
            <w:r w:rsidRPr="009862FC">
              <w:rPr>
                <w:rFonts w:ascii="仿宋" w:eastAsia="仿宋" w:hAnsi="仿宋"/>
                <w:sz w:val="18"/>
                <w:szCs w:val="18"/>
              </w:rPr>
              <w:t>200</w:t>
            </w:r>
            <w:r w:rsidRPr="009862FC">
              <w:rPr>
                <w:rFonts w:ascii="仿宋" w:eastAsia="仿宋" w:hAnsi="仿宋" w:hint="eastAsia"/>
                <w:sz w:val="18"/>
                <w:szCs w:val="18"/>
              </w:rPr>
              <w:t>次。</w:t>
            </w:r>
          </w:p>
        </w:tc>
      </w:tr>
      <w:tr w:rsidR="00C67B6C" w:rsidRPr="009862FC" w14:paraId="385D6C65"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C33534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应急电源</w:t>
            </w:r>
          </w:p>
        </w:tc>
        <w:tc>
          <w:tcPr>
            <w:tcW w:w="6307" w:type="dxa"/>
            <w:tcBorders>
              <w:top w:val="single" w:sz="4" w:space="0" w:color="auto"/>
              <w:left w:val="nil"/>
              <w:bottom w:val="single" w:sz="4" w:space="0" w:color="auto"/>
              <w:right w:val="single" w:sz="4" w:space="0" w:color="auto"/>
            </w:tcBorders>
            <w:noWrap/>
            <w:vAlign w:val="center"/>
          </w:tcPr>
          <w:p w14:paraId="780D7C1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9V</w:t>
            </w:r>
            <w:r w:rsidRPr="009862FC">
              <w:rPr>
                <w:rFonts w:ascii="仿宋" w:eastAsia="仿宋" w:hAnsi="仿宋" w:hint="eastAsia"/>
                <w:sz w:val="18"/>
                <w:szCs w:val="18"/>
              </w:rPr>
              <w:t>层叠式电池</w:t>
            </w:r>
          </w:p>
        </w:tc>
      </w:tr>
      <w:tr w:rsidR="00C67B6C" w:rsidRPr="009862FC" w14:paraId="6EE4A707"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3143ED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功</w:t>
            </w:r>
            <w:r w:rsidRPr="009862FC">
              <w:rPr>
                <w:rFonts w:ascii="仿宋" w:eastAsia="仿宋" w:hAnsi="仿宋"/>
                <w:sz w:val="18"/>
                <w:szCs w:val="18"/>
              </w:rPr>
              <w:t xml:space="preserve">  </w:t>
            </w:r>
            <w:r w:rsidRPr="009862FC">
              <w:rPr>
                <w:rFonts w:ascii="仿宋" w:eastAsia="仿宋" w:hAnsi="仿宋" w:hint="eastAsia"/>
                <w:sz w:val="18"/>
                <w:szCs w:val="18"/>
              </w:rPr>
              <w:t>耗</w:t>
            </w:r>
          </w:p>
        </w:tc>
        <w:tc>
          <w:tcPr>
            <w:tcW w:w="6307" w:type="dxa"/>
            <w:tcBorders>
              <w:top w:val="single" w:sz="4" w:space="0" w:color="auto"/>
              <w:left w:val="nil"/>
              <w:bottom w:val="single" w:sz="4" w:space="0" w:color="auto"/>
              <w:right w:val="single" w:sz="4" w:space="0" w:color="auto"/>
            </w:tcBorders>
            <w:noWrap/>
            <w:vAlign w:val="center"/>
          </w:tcPr>
          <w:p w14:paraId="6ABB003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静态功耗≤25</w:t>
            </w:r>
            <w:r w:rsidRPr="009862FC">
              <w:rPr>
                <w:rFonts w:ascii="仿宋" w:eastAsia="仿宋" w:hAnsi="仿宋"/>
                <w:sz w:val="18"/>
                <w:szCs w:val="18"/>
              </w:rPr>
              <w:t xml:space="preserve"> </w:t>
            </w:r>
            <w:proofErr w:type="spellStart"/>
            <w:r w:rsidRPr="009862FC">
              <w:rPr>
                <w:rFonts w:ascii="仿宋" w:eastAsia="仿宋" w:hAnsi="仿宋"/>
                <w:sz w:val="18"/>
                <w:szCs w:val="18"/>
              </w:rPr>
              <w:t>uA</w:t>
            </w:r>
            <w:proofErr w:type="spellEnd"/>
          </w:p>
          <w:p w14:paraId="2304169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动态功耗≤3</w:t>
            </w:r>
            <w:r w:rsidRPr="009862FC">
              <w:rPr>
                <w:rFonts w:ascii="仿宋" w:eastAsia="仿宋" w:hAnsi="仿宋"/>
                <w:sz w:val="18"/>
                <w:szCs w:val="18"/>
              </w:rPr>
              <w:t>00 mA</w:t>
            </w:r>
          </w:p>
        </w:tc>
      </w:tr>
      <w:tr w:rsidR="00C67B6C" w:rsidRPr="009862FC" w14:paraId="344275CF"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4E8AC81"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工作环境</w:t>
            </w:r>
          </w:p>
        </w:tc>
        <w:tc>
          <w:tcPr>
            <w:tcW w:w="6307" w:type="dxa"/>
            <w:tcBorders>
              <w:top w:val="single" w:sz="4" w:space="0" w:color="auto"/>
              <w:left w:val="nil"/>
              <w:bottom w:val="single" w:sz="4" w:space="0" w:color="auto"/>
              <w:right w:val="single" w:sz="4" w:space="0" w:color="auto"/>
            </w:tcBorders>
            <w:noWrap/>
            <w:vAlign w:val="center"/>
          </w:tcPr>
          <w:p w14:paraId="7D2EBF8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工作温度：－25℃～</w:t>
            </w:r>
            <w:r w:rsidRPr="009862FC">
              <w:rPr>
                <w:rFonts w:ascii="仿宋" w:eastAsia="仿宋" w:hAnsi="仿宋"/>
                <w:sz w:val="18"/>
                <w:szCs w:val="18"/>
              </w:rPr>
              <w:t>+</w:t>
            </w:r>
            <w:r w:rsidRPr="009862FC">
              <w:rPr>
                <w:rFonts w:ascii="仿宋" w:eastAsia="仿宋" w:hAnsi="仿宋" w:hint="eastAsia"/>
                <w:sz w:val="18"/>
                <w:szCs w:val="18"/>
              </w:rPr>
              <w:t>5</w:t>
            </w:r>
            <w:r w:rsidRPr="009862FC">
              <w:rPr>
                <w:rFonts w:ascii="仿宋" w:eastAsia="仿宋" w:hAnsi="仿宋"/>
                <w:sz w:val="18"/>
                <w:szCs w:val="18"/>
              </w:rPr>
              <w:t>5</w:t>
            </w:r>
            <w:r w:rsidRPr="009862FC">
              <w:rPr>
                <w:rFonts w:ascii="仿宋" w:eastAsia="仿宋" w:hAnsi="仿宋" w:hint="eastAsia"/>
                <w:sz w:val="18"/>
                <w:szCs w:val="18"/>
              </w:rPr>
              <w:t>℃</w:t>
            </w:r>
          </w:p>
          <w:p w14:paraId="0576A91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工作湿度：</w:t>
            </w:r>
            <w:r w:rsidRPr="009862FC">
              <w:rPr>
                <w:rFonts w:ascii="仿宋" w:eastAsia="仿宋" w:hAnsi="仿宋"/>
                <w:sz w:val="18"/>
                <w:szCs w:val="18"/>
              </w:rPr>
              <w:t>10%</w:t>
            </w:r>
            <w:r w:rsidRPr="009862FC">
              <w:rPr>
                <w:rFonts w:ascii="仿宋" w:eastAsia="仿宋" w:hAnsi="仿宋" w:hint="eastAsia"/>
                <w:sz w:val="18"/>
                <w:szCs w:val="18"/>
              </w:rPr>
              <w:t>～95</w:t>
            </w:r>
            <w:r w:rsidRPr="009862FC">
              <w:rPr>
                <w:rFonts w:ascii="仿宋" w:eastAsia="仿宋" w:hAnsi="仿宋"/>
                <w:sz w:val="18"/>
                <w:szCs w:val="18"/>
              </w:rPr>
              <w:t>%RH</w:t>
            </w:r>
          </w:p>
        </w:tc>
      </w:tr>
      <w:tr w:rsidR="00C67B6C" w:rsidRPr="009862FC" w14:paraId="6050D5B6"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4AE497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密码格式</w:t>
            </w:r>
          </w:p>
        </w:tc>
        <w:tc>
          <w:tcPr>
            <w:tcW w:w="6307" w:type="dxa"/>
            <w:tcBorders>
              <w:top w:val="single" w:sz="4" w:space="0" w:color="auto"/>
              <w:left w:val="nil"/>
              <w:bottom w:val="single" w:sz="4" w:space="0" w:color="auto"/>
              <w:right w:val="single" w:sz="4" w:space="0" w:color="auto"/>
            </w:tcBorders>
            <w:noWrap/>
            <w:vAlign w:val="center"/>
          </w:tcPr>
          <w:p w14:paraId="5D45F83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w:t>
            </w:r>
            <w:r w:rsidRPr="009862FC">
              <w:rPr>
                <w:rFonts w:ascii="仿宋" w:eastAsia="仿宋" w:hAnsi="仿宋" w:hint="eastAsia"/>
                <w:sz w:val="18"/>
                <w:szCs w:val="18"/>
              </w:rPr>
              <w:t>位及以上数字型</w:t>
            </w:r>
          </w:p>
        </w:tc>
      </w:tr>
      <w:tr w:rsidR="00C67B6C" w:rsidRPr="009862FC" w14:paraId="252DDBA1"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8237EA3"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卡容量</w:t>
            </w:r>
          </w:p>
        </w:tc>
        <w:tc>
          <w:tcPr>
            <w:tcW w:w="6307" w:type="dxa"/>
            <w:tcBorders>
              <w:top w:val="single" w:sz="4" w:space="0" w:color="auto"/>
              <w:left w:val="nil"/>
              <w:bottom w:val="single" w:sz="4" w:space="0" w:color="auto"/>
              <w:right w:val="single" w:sz="4" w:space="0" w:color="auto"/>
            </w:tcBorders>
            <w:noWrap/>
            <w:vAlign w:val="center"/>
          </w:tcPr>
          <w:p w14:paraId="24BDECB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w:t>
            </w:r>
            <w:r w:rsidRPr="009862FC">
              <w:rPr>
                <w:rFonts w:ascii="仿宋" w:eastAsia="仿宋" w:hAnsi="仿宋"/>
                <w:sz w:val="18"/>
                <w:szCs w:val="18"/>
              </w:rPr>
              <w:t>50</w:t>
            </w:r>
            <w:r w:rsidRPr="009862FC">
              <w:rPr>
                <w:rFonts w:ascii="仿宋" w:eastAsia="仿宋" w:hAnsi="仿宋" w:hint="eastAsia"/>
                <w:sz w:val="18"/>
                <w:szCs w:val="18"/>
              </w:rPr>
              <w:t>张</w:t>
            </w:r>
          </w:p>
        </w:tc>
      </w:tr>
      <w:tr w:rsidR="00C67B6C" w:rsidRPr="009862FC" w14:paraId="601229B8"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B4F721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密码容量</w:t>
            </w:r>
          </w:p>
        </w:tc>
        <w:tc>
          <w:tcPr>
            <w:tcW w:w="6307" w:type="dxa"/>
            <w:tcBorders>
              <w:top w:val="single" w:sz="4" w:space="0" w:color="auto"/>
              <w:left w:val="nil"/>
              <w:bottom w:val="single" w:sz="4" w:space="0" w:color="auto"/>
              <w:right w:val="single" w:sz="4" w:space="0" w:color="auto"/>
            </w:tcBorders>
            <w:noWrap/>
            <w:vAlign w:val="center"/>
          </w:tcPr>
          <w:p w14:paraId="61D9154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不低于20组</w:t>
            </w:r>
          </w:p>
        </w:tc>
      </w:tr>
      <w:tr w:rsidR="00C67B6C" w:rsidRPr="009862FC" w14:paraId="1E1AC2C7"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3D76B6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抗电强度试验</w:t>
            </w:r>
          </w:p>
        </w:tc>
        <w:tc>
          <w:tcPr>
            <w:tcW w:w="6307" w:type="dxa"/>
            <w:tcBorders>
              <w:top w:val="single" w:sz="4" w:space="0" w:color="auto"/>
              <w:left w:val="nil"/>
              <w:bottom w:val="single" w:sz="4" w:space="0" w:color="auto"/>
              <w:right w:val="single" w:sz="4" w:space="0" w:color="auto"/>
            </w:tcBorders>
            <w:noWrap/>
            <w:vAlign w:val="center"/>
          </w:tcPr>
          <w:p w14:paraId="6A3F6BE3"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0.5KV</w:t>
            </w:r>
            <w:r w:rsidRPr="009862FC">
              <w:rPr>
                <w:rFonts w:ascii="仿宋" w:eastAsia="仿宋" w:hAnsi="仿宋" w:hint="eastAsia"/>
                <w:sz w:val="18"/>
                <w:szCs w:val="18"/>
              </w:rPr>
              <w:t>，</w:t>
            </w:r>
            <w:r w:rsidRPr="009862FC">
              <w:rPr>
                <w:rFonts w:ascii="仿宋" w:eastAsia="仿宋" w:hAnsi="仿宋"/>
                <w:sz w:val="18"/>
                <w:szCs w:val="18"/>
              </w:rPr>
              <w:t>1min</w:t>
            </w:r>
          </w:p>
        </w:tc>
      </w:tr>
      <w:tr w:rsidR="00C67B6C" w:rsidRPr="009862FC" w14:paraId="70A4BCEC"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3AF019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静电放电干扰</w:t>
            </w:r>
          </w:p>
        </w:tc>
        <w:tc>
          <w:tcPr>
            <w:tcW w:w="6307" w:type="dxa"/>
            <w:tcBorders>
              <w:top w:val="single" w:sz="4" w:space="0" w:color="auto"/>
              <w:left w:val="nil"/>
              <w:bottom w:val="single" w:sz="4" w:space="0" w:color="auto"/>
              <w:right w:val="single" w:sz="4" w:space="0" w:color="auto"/>
            </w:tcBorders>
            <w:noWrap/>
            <w:vAlign w:val="center"/>
          </w:tcPr>
          <w:p w14:paraId="6BDBF72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8KV</w:t>
            </w:r>
            <w:r w:rsidRPr="009862FC">
              <w:rPr>
                <w:rFonts w:ascii="仿宋" w:eastAsia="仿宋" w:hAnsi="仿宋" w:hint="eastAsia"/>
                <w:sz w:val="18"/>
                <w:szCs w:val="18"/>
              </w:rPr>
              <w:t>（接触）</w:t>
            </w:r>
            <w:r w:rsidRPr="009862FC">
              <w:rPr>
                <w:rFonts w:ascii="仿宋" w:eastAsia="仿宋" w:hAnsi="仿宋"/>
                <w:sz w:val="18"/>
                <w:szCs w:val="18"/>
              </w:rPr>
              <w:t>/15KV</w:t>
            </w:r>
            <w:r w:rsidRPr="009862FC">
              <w:rPr>
                <w:rFonts w:ascii="仿宋" w:eastAsia="仿宋" w:hAnsi="仿宋" w:hint="eastAsia"/>
                <w:sz w:val="18"/>
                <w:szCs w:val="18"/>
              </w:rPr>
              <w:t>（空气）</w:t>
            </w:r>
          </w:p>
        </w:tc>
      </w:tr>
      <w:tr w:rsidR="00C67B6C" w:rsidRPr="009862FC" w14:paraId="6E261123" w14:textId="77777777" w:rsidTr="00123A0D">
        <w:trPr>
          <w:trHeight w:val="462"/>
        </w:trPr>
        <w:tc>
          <w:tcPr>
            <w:tcW w:w="1914" w:type="dxa"/>
            <w:tcBorders>
              <w:top w:val="single" w:sz="4" w:space="0" w:color="auto"/>
              <w:left w:val="single" w:sz="4" w:space="0" w:color="auto"/>
              <w:bottom w:val="single" w:sz="4" w:space="0" w:color="auto"/>
              <w:right w:val="single" w:sz="4" w:space="0" w:color="000000"/>
            </w:tcBorders>
            <w:noWrap/>
            <w:vAlign w:val="center"/>
          </w:tcPr>
          <w:p w14:paraId="7AF0A763"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主要部件材质</w:t>
            </w:r>
          </w:p>
        </w:tc>
        <w:tc>
          <w:tcPr>
            <w:tcW w:w="6307" w:type="dxa"/>
            <w:tcBorders>
              <w:top w:val="single" w:sz="4" w:space="0" w:color="auto"/>
              <w:left w:val="nil"/>
              <w:bottom w:val="single" w:sz="4" w:space="0" w:color="auto"/>
              <w:right w:val="single" w:sz="4" w:space="0" w:color="auto"/>
            </w:tcBorders>
            <w:noWrap/>
            <w:vAlign w:val="center"/>
          </w:tcPr>
          <w:p w14:paraId="7D527254"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前锁材质：锌合金或同等材质</w:t>
            </w:r>
          </w:p>
          <w:p w14:paraId="5EF8F9F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后锁材质：锌合金或同等材质</w:t>
            </w:r>
            <w:r w:rsidRPr="009862FC">
              <w:rPr>
                <w:rFonts w:ascii="仿宋" w:eastAsia="仿宋" w:hAnsi="仿宋"/>
                <w:sz w:val="18"/>
                <w:szCs w:val="18"/>
              </w:rPr>
              <w:t xml:space="preserve"> </w:t>
            </w:r>
          </w:p>
          <w:p w14:paraId="109AB03C"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把手材质：锌合金或同等材质</w:t>
            </w:r>
          </w:p>
          <w:p w14:paraId="19679B0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锁舌材质：</w:t>
            </w:r>
            <w:r w:rsidRPr="009862FC">
              <w:rPr>
                <w:rFonts w:ascii="仿宋" w:eastAsia="仿宋" w:hAnsi="仿宋"/>
                <w:sz w:val="18"/>
                <w:szCs w:val="18"/>
              </w:rPr>
              <w:t>304</w:t>
            </w:r>
            <w:r w:rsidRPr="009862FC">
              <w:rPr>
                <w:rFonts w:ascii="仿宋" w:eastAsia="仿宋" w:hAnsi="仿宋" w:hint="eastAsia"/>
                <w:sz w:val="18"/>
                <w:szCs w:val="18"/>
              </w:rPr>
              <w:t>不锈钢或等效材质</w:t>
            </w:r>
          </w:p>
          <w:p w14:paraId="36B436D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方舌材质：304不锈钢或等效材质，且连接方式不可是铆接</w:t>
            </w:r>
          </w:p>
          <w:p w14:paraId="3AA885E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锁芯主要传动机构材质：59黄铜或更优材质</w:t>
            </w:r>
          </w:p>
        </w:tc>
      </w:tr>
    </w:tbl>
    <w:p w14:paraId="456C4F38" w14:textId="77777777" w:rsidR="00C67B6C" w:rsidRPr="009862FC" w:rsidRDefault="00C67B6C" w:rsidP="00C67B6C">
      <w:pPr>
        <w:pStyle w:val="ad"/>
        <w:snapToGrid w:val="0"/>
        <w:spacing w:line="276" w:lineRule="auto"/>
        <w:ind w:firstLineChars="0" w:firstLine="0"/>
        <w:rPr>
          <w:rFonts w:ascii="仿宋" w:eastAsia="仿宋" w:hAnsi="仿宋"/>
          <w:sz w:val="18"/>
          <w:szCs w:val="18"/>
        </w:rPr>
      </w:pPr>
    </w:p>
    <w:p w14:paraId="6727F993" w14:textId="77777777" w:rsidR="00C67B6C" w:rsidRPr="009862FC" w:rsidRDefault="00C67B6C" w:rsidP="00C67B6C">
      <w:pPr>
        <w:pStyle w:val="ad"/>
        <w:snapToGrid w:val="0"/>
        <w:spacing w:line="276" w:lineRule="auto"/>
        <w:ind w:firstLineChars="0" w:firstLine="0"/>
        <w:rPr>
          <w:rFonts w:ascii="仿宋" w:eastAsia="仿宋" w:hAnsi="仿宋"/>
          <w:sz w:val="18"/>
          <w:szCs w:val="18"/>
        </w:rPr>
      </w:pPr>
    </w:p>
    <w:p w14:paraId="039E5B44" w14:textId="77777777" w:rsidR="00C67B6C" w:rsidRPr="009862FC" w:rsidRDefault="00C67B6C" w:rsidP="00C67B6C">
      <w:pPr>
        <w:pStyle w:val="ad"/>
        <w:snapToGrid w:val="0"/>
        <w:spacing w:line="276" w:lineRule="auto"/>
        <w:ind w:left="425" w:firstLineChars="0" w:firstLine="0"/>
        <w:rPr>
          <w:rFonts w:ascii="仿宋" w:eastAsia="仿宋" w:hAnsi="仿宋"/>
        </w:rPr>
      </w:pPr>
      <w:r w:rsidRPr="009862FC">
        <w:rPr>
          <w:rFonts w:ascii="仿宋" w:eastAsia="仿宋" w:hAnsi="仿宋" w:hint="eastAsia"/>
        </w:rPr>
        <w:t>指纹密码锁技术参数表要求：</w:t>
      </w:r>
    </w:p>
    <w:tbl>
      <w:tblPr>
        <w:tblW w:w="8221" w:type="dxa"/>
        <w:tblInd w:w="534" w:type="dxa"/>
        <w:tblLook w:val="0000" w:firstRow="0" w:lastRow="0" w:firstColumn="0" w:lastColumn="0" w:noHBand="0" w:noVBand="0"/>
      </w:tblPr>
      <w:tblGrid>
        <w:gridCol w:w="1914"/>
        <w:gridCol w:w="6307"/>
      </w:tblGrid>
      <w:tr w:rsidR="00C67B6C" w:rsidRPr="009862FC" w14:paraId="75B85865"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D1FF18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开启方式</w:t>
            </w:r>
          </w:p>
        </w:tc>
        <w:tc>
          <w:tcPr>
            <w:tcW w:w="6307" w:type="dxa"/>
            <w:tcBorders>
              <w:top w:val="single" w:sz="4" w:space="0" w:color="auto"/>
              <w:left w:val="nil"/>
              <w:bottom w:val="single" w:sz="4" w:space="0" w:color="auto"/>
              <w:right w:val="single" w:sz="4" w:space="0" w:color="auto"/>
            </w:tcBorders>
            <w:noWrap/>
            <w:vAlign w:val="center"/>
          </w:tcPr>
          <w:p w14:paraId="7D81C03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指纹、密码、机械钥匙三种开锁方式</w:t>
            </w:r>
          </w:p>
        </w:tc>
      </w:tr>
      <w:tr w:rsidR="00C67B6C" w:rsidRPr="009862FC" w14:paraId="0749686A"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C24071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门型、门厚度要求</w:t>
            </w:r>
          </w:p>
        </w:tc>
        <w:tc>
          <w:tcPr>
            <w:tcW w:w="6307" w:type="dxa"/>
            <w:tcBorders>
              <w:top w:val="single" w:sz="4" w:space="0" w:color="auto"/>
              <w:left w:val="nil"/>
              <w:bottom w:val="single" w:sz="4" w:space="0" w:color="auto"/>
              <w:right w:val="single" w:sz="4" w:space="0" w:color="auto"/>
            </w:tcBorders>
            <w:noWrap/>
            <w:vAlign w:val="center"/>
          </w:tcPr>
          <w:p w14:paraId="4D31B714"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适用于</w:t>
            </w:r>
            <w:smartTag w:uri="urn:schemas-microsoft-com:office:smarttags" w:element="chmetcnv">
              <w:smartTagPr>
                <w:attr w:name="TCSC" w:val="0"/>
                <w:attr w:name="NumberType" w:val="1"/>
                <w:attr w:name="Negative" w:val="False"/>
                <w:attr w:name="HasSpace" w:val="False"/>
                <w:attr w:name="SourceValue" w:val="45"/>
                <w:attr w:name="UnitName" w:val="mm"/>
              </w:smartTagPr>
              <w:r w:rsidRPr="009862FC">
                <w:rPr>
                  <w:rFonts w:ascii="仿宋" w:eastAsia="仿宋" w:hAnsi="仿宋"/>
                  <w:sz w:val="18"/>
                  <w:szCs w:val="18"/>
                </w:rPr>
                <w:t>45mm</w:t>
              </w:r>
            </w:smartTag>
            <w:r w:rsidRPr="009862FC">
              <w:rPr>
                <w:rFonts w:ascii="仿宋" w:eastAsia="仿宋" w:hAnsi="仿宋" w:hint="eastAsia"/>
                <w:sz w:val="18"/>
                <w:szCs w:val="18"/>
              </w:rPr>
              <w:t>～</w:t>
            </w:r>
            <w:smartTag w:uri="urn:schemas-microsoft-com:office:smarttags" w:element="chmetcnv">
              <w:smartTagPr>
                <w:attr w:name="TCSC" w:val="0"/>
                <w:attr w:name="NumberType" w:val="1"/>
                <w:attr w:name="Negative" w:val="False"/>
                <w:attr w:name="HasSpace" w:val="False"/>
                <w:attr w:name="SourceValue" w:val="115"/>
                <w:attr w:name="UnitName" w:val="mm"/>
              </w:smartTagPr>
              <w:r w:rsidRPr="009862FC">
                <w:rPr>
                  <w:rFonts w:ascii="仿宋" w:eastAsia="仿宋" w:hAnsi="仿宋"/>
                  <w:sz w:val="18"/>
                  <w:szCs w:val="18"/>
                </w:rPr>
                <w:t>115mm</w:t>
              </w:r>
            </w:smartTag>
            <w:r w:rsidRPr="009862FC">
              <w:rPr>
                <w:rFonts w:ascii="仿宋" w:eastAsia="仿宋" w:hAnsi="仿宋" w:hint="eastAsia"/>
                <w:sz w:val="18"/>
                <w:szCs w:val="18"/>
              </w:rPr>
              <w:t>门厚范围内的所有门型</w:t>
            </w:r>
          </w:p>
        </w:tc>
      </w:tr>
      <w:tr w:rsidR="00C67B6C" w:rsidRPr="009862FC" w14:paraId="585ADF13"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26375E6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错误操作提示功能</w:t>
            </w:r>
          </w:p>
        </w:tc>
        <w:tc>
          <w:tcPr>
            <w:tcW w:w="6307" w:type="dxa"/>
            <w:tcBorders>
              <w:top w:val="single" w:sz="4" w:space="0" w:color="auto"/>
              <w:left w:val="nil"/>
              <w:bottom w:val="single" w:sz="4" w:space="0" w:color="auto"/>
              <w:right w:val="single" w:sz="4" w:space="0" w:color="auto"/>
            </w:tcBorders>
            <w:noWrap/>
            <w:vAlign w:val="center"/>
          </w:tcPr>
          <w:p w14:paraId="352E9D7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连续三次错误操作，有声</w:t>
            </w:r>
            <w:r w:rsidRPr="009862FC">
              <w:rPr>
                <w:rFonts w:ascii="仿宋" w:eastAsia="仿宋" w:hAnsi="仿宋"/>
                <w:sz w:val="18"/>
                <w:szCs w:val="18"/>
              </w:rPr>
              <w:t>/</w:t>
            </w:r>
            <w:r w:rsidRPr="009862FC">
              <w:rPr>
                <w:rFonts w:ascii="仿宋" w:eastAsia="仿宋" w:hAnsi="仿宋" w:hint="eastAsia"/>
                <w:sz w:val="18"/>
                <w:szCs w:val="18"/>
              </w:rPr>
              <w:t>光报警指示或报警信号输出。</w:t>
            </w:r>
          </w:p>
        </w:tc>
      </w:tr>
      <w:tr w:rsidR="00C67B6C" w:rsidRPr="009862FC" w14:paraId="1F360D78"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12CD2B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lastRenderedPageBreak/>
              <w:t>机械强度</w:t>
            </w:r>
          </w:p>
        </w:tc>
        <w:tc>
          <w:tcPr>
            <w:tcW w:w="6307" w:type="dxa"/>
            <w:tcBorders>
              <w:top w:val="single" w:sz="4" w:space="0" w:color="auto"/>
              <w:left w:val="nil"/>
              <w:bottom w:val="single" w:sz="4" w:space="0" w:color="auto"/>
              <w:right w:val="single" w:sz="4" w:space="0" w:color="auto"/>
            </w:tcBorders>
            <w:noWrap/>
            <w:vAlign w:val="center"/>
          </w:tcPr>
          <w:p w14:paraId="1F9D79A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★锁壳强度试验：在</w:t>
            </w:r>
            <w:r w:rsidRPr="009862FC">
              <w:rPr>
                <w:rFonts w:ascii="仿宋" w:eastAsia="仿宋" w:hAnsi="仿宋"/>
                <w:sz w:val="18"/>
                <w:szCs w:val="18"/>
              </w:rPr>
              <w:t>110N</w:t>
            </w:r>
            <w:r w:rsidRPr="009862FC">
              <w:rPr>
                <w:rFonts w:ascii="仿宋" w:eastAsia="仿宋" w:hAnsi="仿宋" w:hint="eastAsia"/>
                <w:sz w:val="18"/>
                <w:szCs w:val="18"/>
              </w:rPr>
              <w:t>的压力时，能承受</w:t>
            </w:r>
            <w:r w:rsidRPr="009862FC">
              <w:rPr>
                <w:rFonts w:ascii="仿宋" w:eastAsia="仿宋" w:hAnsi="仿宋"/>
                <w:sz w:val="18"/>
                <w:szCs w:val="18"/>
              </w:rPr>
              <w:t>2.65J</w:t>
            </w:r>
            <w:r w:rsidRPr="009862FC">
              <w:rPr>
                <w:rFonts w:ascii="仿宋" w:eastAsia="仿宋" w:hAnsi="仿宋" w:hint="eastAsia"/>
                <w:sz w:val="18"/>
                <w:szCs w:val="18"/>
              </w:rPr>
              <w:t>的冲击强度；</w:t>
            </w:r>
          </w:p>
          <w:p w14:paraId="775098B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★锁舌（栓）强度试验：</w:t>
            </w:r>
            <w:r w:rsidRPr="009862FC">
              <w:rPr>
                <w:rFonts w:ascii="仿宋" w:eastAsia="仿宋" w:hAnsi="仿宋"/>
                <w:sz w:val="18"/>
                <w:szCs w:val="18"/>
              </w:rPr>
              <w:t>C</w:t>
            </w:r>
            <w:r w:rsidRPr="009862FC">
              <w:rPr>
                <w:rFonts w:ascii="仿宋" w:eastAsia="仿宋" w:hAnsi="仿宋" w:hint="eastAsia"/>
                <w:sz w:val="18"/>
                <w:szCs w:val="18"/>
              </w:rPr>
              <w:t>级；</w:t>
            </w:r>
            <w:r w:rsidRPr="009862FC">
              <w:rPr>
                <w:rFonts w:ascii="仿宋" w:eastAsia="仿宋" w:hAnsi="仿宋"/>
                <w:sz w:val="18"/>
                <w:szCs w:val="18"/>
              </w:rPr>
              <w:t>6000N</w:t>
            </w:r>
            <w:r w:rsidRPr="009862FC">
              <w:rPr>
                <w:rFonts w:ascii="仿宋" w:eastAsia="仿宋" w:hAnsi="仿宋" w:hint="eastAsia"/>
                <w:sz w:val="18"/>
                <w:szCs w:val="18"/>
              </w:rPr>
              <w:t>的轴向静压力，回缩量≤</w:t>
            </w:r>
            <w:smartTag w:uri="urn:schemas-microsoft-com:office:smarttags" w:element="chmetcnv">
              <w:smartTagPr>
                <w:attr w:name="UnitName" w:val="mm"/>
                <w:attr w:name="SourceValue" w:val="8"/>
                <w:attr w:name="HasSpace" w:val="False"/>
                <w:attr w:name="Negative" w:val="False"/>
                <w:attr w:name="NumberType" w:val="1"/>
                <w:attr w:name="TCSC" w:val="0"/>
              </w:smartTagPr>
              <w:r w:rsidRPr="009862FC">
                <w:rPr>
                  <w:rFonts w:ascii="仿宋" w:eastAsia="仿宋" w:hAnsi="仿宋"/>
                  <w:sz w:val="18"/>
                  <w:szCs w:val="18"/>
                </w:rPr>
                <w:t>8mm</w:t>
              </w:r>
            </w:smartTag>
            <w:r w:rsidRPr="009862FC">
              <w:rPr>
                <w:rFonts w:ascii="仿宋" w:eastAsia="仿宋" w:hAnsi="仿宋" w:hint="eastAsia"/>
                <w:sz w:val="18"/>
                <w:szCs w:val="18"/>
              </w:rPr>
              <w:t>；侧向</w:t>
            </w:r>
            <w:r w:rsidRPr="009862FC">
              <w:rPr>
                <w:rFonts w:ascii="仿宋" w:eastAsia="仿宋" w:hAnsi="仿宋"/>
                <w:sz w:val="18"/>
                <w:szCs w:val="18"/>
              </w:rPr>
              <w:t>6000N</w:t>
            </w:r>
            <w:r w:rsidRPr="009862FC">
              <w:rPr>
                <w:rFonts w:ascii="仿宋" w:eastAsia="仿宋" w:hAnsi="仿宋" w:hint="eastAsia"/>
                <w:sz w:val="18"/>
                <w:szCs w:val="18"/>
              </w:rPr>
              <w:t>静压力后，能正常使用；</w:t>
            </w:r>
          </w:p>
          <w:p w14:paraId="6A0076C8"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★手动部件强度试验：静拉力</w:t>
            </w:r>
            <w:r w:rsidRPr="009862FC">
              <w:rPr>
                <w:rFonts w:ascii="仿宋" w:eastAsia="仿宋" w:hAnsi="仿宋"/>
                <w:sz w:val="18"/>
                <w:szCs w:val="18"/>
              </w:rPr>
              <w:t>980N</w:t>
            </w:r>
            <w:r w:rsidRPr="009862FC">
              <w:rPr>
                <w:rFonts w:ascii="仿宋" w:eastAsia="仿宋" w:hAnsi="仿宋" w:hint="eastAsia"/>
                <w:sz w:val="18"/>
                <w:szCs w:val="18"/>
              </w:rPr>
              <w:t>和扭矩</w:t>
            </w:r>
            <w:r w:rsidRPr="009862FC">
              <w:rPr>
                <w:rFonts w:ascii="仿宋" w:eastAsia="仿宋" w:hAnsi="仿宋"/>
                <w:sz w:val="18"/>
                <w:szCs w:val="18"/>
              </w:rPr>
              <w:t>11.8N.m</w:t>
            </w:r>
            <w:r w:rsidRPr="009862FC">
              <w:rPr>
                <w:rFonts w:ascii="仿宋" w:eastAsia="仿宋" w:hAnsi="仿宋" w:hint="eastAsia"/>
                <w:sz w:val="18"/>
                <w:szCs w:val="18"/>
              </w:rPr>
              <w:t>，锁具不得开启，手动部件不应产生变形或损坏；</w:t>
            </w:r>
          </w:p>
          <w:p w14:paraId="2ED9B4B1"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★识读装置机械强度试验：其外壳防护等级要符合</w:t>
            </w:r>
            <w:r w:rsidRPr="009862FC">
              <w:rPr>
                <w:rFonts w:ascii="仿宋" w:eastAsia="仿宋" w:hAnsi="仿宋"/>
                <w:sz w:val="18"/>
                <w:szCs w:val="18"/>
              </w:rPr>
              <w:t>GB4208-1993</w:t>
            </w:r>
            <w:r w:rsidRPr="009862FC">
              <w:rPr>
                <w:rFonts w:ascii="仿宋" w:eastAsia="仿宋" w:hAnsi="仿宋" w:hint="eastAsia"/>
                <w:sz w:val="18"/>
                <w:szCs w:val="18"/>
              </w:rPr>
              <w:t>中</w:t>
            </w:r>
            <w:r w:rsidRPr="009862FC">
              <w:rPr>
                <w:rFonts w:ascii="仿宋" w:eastAsia="仿宋" w:hAnsi="仿宋"/>
                <w:sz w:val="18"/>
                <w:szCs w:val="18"/>
              </w:rPr>
              <w:t>IP50</w:t>
            </w:r>
            <w:r w:rsidRPr="009862FC">
              <w:rPr>
                <w:rFonts w:ascii="仿宋" w:eastAsia="仿宋" w:hAnsi="仿宋" w:hint="eastAsia"/>
                <w:sz w:val="18"/>
                <w:szCs w:val="18"/>
              </w:rPr>
              <w:t>的规定；在识读装置上施加</w:t>
            </w:r>
            <w:r w:rsidRPr="009862FC">
              <w:rPr>
                <w:rFonts w:ascii="仿宋" w:eastAsia="仿宋" w:hAnsi="仿宋"/>
                <w:sz w:val="18"/>
                <w:szCs w:val="18"/>
              </w:rPr>
              <w:t>110N</w:t>
            </w:r>
            <w:r w:rsidRPr="009862FC">
              <w:rPr>
                <w:rFonts w:ascii="仿宋" w:eastAsia="仿宋" w:hAnsi="仿宋" w:hint="eastAsia"/>
                <w:sz w:val="18"/>
                <w:szCs w:val="18"/>
              </w:rPr>
              <w:t>的静压力，作用</w:t>
            </w:r>
            <w:r w:rsidRPr="009862FC">
              <w:rPr>
                <w:rFonts w:ascii="仿宋" w:eastAsia="仿宋" w:hAnsi="仿宋"/>
                <w:sz w:val="18"/>
                <w:szCs w:val="18"/>
              </w:rPr>
              <w:t>60s</w:t>
            </w:r>
            <w:r w:rsidRPr="009862FC">
              <w:rPr>
                <w:rFonts w:ascii="仿宋" w:eastAsia="仿宋" w:hAnsi="仿宋" w:hint="eastAsia"/>
                <w:sz w:val="18"/>
                <w:szCs w:val="18"/>
              </w:rPr>
              <w:t>±</w:t>
            </w:r>
            <w:r w:rsidRPr="009862FC">
              <w:rPr>
                <w:rFonts w:ascii="仿宋" w:eastAsia="仿宋" w:hAnsi="仿宋"/>
                <w:sz w:val="18"/>
                <w:szCs w:val="18"/>
              </w:rPr>
              <w:t>2s</w:t>
            </w:r>
            <w:r w:rsidRPr="009862FC">
              <w:rPr>
                <w:rFonts w:ascii="仿宋" w:eastAsia="仿宋" w:hAnsi="仿宋" w:hint="eastAsia"/>
                <w:sz w:val="18"/>
                <w:szCs w:val="18"/>
              </w:rPr>
              <w:t>，不应产生永久变形和损坏；键盘的任一按键经过</w:t>
            </w:r>
            <w:r w:rsidRPr="009862FC">
              <w:rPr>
                <w:rFonts w:ascii="仿宋" w:eastAsia="仿宋" w:hAnsi="仿宋"/>
                <w:sz w:val="18"/>
                <w:szCs w:val="18"/>
              </w:rPr>
              <w:t>6000</w:t>
            </w:r>
            <w:r w:rsidRPr="009862FC">
              <w:rPr>
                <w:rFonts w:ascii="仿宋" w:eastAsia="仿宋" w:hAnsi="仿宋" w:hint="eastAsia"/>
                <w:sz w:val="18"/>
                <w:szCs w:val="18"/>
              </w:rPr>
              <w:t>次的动作，该键不应产生故障和输入密码失效的现象；</w:t>
            </w:r>
          </w:p>
          <w:p w14:paraId="70F5C290"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★锁扣盒强度：</w:t>
            </w:r>
            <w:r w:rsidRPr="009862FC">
              <w:rPr>
                <w:rFonts w:ascii="仿宋" w:eastAsia="仿宋" w:hAnsi="仿宋"/>
                <w:sz w:val="18"/>
                <w:szCs w:val="18"/>
              </w:rPr>
              <w:t>B</w:t>
            </w:r>
            <w:r w:rsidRPr="009862FC">
              <w:rPr>
                <w:rFonts w:ascii="仿宋" w:eastAsia="仿宋" w:hAnsi="仿宋" w:hint="eastAsia"/>
                <w:sz w:val="18"/>
                <w:szCs w:val="18"/>
              </w:rPr>
              <w:t>级；≥</w:t>
            </w:r>
            <w:r w:rsidRPr="009862FC">
              <w:rPr>
                <w:rFonts w:ascii="仿宋" w:eastAsia="仿宋" w:hAnsi="仿宋"/>
                <w:sz w:val="18"/>
                <w:szCs w:val="18"/>
              </w:rPr>
              <w:t>9000N</w:t>
            </w:r>
            <w:r w:rsidRPr="009862FC">
              <w:rPr>
                <w:rFonts w:ascii="仿宋" w:eastAsia="仿宋" w:hAnsi="仿宋" w:hint="eastAsia"/>
                <w:sz w:val="18"/>
                <w:szCs w:val="18"/>
              </w:rPr>
              <w:t>；</w:t>
            </w:r>
          </w:p>
        </w:tc>
      </w:tr>
      <w:tr w:rsidR="00C67B6C" w:rsidRPr="009862FC" w14:paraId="1478AB3C"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7AF718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工作电压</w:t>
            </w:r>
          </w:p>
        </w:tc>
        <w:tc>
          <w:tcPr>
            <w:tcW w:w="6307" w:type="dxa"/>
            <w:tcBorders>
              <w:top w:val="single" w:sz="4" w:space="0" w:color="auto"/>
              <w:left w:val="nil"/>
              <w:bottom w:val="single" w:sz="4" w:space="0" w:color="auto"/>
              <w:right w:val="single" w:sz="4" w:space="0" w:color="auto"/>
            </w:tcBorders>
            <w:noWrap/>
            <w:vAlign w:val="center"/>
          </w:tcPr>
          <w:p w14:paraId="20A27BE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6V</w:t>
            </w:r>
          </w:p>
        </w:tc>
      </w:tr>
      <w:tr w:rsidR="00C67B6C" w:rsidRPr="009862FC" w14:paraId="6BBD73F4"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44DCD7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欠压指示</w:t>
            </w:r>
          </w:p>
        </w:tc>
        <w:tc>
          <w:tcPr>
            <w:tcW w:w="6307" w:type="dxa"/>
            <w:tcBorders>
              <w:top w:val="single" w:sz="4" w:space="0" w:color="auto"/>
              <w:left w:val="nil"/>
              <w:bottom w:val="single" w:sz="4" w:space="0" w:color="auto"/>
              <w:right w:val="single" w:sz="4" w:space="0" w:color="auto"/>
            </w:tcBorders>
            <w:noWrap/>
            <w:vAlign w:val="center"/>
          </w:tcPr>
          <w:p w14:paraId="67D183E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电压低于</w:t>
            </w:r>
            <w:r w:rsidRPr="009862FC">
              <w:rPr>
                <w:rFonts w:ascii="仿宋" w:eastAsia="仿宋" w:hAnsi="仿宋"/>
                <w:sz w:val="18"/>
                <w:szCs w:val="18"/>
              </w:rPr>
              <w:t>80%</w:t>
            </w:r>
            <w:r w:rsidRPr="009862FC">
              <w:rPr>
                <w:rFonts w:ascii="仿宋" w:eastAsia="仿宋" w:hAnsi="仿宋" w:hint="eastAsia"/>
                <w:sz w:val="18"/>
                <w:szCs w:val="18"/>
              </w:rPr>
              <w:t>时，有欠压指示，并仍能正常开启、闭≥</w:t>
            </w:r>
            <w:r w:rsidRPr="009862FC">
              <w:rPr>
                <w:rFonts w:ascii="仿宋" w:eastAsia="仿宋" w:hAnsi="仿宋"/>
                <w:sz w:val="18"/>
                <w:szCs w:val="18"/>
              </w:rPr>
              <w:t>200</w:t>
            </w:r>
            <w:r w:rsidRPr="009862FC">
              <w:rPr>
                <w:rFonts w:ascii="仿宋" w:eastAsia="仿宋" w:hAnsi="仿宋" w:hint="eastAsia"/>
                <w:sz w:val="18"/>
                <w:szCs w:val="18"/>
              </w:rPr>
              <w:t>次。</w:t>
            </w:r>
          </w:p>
        </w:tc>
      </w:tr>
      <w:tr w:rsidR="00C67B6C" w:rsidRPr="009862FC" w14:paraId="1071D27A"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E16455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应急电源</w:t>
            </w:r>
          </w:p>
        </w:tc>
        <w:tc>
          <w:tcPr>
            <w:tcW w:w="6307" w:type="dxa"/>
            <w:tcBorders>
              <w:top w:val="single" w:sz="4" w:space="0" w:color="auto"/>
              <w:left w:val="nil"/>
              <w:bottom w:val="single" w:sz="4" w:space="0" w:color="auto"/>
              <w:right w:val="single" w:sz="4" w:space="0" w:color="auto"/>
            </w:tcBorders>
            <w:noWrap/>
            <w:vAlign w:val="center"/>
          </w:tcPr>
          <w:p w14:paraId="176ECB1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9V</w:t>
            </w:r>
            <w:r w:rsidRPr="009862FC">
              <w:rPr>
                <w:rFonts w:ascii="仿宋" w:eastAsia="仿宋" w:hAnsi="仿宋" w:hint="eastAsia"/>
                <w:sz w:val="18"/>
                <w:szCs w:val="18"/>
              </w:rPr>
              <w:t>层叠式电池</w:t>
            </w:r>
          </w:p>
        </w:tc>
      </w:tr>
      <w:tr w:rsidR="00C67B6C" w:rsidRPr="009862FC" w14:paraId="0593B631"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9A450BB"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功</w:t>
            </w:r>
            <w:r w:rsidRPr="009862FC">
              <w:rPr>
                <w:rFonts w:ascii="仿宋" w:eastAsia="仿宋" w:hAnsi="仿宋"/>
                <w:sz w:val="18"/>
                <w:szCs w:val="18"/>
              </w:rPr>
              <w:t xml:space="preserve">  </w:t>
            </w:r>
            <w:r w:rsidRPr="009862FC">
              <w:rPr>
                <w:rFonts w:ascii="仿宋" w:eastAsia="仿宋" w:hAnsi="仿宋" w:hint="eastAsia"/>
                <w:sz w:val="18"/>
                <w:szCs w:val="18"/>
              </w:rPr>
              <w:t>耗</w:t>
            </w:r>
          </w:p>
        </w:tc>
        <w:tc>
          <w:tcPr>
            <w:tcW w:w="6307" w:type="dxa"/>
            <w:tcBorders>
              <w:top w:val="single" w:sz="4" w:space="0" w:color="auto"/>
              <w:left w:val="nil"/>
              <w:bottom w:val="single" w:sz="4" w:space="0" w:color="auto"/>
              <w:right w:val="single" w:sz="4" w:space="0" w:color="auto"/>
            </w:tcBorders>
            <w:noWrap/>
            <w:vAlign w:val="center"/>
          </w:tcPr>
          <w:p w14:paraId="2FBA21E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静态功耗≤25</w:t>
            </w:r>
            <w:r w:rsidRPr="009862FC">
              <w:rPr>
                <w:rFonts w:ascii="仿宋" w:eastAsia="仿宋" w:hAnsi="仿宋"/>
                <w:sz w:val="18"/>
                <w:szCs w:val="18"/>
              </w:rPr>
              <w:t xml:space="preserve"> </w:t>
            </w:r>
            <w:proofErr w:type="spellStart"/>
            <w:r w:rsidRPr="009862FC">
              <w:rPr>
                <w:rFonts w:ascii="仿宋" w:eastAsia="仿宋" w:hAnsi="仿宋"/>
                <w:sz w:val="18"/>
                <w:szCs w:val="18"/>
              </w:rPr>
              <w:t>uA</w:t>
            </w:r>
            <w:proofErr w:type="spellEnd"/>
          </w:p>
          <w:p w14:paraId="12B35A1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动态功耗≤3</w:t>
            </w:r>
            <w:r w:rsidRPr="009862FC">
              <w:rPr>
                <w:rFonts w:ascii="仿宋" w:eastAsia="仿宋" w:hAnsi="仿宋"/>
                <w:sz w:val="18"/>
                <w:szCs w:val="18"/>
              </w:rPr>
              <w:t>00 mA</w:t>
            </w:r>
          </w:p>
        </w:tc>
      </w:tr>
      <w:tr w:rsidR="00C67B6C" w:rsidRPr="009862FC" w14:paraId="66E479E9"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EC1321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工作环境</w:t>
            </w:r>
          </w:p>
        </w:tc>
        <w:tc>
          <w:tcPr>
            <w:tcW w:w="6307" w:type="dxa"/>
            <w:tcBorders>
              <w:top w:val="single" w:sz="4" w:space="0" w:color="auto"/>
              <w:left w:val="nil"/>
              <w:bottom w:val="single" w:sz="4" w:space="0" w:color="auto"/>
              <w:right w:val="single" w:sz="4" w:space="0" w:color="auto"/>
            </w:tcBorders>
            <w:noWrap/>
            <w:vAlign w:val="center"/>
          </w:tcPr>
          <w:p w14:paraId="24AC8B35"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工作温度：－25℃～</w:t>
            </w:r>
            <w:r w:rsidRPr="009862FC">
              <w:rPr>
                <w:rFonts w:ascii="仿宋" w:eastAsia="仿宋" w:hAnsi="仿宋"/>
                <w:sz w:val="18"/>
                <w:szCs w:val="18"/>
              </w:rPr>
              <w:t>+</w:t>
            </w:r>
            <w:r w:rsidRPr="009862FC">
              <w:rPr>
                <w:rFonts w:ascii="仿宋" w:eastAsia="仿宋" w:hAnsi="仿宋" w:hint="eastAsia"/>
                <w:sz w:val="18"/>
                <w:szCs w:val="18"/>
              </w:rPr>
              <w:t>5</w:t>
            </w:r>
            <w:r w:rsidRPr="009862FC">
              <w:rPr>
                <w:rFonts w:ascii="仿宋" w:eastAsia="仿宋" w:hAnsi="仿宋"/>
                <w:sz w:val="18"/>
                <w:szCs w:val="18"/>
              </w:rPr>
              <w:t>5</w:t>
            </w:r>
            <w:r w:rsidRPr="009862FC">
              <w:rPr>
                <w:rFonts w:ascii="仿宋" w:eastAsia="仿宋" w:hAnsi="仿宋" w:hint="eastAsia"/>
                <w:sz w:val="18"/>
                <w:szCs w:val="18"/>
              </w:rPr>
              <w:t>℃</w:t>
            </w:r>
          </w:p>
          <w:p w14:paraId="0A652FB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工作湿度：</w:t>
            </w:r>
            <w:r w:rsidRPr="009862FC">
              <w:rPr>
                <w:rFonts w:ascii="仿宋" w:eastAsia="仿宋" w:hAnsi="仿宋"/>
                <w:sz w:val="18"/>
                <w:szCs w:val="18"/>
              </w:rPr>
              <w:t>10%</w:t>
            </w:r>
            <w:r w:rsidRPr="009862FC">
              <w:rPr>
                <w:rFonts w:ascii="仿宋" w:eastAsia="仿宋" w:hAnsi="仿宋" w:hint="eastAsia"/>
                <w:sz w:val="18"/>
                <w:szCs w:val="18"/>
              </w:rPr>
              <w:t>～9</w:t>
            </w:r>
            <w:r w:rsidRPr="009862FC">
              <w:rPr>
                <w:rFonts w:ascii="仿宋" w:eastAsia="仿宋" w:hAnsi="仿宋"/>
                <w:sz w:val="18"/>
                <w:szCs w:val="18"/>
              </w:rPr>
              <w:t>5%RH</w:t>
            </w:r>
          </w:p>
        </w:tc>
      </w:tr>
      <w:tr w:rsidR="00C67B6C" w:rsidRPr="009862FC" w14:paraId="4FAD5268"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625D834"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密码格式</w:t>
            </w:r>
          </w:p>
        </w:tc>
        <w:tc>
          <w:tcPr>
            <w:tcW w:w="6307" w:type="dxa"/>
            <w:tcBorders>
              <w:top w:val="single" w:sz="4" w:space="0" w:color="auto"/>
              <w:left w:val="nil"/>
              <w:bottom w:val="single" w:sz="4" w:space="0" w:color="auto"/>
              <w:right w:val="single" w:sz="4" w:space="0" w:color="auto"/>
            </w:tcBorders>
            <w:noWrap/>
            <w:vAlign w:val="center"/>
          </w:tcPr>
          <w:p w14:paraId="54E426B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w:t>
            </w:r>
            <w:r w:rsidRPr="009862FC">
              <w:rPr>
                <w:rFonts w:ascii="仿宋" w:eastAsia="仿宋" w:hAnsi="仿宋" w:hint="eastAsia"/>
                <w:sz w:val="18"/>
                <w:szCs w:val="18"/>
              </w:rPr>
              <w:t>位及以上数字型</w:t>
            </w:r>
          </w:p>
        </w:tc>
      </w:tr>
      <w:tr w:rsidR="00C67B6C" w:rsidRPr="009862FC" w14:paraId="248EE472"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473F2E28"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指纹容量</w:t>
            </w:r>
          </w:p>
        </w:tc>
        <w:tc>
          <w:tcPr>
            <w:tcW w:w="6307" w:type="dxa"/>
            <w:tcBorders>
              <w:top w:val="single" w:sz="4" w:space="0" w:color="auto"/>
              <w:left w:val="nil"/>
              <w:bottom w:val="single" w:sz="4" w:space="0" w:color="auto"/>
              <w:right w:val="single" w:sz="4" w:space="0" w:color="auto"/>
            </w:tcBorders>
            <w:noWrap/>
            <w:vAlign w:val="center"/>
          </w:tcPr>
          <w:p w14:paraId="5DDA8E38"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w:t>
            </w:r>
            <w:r w:rsidRPr="009862FC">
              <w:rPr>
                <w:rFonts w:ascii="仿宋" w:eastAsia="仿宋" w:hAnsi="仿宋"/>
                <w:sz w:val="18"/>
                <w:szCs w:val="18"/>
              </w:rPr>
              <w:t>50</w:t>
            </w:r>
            <w:r w:rsidRPr="009862FC">
              <w:rPr>
                <w:rFonts w:ascii="仿宋" w:eastAsia="仿宋" w:hAnsi="仿宋" w:hint="eastAsia"/>
                <w:sz w:val="18"/>
                <w:szCs w:val="18"/>
              </w:rPr>
              <w:t>组</w:t>
            </w:r>
          </w:p>
        </w:tc>
      </w:tr>
      <w:tr w:rsidR="00C67B6C" w:rsidRPr="009862FC" w14:paraId="05291486"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8DEA4AF"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密码容量</w:t>
            </w:r>
          </w:p>
        </w:tc>
        <w:tc>
          <w:tcPr>
            <w:tcW w:w="6307" w:type="dxa"/>
            <w:tcBorders>
              <w:top w:val="single" w:sz="4" w:space="0" w:color="auto"/>
              <w:left w:val="nil"/>
              <w:bottom w:val="single" w:sz="4" w:space="0" w:color="auto"/>
              <w:right w:val="single" w:sz="4" w:space="0" w:color="auto"/>
            </w:tcBorders>
            <w:noWrap/>
            <w:vAlign w:val="center"/>
          </w:tcPr>
          <w:p w14:paraId="30609B0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不低于2</w:t>
            </w:r>
            <w:r w:rsidRPr="009862FC">
              <w:rPr>
                <w:rFonts w:ascii="仿宋" w:eastAsia="仿宋" w:hAnsi="仿宋"/>
                <w:sz w:val="18"/>
                <w:szCs w:val="18"/>
              </w:rPr>
              <w:t>0</w:t>
            </w:r>
            <w:r w:rsidRPr="009862FC">
              <w:rPr>
                <w:rFonts w:ascii="仿宋" w:eastAsia="仿宋" w:hAnsi="仿宋" w:hint="eastAsia"/>
                <w:sz w:val="18"/>
                <w:szCs w:val="18"/>
              </w:rPr>
              <w:t>组</w:t>
            </w:r>
          </w:p>
        </w:tc>
      </w:tr>
      <w:tr w:rsidR="00C67B6C" w:rsidRPr="009862FC" w14:paraId="2BEBAA94"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4050125"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指纹采集器</w:t>
            </w:r>
          </w:p>
        </w:tc>
        <w:tc>
          <w:tcPr>
            <w:tcW w:w="6307" w:type="dxa"/>
            <w:tcBorders>
              <w:top w:val="single" w:sz="4" w:space="0" w:color="auto"/>
              <w:left w:val="nil"/>
              <w:bottom w:val="single" w:sz="4" w:space="0" w:color="auto"/>
              <w:right w:val="single" w:sz="4" w:space="0" w:color="auto"/>
            </w:tcBorders>
            <w:noWrap/>
            <w:vAlign w:val="center"/>
          </w:tcPr>
          <w:p w14:paraId="1F099F3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光学指纹采集器</w:t>
            </w:r>
            <w:r w:rsidRPr="009862FC">
              <w:rPr>
                <w:rFonts w:ascii="仿宋" w:eastAsia="仿宋" w:hAnsi="仿宋"/>
                <w:sz w:val="18"/>
                <w:szCs w:val="18"/>
              </w:rPr>
              <w:t>CMOS</w:t>
            </w:r>
            <w:r w:rsidRPr="009862FC">
              <w:rPr>
                <w:rFonts w:ascii="仿宋" w:eastAsia="仿宋" w:hAnsi="仿宋" w:hint="eastAsia"/>
                <w:sz w:val="18"/>
                <w:szCs w:val="18"/>
              </w:rPr>
              <w:t>彩色大于</w:t>
            </w:r>
            <w:r w:rsidRPr="009862FC">
              <w:rPr>
                <w:rFonts w:ascii="仿宋" w:eastAsia="仿宋" w:hAnsi="仿宋"/>
                <w:sz w:val="18"/>
                <w:szCs w:val="18"/>
              </w:rPr>
              <w:t>100</w:t>
            </w:r>
            <w:r w:rsidRPr="009862FC">
              <w:rPr>
                <w:rFonts w:ascii="仿宋" w:eastAsia="仿宋" w:hAnsi="仿宋" w:hint="eastAsia"/>
                <w:sz w:val="18"/>
                <w:szCs w:val="18"/>
              </w:rPr>
              <w:t>万像素、采用纳米技术耐磨损光学玻璃；</w:t>
            </w:r>
          </w:p>
          <w:p w14:paraId="4F2DD25A"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半导体指纹采集器为电容式按压式或刮擦式。</w:t>
            </w:r>
          </w:p>
        </w:tc>
      </w:tr>
      <w:tr w:rsidR="00C67B6C" w:rsidRPr="009862FC" w14:paraId="3E0F6172"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AFBA81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指纹采集分辨率</w:t>
            </w:r>
          </w:p>
        </w:tc>
        <w:tc>
          <w:tcPr>
            <w:tcW w:w="6307" w:type="dxa"/>
            <w:tcBorders>
              <w:top w:val="single" w:sz="4" w:space="0" w:color="auto"/>
              <w:left w:val="nil"/>
              <w:bottom w:val="single" w:sz="4" w:space="0" w:color="auto"/>
              <w:right w:val="single" w:sz="4" w:space="0" w:color="auto"/>
            </w:tcBorders>
            <w:noWrap/>
            <w:vAlign w:val="center"/>
          </w:tcPr>
          <w:p w14:paraId="736D2AC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5</w:t>
            </w:r>
            <w:r w:rsidRPr="009862FC">
              <w:rPr>
                <w:rFonts w:ascii="仿宋" w:eastAsia="仿宋" w:hAnsi="仿宋" w:hint="eastAsia"/>
                <w:sz w:val="18"/>
                <w:szCs w:val="18"/>
              </w:rPr>
              <w:t>0</w:t>
            </w:r>
            <w:r w:rsidRPr="009862FC">
              <w:rPr>
                <w:rFonts w:ascii="仿宋" w:eastAsia="仿宋" w:hAnsi="仿宋"/>
                <w:sz w:val="18"/>
                <w:szCs w:val="18"/>
              </w:rPr>
              <w:t>0dpi</w:t>
            </w:r>
          </w:p>
        </w:tc>
      </w:tr>
      <w:tr w:rsidR="00C67B6C" w:rsidRPr="009862FC" w14:paraId="44DB6E41"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F1A3923"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指纹认证时间</w:t>
            </w:r>
          </w:p>
        </w:tc>
        <w:tc>
          <w:tcPr>
            <w:tcW w:w="6307" w:type="dxa"/>
            <w:tcBorders>
              <w:top w:val="single" w:sz="4" w:space="0" w:color="auto"/>
              <w:left w:val="nil"/>
              <w:bottom w:val="single" w:sz="4" w:space="0" w:color="auto"/>
              <w:right w:val="single" w:sz="4" w:space="0" w:color="auto"/>
            </w:tcBorders>
            <w:noWrap/>
            <w:vAlign w:val="center"/>
          </w:tcPr>
          <w:p w14:paraId="5C0EF50A"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1</w:t>
            </w:r>
            <w:r w:rsidRPr="009862FC">
              <w:rPr>
                <w:rFonts w:ascii="仿宋" w:eastAsia="仿宋" w:hAnsi="仿宋" w:hint="eastAsia"/>
                <w:sz w:val="18"/>
                <w:szCs w:val="18"/>
              </w:rPr>
              <w:t>秒</w:t>
            </w:r>
          </w:p>
        </w:tc>
      </w:tr>
      <w:tr w:rsidR="00C67B6C" w:rsidRPr="009862FC" w14:paraId="31923D7F"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121837D"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拒真率</w:t>
            </w:r>
          </w:p>
        </w:tc>
        <w:tc>
          <w:tcPr>
            <w:tcW w:w="6307" w:type="dxa"/>
            <w:tcBorders>
              <w:top w:val="single" w:sz="4" w:space="0" w:color="auto"/>
              <w:left w:val="nil"/>
              <w:bottom w:val="single" w:sz="4" w:space="0" w:color="auto"/>
              <w:right w:val="single" w:sz="4" w:space="0" w:color="auto"/>
            </w:tcBorders>
            <w:noWrap/>
            <w:vAlign w:val="center"/>
          </w:tcPr>
          <w:p w14:paraId="6DBE1E03" w14:textId="160DACE9"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00A56AEE">
              <w:rPr>
                <w:rFonts w:ascii="仿宋" w:eastAsia="仿宋" w:hAnsi="仿宋"/>
                <w:sz w:val="18"/>
                <w:szCs w:val="18"/>
              </w:rPr>
              <w:t>3</w:t>
            </w:r>
            <w:r w:rsidRPr="009862FC">
              <w:rPr>
                <w:rFonts w:ascii="仿宋" w:eastAsia="仿宋" w:hAnsi="仿宋"/>
                <w:sz w:val="18"/>
                <w:szCs w:val="18"/>
              </w:rPr>
              <w:t>%</w:t>
            </w:r>
          </w:p>
        </w:tc>
      </w:tr>
      <w:tr w:rsidR="00C67B6C" w:rsidRPr="009862FC" w14:paraId="790456D6"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24DF3E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误识率</w:t>
            </w:r>
          </w:p>
        </w:tc>
        <w:tc>
          <w:tcPr>
            <w:tcW w:w="6307" w:type="dxa"/>
            <w:tcBorders>
              <w:top w:val="single" w:sz="4" w:space="0" w:color="auto"/>
              <w:left w:val="nil"/>
              <w:bottom w:val="single" w:sz="4" w:space="0" w:color="auto"/>
              <w:right w:val="single" w:sz="4" w:space="0" w:color="auto"/>
            </w:tcBorders>
            <w:noWrap/>
            <w:vAlign w:val="center"/>
          </w:tcPr>
          <w:p w14:paraId="13929254" w14:textId="06BC6B1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0.001%</w:t>
            </w:r>
          </w:p>
        </w:tc>
      </w:tr>
      <w:tr w:rsidR="00C67B6C" w:rsidRPr="009862FC" w14:paraId="348F3744"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tcPr>
          <w:p w14:paraId="36844408"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抗电强度试验</w:t>
            </w:r>
          </w:p>
        </w:tc>
        <w:tc>
          <w:tcPr>
            <w:tcW w:w="6307" w:type="dxa"/>
            <w:tcBorders>
              <w:top w:val="single" w:sz="4" w:space="0" w:color="auto"/>
              <w:left w:val="nil"/>
              <w:bottom w:val="single" w:sz="4" w:space="0" w:color="auto"/>
              <w:right w:val="single" w:sz="4" w:space="0" w:color="auto"/>
            </w:tcBorders>
            <w:noWrap/>
          </w:tcPr>
          <w:p w14:paraId="0B32BD2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0.5KV，1min</w:t>
            </w:r>
          </w:p>
        </w:tc>
      </w:tr>
      <w:tr w:rsidR="00C67B6C" w:rsidRPr="009862FC" w14:paraId="518821EB" w14:textId="77777777" w:rsidTr="00123A0D">
        <w:trPr>
          <w:trHeight w:val="462"/>
        </w:trPr>
        <w:tc>
          <w:tcPr>
            <w:tcW w:w="1914" w:type="dxa"/>
            <w:tcBorders>
              <w:top w:val="single" w:sz="4" w:space="0" w:color="auto"/>
              <w:left w:val="single" w:sz="4" w:space="0" w:color="auto"/>
              <w:bottom w:val="single" w:sz="4" w:space="0" w:color="auto"/>
              <w:right w:val="single" w:sz="4" w:space="0" w:color="auto"/>
            </w:tcBorders>
            <w:noWrap/>
          </w:tcPr>
          <w:p w14:paraId="75480B15"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静电放电干扰</w:t>
            </w:r>
          </w:p>
        </w:tc>
        <w:tc>
          <w:tcPr>
            <w:tcW w:w="6307" w:type="dxa"/>
            <w:tcBorders>
              <w:top w:val="single" w:sz="4" w:space="0" w:color="auto"/>
              <w:left w:val="nil"/>
              <w:bottom w:val="single" w:sz="4" w:space="0" w:color="auto"/>
              <w:right w:val="single" w:sz="4" w:space="0" w:color="auto"/>
            </w:tcBorders>
            <w:noWrap/>
          </w:tcPr>
          <w:p w14:paraId="67DE2D99"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8KV（接触）/15KV（空气）</w:t>
            </w:r>
          </w:p>
        </w:tc>
      </w:tr>
      <w:tr w:rsidR="00C67B6C" w:rsidRPr="009862FC" w14:paraId="19367F36" w14:textId="77777777" w:rsidTr="00123A0D">
        <w:trPr>
          <w:trHeight w:val="462"/>
        </w:trPr>
        <w:tc>
          <w:tcPr>
            <w:tcW w:w="1914" w:type="dxa"/>
            <w:tcBorders>
              <w:top w:val="single" w:sz="4" w:space="0" w:color="auto"/>
              <w:left w:val="single" w:sz="4" w:space="0" w:color="auto"/>
              <w:bottom w:val="single" w:sz="4" w:space="0" w:color="auto"/>
              <w:right w:val="single" w:sz="4" w:space="0" w:color="000000"/>
            </w:tcBorders>
            <w:noWrap/>
            <w:vAlign w:val="center"/>
          </w:tcPr>
          <w:p w14:paraId="6E8A1E51"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主要部件材质</w:t>
            </w:r>
          </w:p>
        </w:tc>
        <w:tc>
          <w:tcPr>
            <w:tcW w:w="6307" w:type="dxa"/>
            <w:tcBorders>
              <w:top w:val="single" w:sz="4" w:space="0" w:color="auto"/>
              <w:left w:val="nil"/>
              <w:bottom w:val="single" w:sz="4" w:space="0" w:color="auto"/>
              <w:right w:val="single" w:sz="4" w:space="0" w:color="auto"/>
            </w:tcBorders>
            <w:noWrap/>
            <w:vAlign w:val="center"/>
          </w:tcPr>
          <w:p w14:paraId="43BA037C"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前锁材质：锌合金或同等材质</w:t>
            </w:r>
          </w:p>
          <w:p w14:paraId="522481D7"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后锁材质：锌合金或同等材质</w:t>
            </w:r>
            <w:r w:rsidRPr="009862FC">
              <w:rPr>
                <w:rFonts w:ascii="仿宋" w:eastAsia="仿宋" w:hAnsi="仿宋"/>
                <w:sz w:val="18"/>
                <w:szCs w:val="18"/>
              </w:rPr>
              <w:t xml:space="preserve"> </w:t>
            </w:r>
          </w:p>
          <w:p w14:paraId="5D95EE1E"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把手材质：锌合金或同等材质</w:t>
            </w:r>
          </w:p>
          <w:p w14:paraId="5BDCED02"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锁舌材质：</w:t>
            </w:r>
            <w:r w:rsidRPr="009862FC">
              <w:rPr>
                <w:rFonts w:ascii="仿宋" w:eastAsia="仿宋" w:hAnsi="仿宋"/>
                <w:sz w:val="18"/>
                <w:szCs w:val="18"/>
              </w:rPr>
              <w:t>304</w:t>
            </w:r>
            <w:r w:rsidRPr="009862FC">
              <w:rPr>
                <w:rFonts w:ascii="仿宋" w:eastAsia="仿宋" w:hAnsi="仿宋" w:hint="eastAsia"/>
                <w:sz w:val="18"/>
                <w:szCs w:val="18"/>
              </w:rPr>
              <w:t>不锈钢或等效材质</w:t>
            </w:r>
          </w:p>
          <w:p w14:paraId="457D4616"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方舌材质：304不锈钢或等效材质，且连接方式不可是铆接</w:t>
            </w:r>
          </w:p>
          <w:p w14:paraId="71F68418" w14:textId="77777777" w:rsidR="00C67B6C" w:rsidRPr="009862FC" w:rsidRDefault="00C67B6C" w:rsidP="00123A0D">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锁芯主要传动机构材质：59黄铜或更优材质</w:t>
            </w:r>
          </w:p>
        </w:tc>
      </w:tr>
    </w:tbl>
    <w:p w14:paraId="6175C5E2" w14:textId="77777777" w:rsidR="005B249D" w:rsidRPr="009862FC" w:rsidRDefault="005B249D" w:rsidP="005B249D">
      <w:pPr>
        <w:pStyle w:val="ad"/>
        <w:snapToGrid w:val="0"/>
        <w:spacing w:line="276" w:lineRule="auto"/>
        <w:ind w:firstLineChars="0" w:firstLine="0"/>
        <w:rPr>
          <w:rFonts w:ascii="仿宋" w:eastAsia="仿宋" w:hAnsi="仿宋"/>
          <w:sz w:val="18"/>
          <w:szCs w:val="18"/>
        </w:rPr>
      </w:pPr>
    </w:p>
    <w:p w14:paraId="7E355F57" w14:textId="77777777" w:rsidR="005B249D" w:rsidRPr="009862FC" w:rsidRDefault="005B249D" w:rsidP="005B249D">
      <w:pPr>
        <w:pStyle w:val="ad"/>
        <w:snapToGrid w:val="0"/>
        <w:spacing w:line="276" w:lineRule="auto"/>
        <w:ind w:firstLineChars="0" w:firstLine="0"/>
        <w:rPr>
          <w:rFonts w:ascii="仿宋" w:eastAsia="仿宋" w:hAnsi="仿宋"/>
          <w:sz w:val="18"/>
          <w:szCs w:val="18"/>
        </w:rPr>
      </w:pPr>
    </w:p>
    <w:p w14:paraId="6097908D" w14:textId="404F58DF" w:rsidR="005B249D" w:rsidRPr="009862FC" w:rsidRDefault="005B249D" w:rsidP="005B249D">
      <w:pPr>
        <w:pStyle w:val="ad"/>
        <w:snapToGrid w:val="0"/>
        <w:spacing w:line="276" w:lineRule="auto"/>
        <w:ind w:left="425" w:firstLineChars="0" w:firstLine="0"/>
        <w:rPr>
          <w:rFonts w:ascii="仿宋" w:eastAsia="仿宋" w:hAnsi="仿宋"/>
        </w:rPr>
      </w:pPr>
      <w:r>
        <w:rPr>
          <w:rFonts w:ascii="仿宋" w:eastAsia="仿宋" w:hAnsi="仿宋" w:hint="eastAsia"/>
        </w:rPr>
        <w:t>人脸识别</w:t>
      </w:r>
      <w:r w:rsidRPr="009862FC">
        <w:rPr>
          <w:rFonts w:ascii="仿宋" w:eastAsia="仿宋" w:hAnsi="仿宋" w:hint="eastAsia"/>
        </w:rPr>
        <w:t>指纹密码</w:t>
      </w:r>
      <w:proofErr w:type="gramStart"/>
      <w:r w:rsidRPr="009862FC">
        <w:rPr>
          <w:rFonts w:ascii="仿宋" w:eastAsia="仿宋" w:hAnsi="仿宋" w:hint="eastAsia"/>
        </w:rPr>
        <w:t>锁技术</w:t>
      </w:r>
      <w:proofErr w:type="gramEnd"/>
      <w:r w:rsidRPr="009862FC">
        <w:rPr>
          <w:rFonts w:ascii="仿宋" w:eastAsia="仿宋" w:hAnsi="仿宋" w:hint="eastAsia"/>
        </w:rPr>
        <w:t>参数表要求：</w:t>
      </w:r>
    </w:p>
    <w:tbl>
      <w:tblPr>
        <w:tblW w:w="8221" w:type="dxa"/>
        <w:tblInd w:w="534" w:type="dxa"/>
        <w:tblLook w:val="0000" w:firstRow="0" w:lastRow="0" w:firstColumn="0" w:lastColumn="0" w:noHBand="0" w:noVBand="0"/>
      </w:tblPr>
      <w:tblGrid>
        <w:gridCol w:w="1914"/>
        <w:gridCol w:w="6307"/>
      </w:tblGrid>
      <w:tr w:rsidR="005B249D" w:rsidRPr="009862FC" w14:paraId="74EFC7AB"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1916C7B"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开启方式</w:t>
            </w:r>
          </w:p>
        </w:tc>
        <w:tc>
          <w:tcPr>
            <w:tcW w:w="6307" w:type="dxa"/>
            <w:tcBorders>
              <w:top w:val="single" w:sz="4" w:space="0" w:color="auto"/>
              <w:left w:val="nil"/>
              <w:bottom w:val="single" w:sz="4" w:space="0" w:color="auto"/>
              <w:right w:val="single" w:sz="4" w:space="0" w:color="auto"/>
            </w:tcBorders>
            <w:noWrap/>
            <w:vAlign w:val="center"/>
          </w:tcPr>
          <w:p w14:paraId="32FB7CCE" w14:textId="1289522F" w:rsidR="005B249D" w:rsidRPr="009862FC" w:rsidRDefault="005B249D" w:rsidP="00882331">
            <w:pPr>
              <w:pStyle w:val="ad"/>
              <w:snapToGrid w:val="0"/>
              <w:spacing w:line="276" w:lineRule="auto"/>
              <w:ind w:firstLineChars="0" w:firstLine="0"/>
              <w:rPr>
                <w:rFonts w:ascii="仿宋" w:eastAsia="仿宋" w:hAnsi="仿宋"/>
                <w:sz w:val="18"/>
                <w:szCs w:val="18"/>
              </w:rPr>
            </w:pPr>
            <w:r>
              <w:rPr>
                <w:rFonts w:ascii="仿宋" w:eastAsia="仿宋" w:hAnsi="仿宋" w:hint="eastAsia"/>
                <w:sz w:val="18"/>
                <w:szCs w:val="18"/>
              </w:rPr>
              <w:t>人脸识别、</w:t>
            </w:r>
            <w:r w:rsidRPr="009862FC">
              <w:rPr>
                <w:rFonts w:ascii="仿宋" w:eastAsia="仿宋" w:hAnsi="仿宋" w:hint="eastAsia"/>
                <w:sz w:val="18"/>
                <w:szCs w:val="18"/>
              </w:rPr>
              <w:t>指纹、密码、机械钥匙三种开锁方式</w:t>
            </w:r>
          </w:p>
        </w:tc>
      </w:tr>
      <w:tr w:rsidR="005B249D" w:rsidRPr="009862FC" w14:paraId="2B0C82D5"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2DCBED59"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门型、门厚度要求</w:t>
            </w:r>
          </w:p>
        </w:tc>
        <w:tc>
          <w:tcPr>
            <w:tcW w:w="6307" w:type="dxa"/>
            <w:tcBorders>
              <w:top w:val="single" w:sz="4" w:space="0" w:color="auto"/>
              <w:left w:val="nil"/>
              <w:bottom w:val="single" w:sz="4" w:space="0" w:color="auto"/>
              <w:right w:val="single" w:sz="4" w:space="0" w:color="auto"/>
            </w:tcBorders>
            <w:noWrap/>
            <w:vAlign w:val="center"/>
          </w:tcPr>
          <w:p w14:paraId="035D3D7C"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适用于</w:t>
            </w:r>
            <w:smartTag w:uri="urn:schemas-microsoft-com:office:smarttags" w:element="chmetcnv">
              <w:smartTagPr>
                <w:attr w:name="TCSC" w:val="0"/>
                <w:attr w:name="NumberType" w:val="1"/>
                <w:attr w:name="Negative" w:val="False"/>
                <w:attr w:name="HasSpace" w:val="False"/>
                <w:attr w:name="SourceValue" w:val="45"/>
                <w:attr w:name="UnitName" w:val="mm"/>
              </w:smartTagPr>
              <w:r w:rsidRPr="009862FC">
                <w:rPr>
                  <w:rFonts w:ascii="仿宋" w:eastAsia="仿宋" w:hAnsi="仿宋"/>
                  <w:sz w:val="18"/>
                  <w:szCs w:val="18"/>
                </w:rPr>
                <w:t>45mm</w:t>
              </w:r>
            </w:smartTag>
            <w:r w:rsidRPr="009862FC">
              <w:rPr>
                <w:rFonts w:ascii="仿宋" w:eastAsia="仿宋" w:hAnsi="仿宋" w:hint="eastAsia"/>
                <w:sz w:val="18"/>
                <w:szCs w:val="18"/>
              </w:rPr>
              <w:t>～</w:t>
            </w:r>
            <w:smartTag w:uri="urn:schemas-microsoft-com:office:smarttags" w:element="chmetcnv">
              <w:smartTagPr>
                <w:attr w:name="TCSC" w:val="0"/>
                <w:attr w:name="NumberType" w:val="1"/>
                <w:attr w:name="Negative" w:val="False"/>
                <w:attr w:name="HasSpace" w:val="False"/>
                <w:attr w:name="SourceValue" w:val="115"/>
                <w:attr w:name="UnitName" w:val="mm"/>
              </w:smartTagPr>
              <w:r w:rsidRPr="009862FC">
                <w:rPr>
                  <w:rFonts w:ascii="仿宋" w:eastAsia="仿宋" w:hAnsi="仿宋"/>
                  <w:sz w:val="18"/>
                  <w:szCs w:val="18"/>
                </w:rPr>
                <w:t>115mm</w:t>
              </w:r>
            </w:smartTag>
            <w:proofErr w:type="gramStart"/>
            <w:r w:rsidRPr="009862FC">
              <w:rPr>
                <w:rFonts w:ascii="仿宋" w:eastAsia="仿宋" w:hAnsi="仿宋" w:hint="eastAsia"/>
                <w:sz w:val="18"/>
                <w:szCs w:val="18"/>
              </w:rPr>
              <w:t>门厚范围</w:t>
            </w:r>
            <w:proofErr w:type="gramEnd"/>
            <w:r w:rsidRPr="009862FC">
              <w:rPr>
                <w:rFonts w:ascii="仿宋" w:eastAsia="仿宋" w:hAnsi="仿宋" w:hint="eastAsia"/>
                <w:sz w:val="18"/>
                <w:szCs w:val="18"/>
              </w:rPr>
              <w:t>内的</w:t>
            </w:r>
            <w:proofErr w:type="gramStart"/>
            <w:r w:rsidRPr="009862FC">
              <w:rPr>
                <w:rFonts w:ascii="仿宋" w:eastAsia="仿宋" w:hAnsi="仿宋" w:hint="eastAsia"/>
                <w:sz w:val="18"/>
                <w:szCs w:val="18"/>
              </w:rPr>
              <w:t>所有门型</w:t>
            </w:r>
            <w:proofErr w:type="gramEnd"/>
          </w:p>
        </w:tc>
      </w:tr>
      <w:tr w:rsidR="005B249D" w:rsidRPr="009862FC" w14:paraId="396A820F"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A03F57B"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错误操作提示功能</w:t>
            </w:r>
          </w:p>
        </w:tc>
        <w:tc>
          <w:tcPr>
            <w:tcW w:w="6307" w:type="dxa"/>
            <w:tcBorders>
              <w:top w:val="single" w:sz="4" w:space="0" w:color="auto"/>
              <w:left w:val="nil"/>
              <w:bottom w:val="single" w:sz="4" w:space="0" w:color="auto"/>
              <w:right w:val="single" w:sz="4" w:space="0" w:color="auto"/>
            </w:tcBorders>
            <w:noWrap/>
            <w:vAlign w:val="center"/>
          </w:tcPr>
          <w:p w14:paraId="24ED29D4"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连续三次错误操作，有声</w:t>
            </w:r>
            <w:r w:rsidRPr="009862FC">
              <w:rPr>
                <w:rFonts w:ascii="仿宋" w:eastAsia="仿宋" w:hAnsi="仿宋"/>
                <w:sz w:val="18"/>
                <w:szCs w:val="18"/>
              </w:rPr>
              <w:t>/</w:t>
            </w:r>
            <w:r w:rsidRPr="009862FC">
              <w:rPr>
                <w:rFonts w:ascii="仿宋" w:eastAsia="仿宋" w:hAnsi="仿宋" w:hint="eastAsia"/>
                <w:sz w:val="18"/>
                <w:szCs w:val="18"/>
              </w:rPr>
              <w:t>光报警指示或报警信号输出。</w:t>
            </w:r>
          </w:p>
        </w:tc>
      </w:tr>
      <w:tr w:rsidR="005B249D" w:rsidRPr="009862FC" w14:paraId="65655D37"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460C3D56"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lastRenderedPageBreak/>
              <w:t>机械强度</w:t>
            </w:r>
          </w:p>
        </w:tc>
        <w:tc>
          <w:tcPr>
            <w:tcW w:w="6307" w:type="dxa"/>
            <w:tcBorders>
              <w:top w:val="single" w:sz="4" w:space="0" w:color="auto"/>
              <w:left w:val="nil"/>
              <w:bottom w:val="single" w:sz="4" w:space="0" w:color="auto"/>
              <w:right w:val="single" w:sz="4" w:space="0" w:color="auto"/>
            </w:tcBorders>
            <w:noWrap/>
            <w:vAlign w:val="center"/>
          </w:tcPr>
          <w:p w14:paraId="5E99D572"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★锁壳强度试验：在</w:t>
            </w:r>
            <w:r w:rsidRPr="009862FC">
              <w:rPr>
                <w:rFonts w:ascii="仿宋" w:eastAsia="仿宋" w:hAnsi="仿宋"/>
                <w:sz w:val="18"/>
                <w:szCs w:val="18"/>
              </w:rPr>
              <w:t>110N</w:t>
            </w:r>
            <w:r w:rsidRPr="009862FC">
              <w:rPr>
                <w:rFonts w:ascii="仿宋" w:eastAsia="仿宋" w:hAnsi="仿宋" w:hint="eastAsia"/>
                <w:sz w:val="18"/>
                <w:szCs w:val="18"/>
              </w:rPr>
              <w:t>的压力时，能承受</w:t>
            </w:r>
            <w:r w:rsidRPr="009862FC">
              <w:rPr>
                <w:rFonts w:ascii="仿宋" w:eastAsia="仿宋" w:hAnsi="仿宋"/>
                <w:sz w:val="18"/>
                <w:szCs w:val="18"/>
              </w:rPr>
              <w:t>2.65J</w:t>
            </w:r>
            <w:r w:rsidRPr="009862FC">
              <w:rPr>
                <w:rFonts w:ascii="仿宋" w:eastAsia="仿宋" w:hAnsi="仿宋" w:hint="eastAsia"/>
                <w:sz w:val="18"/>
                <w:szCs w:val="18"/>
              </w:rPr>
              <w:t>的冲击强度；</w:t>
            </w:r>
          </w:p>
          <w:p w14:paraId="4E9E6203"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w:t>
            </w:r>
            <w:proofErr w:type="gramStart"/>
            <w:r w:rsidRPr="009862FC">
              <w:rPr>
                <w:rFonts w:ascii="仿宋" w:eastAsia="仿宋" w:hAnsi="仿宋" w:hint="eastAsia"/>
                <w:sz w:val="18"/>
                <w:szCs w:val="18"/>
              </w:rPr>
              <w:t>栓</w:t>
            </w:r>
            <w:proofErr w:type="gramEnd"/>
            <w:r w:rsidRPr="009862FC">
              <w:rPr>
                <w:rFonts w:ascii="仿宋" w:eastAsia="仿宋" w:hAnsi="仿宋" w:hint="eastAsia"/>
                <w:sz w:val="18"/>
                <w:szCs w:val="18"/>
              </w:rPr>
              <w:t>）强度试验：</w:t>
            </w:r>
            <w:r w:rsidRPr="009862FC">
              <w:rPr>
                <w:rFonts w:ascii="仿宋" w:eastAsia="仿宋" w:hAnsi="仿宋"/>
                <w:sz w:val="18"/>
                <w:szCs w:val="18"/>
              </w:rPr>
              <w:t>C</w:t>
            </w:r>
            <w:r w:rsidRPr="009862FC">
              <w:rPr>
                <w:rFonts w:ascii="仿宋" w:eastAsia="仿宋" w:hAnsi="仿宋" w:hint="eastAsia"/>
                <w:sz w:val="18"/>
                <w:szCs w:val="18"/>
              </w:rPr>
              <w:t>级；</w:t>
            </w:r>
            <w:r w:rsidRPr="009862FC">
              <w:rPr>
                <w:rFonts w:ascii="仿宋" w:eastAsia="仿宋" w:hAnsi="仿宋"/>
                <w:sz w:val="18"/>
                <w:szCs w:val="18"/>
              </w:rPr>
              <w:t>6000N</w:t>
            </w:r>
            <w:r w:rsidRPr="009862FC">
              <w:rPr>
                <w:rFonts w:ascii="仿宋" w:eastAsia="仿宋" w:hAnsi="仿宋" w:hint="eastAsia"/>
                <w:sz w:val="18"/>
                <w:szCs w:val="18"/>
              </w:rPr>
              <w:t>的轴向静压力，回缩量≤</w:t>
            </w:r>
            <w:smartTag w:uri="urn:schemas-microsoft-com:office:smarttags" w:element="chmetcnv">
              <w:smartTagPr>
                <w:attr w:name="UnitName" w:val="mm"/>
                <w:attr w:name="SourceValue" w:val="8"/>
                <w:attr w:name="HasSpace" w:val="False"/>
                <w:attr w:name="Negative" w:val="False"/>
                <w:attr w:name="NumberType" w:val="1"/>
                <w:attr w:name="TCSC" w:val="0"/>
              </w:smartTagPr>
              <w:r w:rsidRPr="009862FC">
                <w:rPr>
                  <w:rFonts w:ascii="仿宋" w:eastAsia="仿宋" w:hAnsi="仿宋"/>
                  <w:sz w:val="18"/>
                  <w:szCs w:val="18"/>
                </w:rPr>
                <w:t>8mm</w:t>
              </w:r>
            </w:smartTag>
            <w:r w:rsidRPr="009862FC">
              <w:rPr>
                <w:rFonts w:ascii="仿宋" w:eastAsia="仿宋" w:hAnsi="仿宋" w:hint="eastAsia"/>
                <w:sz w:val="18"/>
                <w:szCs w:val="18"/>
              </w:rPr>
              <w:t>；侧向</w:t>
            </w:r>
            <w:r w:rsidRPr="009862FC">
              <w:rPr>
                <w:rFonts w:ascii="仿宋" w:eastAsia="仿宋" w:hAnsi="仿宋"/>
                <w:sz w:val="18"/>
                <w:szCs w:val="18"/>
              </w:rPr>
              <w:t>6000N</w:t>
            </w:r>
            <w:r w:rsidRPr="009862FC">
              <w:rPr>
                <w:rFonts w:ascii="仿宋" w:eastAsia="仿宋" w:hAnsi="仿宋" w:hint="eastAsia"/>
                <w:sz w:val="18"/>
                <w:szCs w:val="18"/>
              </w:rPr>
              <w:t>静压力后，能正常使用；</w:t>
            </w:r>
          </w:p>
          <w:p w14:paraId="2D22E0A3"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★手动部件强度试验：静拉力</w:t>
            </w:r>
            <w:r w:rsidRPr="009862FC">
              <w:rPr>
                <w:rFonts w:ascii="仿宋" w:eastAsia="仿宋" w:hAnsi="仿宋"/>
                <w:sz w:val="18"/>
                <w:szCs w:val="18"/>
              </w:rPr>
              <w:t>980N</w:t>
            </w:r>
            <w:r w:rsidRPr="009862FC">
              <w:rPr>
                <w:rFonts w:ascii="仿宋" w:eastAsia="仿宋" w:hAnsi="仿宋" w:hint="eastAsia"/>
                <w:sz w:val="18"/>
                <w:szCs w:val="18"/>
              </w:rPr>
              <w:t>和扭矩</w:t>
            </w:r>
            <w:r w:rsidRPr="009862FC">
              <w:rPr>
                <w:rFonts w:ascii="仿宋" w:eastAsia="仿宋" w:hAnsi="仿宋"/>
                <w:sz w:val="18"/>
                <w:szCs w:val="18"/>
              </w:rPr>
              <w:t>11.8N.m</w:t>
            </w:r>
            <w:r w:rsidRPr="009862FC">
              <w:rPr>
                <w:rFonts w:ascii="仿宋" w:eastAsia="仿宋" w:hAnsi="仿宋" w:hint="eastAsia"/>
                <w:sz w:val="18"/>
                <w:szCs w:val="18"/>
              </w:rPr>
              <w:t>，锁具不得开启，手动部件不应产生变形或损坏；</w:t>
            </w:r>
          </w:p>
          <w:p w14:paraId="2E1094FF"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★识读装置机械强度试验：其外壳防护等级要符合</w:t>
            </w:r>
            <w:r w:rsidRPr="009862FC">
              <w:rPr>
                <w:rFonts w:ascii="仿宋" w:eastAsia="仿宋" w:hAnsi="仿宋"/>
                <w:sz w:val="18"/>
                <w:szCs w:val="18"/>
              </w:rPr>
              <w:t>GB4208-1993</w:t>
            </w:r>
            <w:r w:rsidRPr="009862FC">
              <w:rPr>
                <w:rFonts w:ascii="仿宋" w:eastAsia="仿宋" w:hAnsi="仿宋" w:hint="eastAsia"/>
                <w:sz w:val="18"/>
                <w:szCs w:val="18"/>
              </w:rPr>
              <w:t>中</w:t>
            </w:r>
            <w:r w:rsidRPr="009862FC">
              <w:rPr>
                <w:rFonts w:ascii="仿宋" w:eastAsia="仿宋" w:hAnsi="仿宋"/>
                <w:sz w:val="18"/>
                <w:szCs w:val="18"/>
              </w:rPr>
              <w:t>IP50</w:t>
            </w:r>
            <w:r w:rsidRPr="009862FC">
              <w:rPr>
                <w:rFonts w:ascii="仿宋" w:eastAsia="仿宋" w:hAnsi="仿宋" w:hint="eastAsia"/>
                <w:sz w:val="18"/>
                <w:szCs w:val="18"/>
              </w:rPr>
              <w:t>的规定；在识读装置上施加</w:t>
            </w:r>
            <w:r w:rsidRPr="009862FC">
              <w:rPr>
                <w:rFonts w:ascii="仿宋" w:eastAsia="仿宋" w:hAnsi="仿宋"/>
                <w:sz w:val="18"/>
                <w:szCs w:val="18"/>
              </w:rPr>
              <w:t>110N</w:t>
            </w:r>
            <w:r w:rsidRPr="009862FC">
              <w:rPr>
                <w:rFonts w:ascii="仿宋" w:eastAsia="仿宋" w:hAnsi="仿宋" w:hint="eastAsia"/>
                <w:sz w:val="18"/>
                <w:szCs w:val="18"/>
              </w:rPr>
              <w:t>的静压力，作用</w:t>
            </w:r>
            <w:r w:rsidRPr="009862FC">
              <w:rPr>
                <w:rFonts w:ascii="仿宋" w:eastAsia="仿宋" w:hAnsi="仿宋"/>
                <w:sz w:val="18"/>
                <w:szCs w:val="18"/>
              </w:rPr>
              <w:t>60s</w:t>
            </w:r>
            <w:r w:rsidRPr="009862FC">
              <w:rPr>
                <w:rFonts w:ascii="仿宋" w:eastAsia="仿宋" w:hAnsi="仿宋" w:hint="eastAsia"/>
                <w:sz w:val="18"/>
                <w:szCs w:val="18"/>
              </w:rPr>
              <w:t>±</w:t>
            </w:r>
            <w:r w:rsidRPr="009862FC">
              <w:rPr>
                <w:rFonts w:ascii="仿宋" w:eastAsia="仿宋" w:hAnsi="仿宋"/>
                <w:sz w:val="18"/>
                <w:szCs w:val="18"/>
              </w:rPr>
              <w:t>2s</w:t>
            </w:r>
            <w:r w:rsidRPr="009862FC">
              <w:rPr>
                <w:rFonts w:ascii="仿宋" w:eastAsia="仿宋" w:hAnsi="仿宋" w:hint="eastAsia"/>
                <w:sz w:val="18"/>
                <w:szCs w:val="18"/>
              </w:rPr>
              <w:t>，不应产生永久变形和损坏；键盘的任一按键经过</w:t>
            </w:r>
            <w:r w:rsidRPr="009862FC">
              <w:rPr>
                <w:rFonts w:ascii="仿宋" w:eastAsia="仿宋" w:hAnsi="仿宋"/>
                <w:sz w:val="18"/>
                <w:szCs w:val="18"/>
              </w:rPr>
              <w:t>6000</w:t>
            </w:r>
            <w:r w:rsidRPr="009862FC">
              <w:rPr>
                <w:rFonts w:ascii="仿宋" w:eastAsia="仿宋" w:hAnsi="仿宋" w:hint="eastAsia"/>
                <w:sz w:val="18"/>
                <w:szCs w:val="18"/>
              </w:rPr>
              <w:t>次的动作，该键不应产生故障和输入密码失效的现象；</w:t>
            </w:r>
          </w:p>
          <w:p w14:paraId="4D30D4ED"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★锁扣盒强度：</w:t>
            </w:r>
            <w:r w:rsidRPr="009862FC">
              <w:rPr>
                <w:rFonts w:ascii="仿宋" w:eastAsia="仿宋" w:hAnsi="仿宋"/>
                <w:sz w:val="18"/>
                <w:szCs w:val="18"/>
              </w:rPr>
              <w:t>B</w:t>
            </w:r>
            <w:r w:rsidRPr="009862FC">
              <w:rPr>
                <w:rFonts w:ascii="仿宋" w:eastAsia="仿宋" w:hAnsi="仿宋" w:hint="eastAsia"/>
                <w:sz w:val="18"/>
                <w:szCs w:val="18"/>
              </w:rPr>
              <w:t>级；≥</w:t>
            </w:r>
            <w:r w:rsidRPr="009862FC">
              <w:rPr>
                <w:rFonts w:ascii="仿宋" w:eastAsia="仿宋" w:hAnsi="仿宋"/>
                <w:sz w:val="18"/>
                <w:szCs w:val="18"/>
              </w:rPr>
              <w:t>9000N</w:t>
            </w:r>
            <w:r w:rsidRPr="009862FC">
              <w:rPr>
                <w:rFonts w:ascii="仿宋" w:eastAsia="仿宋" w:hAnsi="仿宋" w:hint="eastAsia"/>
                <w:sz w:val="18"/>
                <w:szCs w:val="18"/>
              </w:rPr>
              <w:t>；</w:t>
            </w:r>
          </w:p>
        </w:tc>
      </w:tr>
      <w:tr w:rsidR="005B249D" w:rsidRPr="009862FC" w14:paraId="2EB3E8AA"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CB5EE01"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工作电压</w:t>
            </w:r>
          </w:p>
        </w:tc>
        <w:tc>
          <w:tcPr>
            <w:tcW w:w="6307" w:type="dxa"/>
            <w:tcBorders>
              <w:top w:val="single" w:sz="4" w:space="0" w:color="auto"/>
              <w:left w:val="nil"/>
              <w:bottom w:val="single" w:sz="4" w:space="0" w:color="auto"/>
              <w:right w:val="single" w:sz="4" w:space="0" w:color="auto"/>
            </w:tcBorders>
            <w:noWrap/>
            <w:vAlign w:val="center"/>
          </w:tcPr>
          <w:p w14:paraId="6A789333"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6V</w:t>
            </w:r>
          </w:p>
        </w:tc>
      </w:tr>
      <w:tr w:rsidR="005B249D" w:rsidRPr="009862FC" w14:paraId="5079EF5B"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46F19321"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欠压指示</w:t>
            </w:r>
          </w:p>
        </w:tc>
        <w:tc>
          <w:tcPr>
            <w:tcW w:w="6307" w:type="dxa"/>
            <w:tcBorders>
              <w:top w:val="single" w:sz="4" w:space="0" w:color="auto"/>
              <w:left w:val="nil"/>
              <w:bottom w:val="single" w:sz="4" w:space="0" w:color="auto"/>
              <w:right w:val="single" w:sz="4" w:space="0" w:color="auto"/>
            </w:tcBorders>
            <w:noWrap/>
            <w:vAlign w:val="center"/>
          </w:tcPr>
          <w:p w14:paraId="3CA63CDE"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电压低于</w:t>
            </w:r>
            <w:r w:rsidRPr="009862FC">
              <w:rPr>
                <w:rFonts w:ascii="仿宋" w:eastAsia="仿宋" w:hAnsi="仿宋"/>
                <w:sz w:val="18"/>
                <w:szCs w:val="18"/>
              </w:rPr>
              <w:t>80%</w:t>
            </w:r>
            <w:r w:rsidRPr="009862FC">
              <w:rPr>
                <w:rFonts w:ascii="仿宋" w:eastAsia="仿宋" w:hAnsi="仿宋" w:hint="eastAsia"/>
                <w:sz w:val="18"/>
                <w:szCs w:val="18"/>
              </w:rPr>
              <w:t>时，有欠压指示，并仍能正常开启、闭≥</w:t>
            </w:r>
            <w:r w:rsidRPr="009862FC">
              <w:rPr>
                <w:rFonts w:ascii="仿宋" w:eastAsia="仿宋" w:hAnsi="仿宋"/>
                <w:sz w:val="18"/>
                <w:szCs w:val="18"/>
              </w:rPr>
              <w:t>200</w:t>
            </w:r>
            <w:r w:rsidRPr="009862FC">
              <w:rPr>
                <w:rFonts w:ascii="仿宋" w:eastAsia="仿宋" w:hAnsi="仿宋" w:hint="eastAsia"/>
                <w:sz w:val="18"/>
                <w:szCs w:val="18"/>
              </w:rPr>
              <w:t>次。</w:t>
            </w:r>
          </w:p>
        </w:tc>
      </w:tr>
      <w:tr w:rsidR="005B249D" w:rsidRPr="009862FC" w14:paraId="1F27D560"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0E066AC"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应急电源</w:t>
            </w:r>
          </w:p>
        </w:tc>
        <w:tc>
          <w:tcPr>
            <w:tcW w:w="6307" w:type="dxa"/>
            <w:tcBorders>
              <w:top w:val="single" w:sz="4" w:space="0" w:color="auto"/>
              <w:left w:val="nil"/>
              <w:bottom w:val="single" w:sz="4" w:space="0" w:color="auto"/>
              <w:right w:val="single" w:sz="4" w:space="0" w:color="auto"/>
            </w:tcBorders>
            <w:noWrap/>
            <w:vAlign w:val="center"/>
          </w:tcPr>
          <w:p w14:paraId="6BCFD4E9"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9V</w:t>
            </w:r>
            <w:proofErr w:type="gramStart"/>
            <w:r w:rsidRPr="009862FC">
              <w:rPr>
                <w:rFonts w:ascii="仿宋" w:eastAsia="仿宋" w:hAnsi="仿宋" w:hint="eastAsia"/>
                <w:sz w:val="18"/>
                <w:szCs w:val="18"/>
              </w:rPr>
              <w:t>层叠式</w:t>
            </w:r>
            <w:proofErr w:type="gramEnd"/>
            <w:r w:rsidRPr="009862FC">
              <w:rPr>
                <w:rFonts w:ascii="仿宋" w:eastAsia="仿宋" w:hAnsi="仿宋" w:hint="eastAsia"/>
                <w:sz w:val="18"/>
                <w:szCs w:val="18"/>
              </w:rPr>
              <w:t>电池</w:t>
            </w:r>
          </w:p>
        </w:tc>
      </w:tr>
      <w:tr w:rsidR="005B249D" w:rsidRPr="009862FC" w14:paraId="7655E399"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631788C"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功</w:t>
            </w:r>
            <w:r w:rsidRPr="009862FC">
              <w:rPr>
                <w:rFonts w:ascii="仿宋" w:eastAsia="仿宋" w:hAnsi="仿宋"/>
                <w:sz w:val="18"/>
                <w:szCs w:val="18"/>
              </w:rPr>
              <w:t xml:space="preserve">  </w:t>
            </w:r>
            <w:r w:rsidRPr="009862FC">
              <w:rPr>
                <w:rFonts w:ascii="仿宋" w:eastAsia="仿宋" w:hAnsi="仿宋" w:hint="eastAsia"/>
                <w:sz w:val="18"/>
                <w:szCs w:val="18"/>
              </w:rPr>
              <w:t>耗</w:t>
            </w:r>
          </w:p>
        </w:tc>
        <w:tc>
          <w:tcPr>
            <w:tcW w:w="6307" w:type="dxa"/>
            <w:tcBorders>
              <w:top w:val="single" w:sz="4" w:space="0" w:color="auto"/>
              <w:left w:val="nil"/>
              <w:bottom w:val="single" w:sz="4" w:space="0" w:color="auto"/>
              <w:right w:val="single" w:sz="4" w:space="0" w:color="auto"/>
            </w:tcBorders>
            <w:noWrap/>
            <w:vAlign w:val="center"/>
          </w:tcPr>
          <w:p w14:paraId="42EA874C"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静态功耗≤25</w:t>
            </w:r>
            <w:r w:rsidRPr="009862FC">
              <w:rPr>
                <w:rFonts w:ascii="仿宋" w:eastAsia="仿宋" w:hAnsi="仿宋"/>
                <w:sz w:val="18"/>
                <w:szCs w:val="18"/>
              </w:rPr>
              <w:t xml:space="preserve"> </w:t>
            </w:r>
            <w:proofErr w:type="spellStart"/>
            <w:r w:rsidRPr="009862FC">
              <w:rPr>
                <w:rFonts w:ascii="仿宋" w:eastAsia="仿宋" w:hAnsi="仿宋"/>
                <w:sz w:val="18"/>
                <w:szCs w:val="18"/>
              </w:rPr>
              <w:t>uA</w:t>
            </w:r>
            <w:proofErr w:type="spellEnd"/>
          </w:p>
          <w:p w14:paraId="3A5552CA"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动态功耗≤3</w:t>
            </w:r>
            <w:r w:rsidRPr="009862FC">
              <w:rPr>
                <w:rFonts w:ascii="仿宋" w:eastAsia="仿宋" w:hAnsi="仿宋"/>
                <w:sz w:val="18"/>
                <w:szCs w:val="18"/>
              </w:rPr>
              <w:t>00 mA</w:t>
            </w:r>
          </w:p>
        </w:tc>
      </w:tr>
      <w:tr w:rsidR="005B249D" w:rsidRPr="009862FC" w14:paraId="6614F699"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8096B14"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工作环境</w:t>
            </w:r>
          </w:p>
        </w:tc>
        <w:tc>
          <w:tcPr>
            <w:tcW w:w="6307" w:type="dxa"/>
            <w:tcBorders>
              <w:top w:val="single" w:sz="4" w:space="0" w:color="auto"/>
              <w:left w:val="nil"/>
              <w:bottom w:val="single" w:sz="4" w:space="0" w:color="auto"/>
              <w:right w:val="single" w:sz="4" w:space="0" w:color="auto"/>
            </w:tcBorders>
            <w:noWrap/>
            <w:vAlign w:val="center"/>
          </w:tcPr>
          <w:p w14:paraId="7C5DB9E6"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工作温度：－25℃～</w:t>
            </w:r>
            <w:r w:rsidRPr="009862FC">
              <w:rPr>
                <w:rFonts w:ascii="仿宋" w:eastAsia="仿宋" w:hAnsi="仿宋"/>
                <w:sz w:val="18"/>
                <w:szCs w:val="18"/>
              </w:rPr>
              <w:t>+</w:t>
            </w:r>
            <w:r w:rsidRPr="009862FC">
              <w:rPr>
                <w:rFonts w:ascii="仿宋" w:eastAsia="仿宋" w:hAnsi="仿宋" w:hint="eastAsia"/>
                <w:sz w:val="18"/>
                <w:szCs w:val="18"/>
              </w:rPr>
              <w:t>5</w:t>
            </w:r>
            <w:r w:rsidRPr="009862FC">
              <w:rPr>
                <w:rFonts w:ascii="仿宋" w:eastAsia="仿宋" w:hAnsi="仿宋"/>
                <w:sz w:val="18"/>
                <w:szCs w:val="18"/>
              </w:rPr>
              <w:t>5</w:t>
            </w:r>
            <w:r w:rsidRPr="009862FC">
              <w:rPr>
                <w:rFonts w:ascii="仿宋" w:eastAsia="仿宋" w:hAnsi="仿宋" w:hint="eastAsia"/>
                <w:sz w:val="18"/>
                <w:szCs w:val="18"/>
              </w:rPr>
              <w:t>℃</w:t>
            </w:r>
          </w:p>
          <w:p w14:paraId="32B1B261"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工作湿度：</w:t>
            </w:r>
            <w:r w:rsidRPr="009862FC">
              <w:rPr>
                <w:rFonts w:ascii="仿宋" w:eastAsia="仿宋" w:hAnsi="仿宋"/>
                <w:sz w:val="18"/>
                <w:szCs w:val="18"/>
              </w:rPr>
              <w:t>10%</w:t>
            </w:r>
            <w:r w:rsidRPr="009862FC">
              <w:rPr>
                <w:rFonts w:ascii="仿宋" w:eastAsia="仿宋" w:hAnsi="仿宋" w:hint="eastAsia"/>
                <w:sz w:val="18"/>
                <w:szCs w:val="18"/>
              </w:rPr>
              <w:t>～9</w:t>
            </w:r>
            <w:r w:rsidRPr="009862FC">
              <w:rPr>
                <w:rFonts w:ascii="仿宋" w:eastAsia="仿宋" w:hAnsi="仿宋"/>
                <w:sz w:val="18"/>
                <w:szCs w:val="18"/>
              </w:rPr>
              <w:t>5%RH</w:t>
            </w:r>
          </w:p>
        </w:tc>
      </w:tr>
      <w:tr w:rsidR="005B249D" w:rsidRPr="009862FC" w14:paraId="20DC202A"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4D4530BC"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密码格式</w:t>
            </w:r>
          </w:p>
        </w:tc>
        <w:tc>
          <w:tcPr>
            <w:tcW w:w="6307" w:type="dxa"/>
            <w:tcBorders>
              <w:top w:val="single" w:sz="4" w:space="0" w:color="auto"/>
              <w:left w:val="nil"/>
              <w:bottom w:val="single" w:sz="4" w:space="0" w:color="auto"/>
              <w:right w:val="single" w:sz="4" w:space="0" w:color="auto"/>
            </w:tcBorders>
            <w:noWrap/>
            <w:vAlign w:val="center"/>
          </w:tcPr>
          <w:p w14:paraId="726B7E60"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sz w:val="18"/>
                <w:szCs w:val="18"/>
              </w:rPr>
              <w:t>6</w:t>
            </w:r>
            <w:r w:rsidRPr="009862FC">
              <w:rPr>
                <w:rFonts w:ascii="仿宋" w:eastAsia="仿宋" w:hAnsi="仿宋" w:hint="eastAsia"/>
                <w:sz w:val="18"/>
                <w:szCs w:val="18"/>
              </w:rPr>
              <w:t>位及以上数字型</w:t>
            </w:r>
          </w:p>
        </w:tc>
      </w:tr>
      <w:tr w:rsidR="005B249D" w:rsidRPr="009862FC" w14:paraId="3D9460DD"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7CAA554"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指纹容量</w:t>
            </w:r>
          </w:p>
        </w:tc>
        <w:tc>
          <w:tcPr>
            <w:tcW w:w="6307" w:type="dxa"/>
            <w:tcBorders>
              <w:top w:val="single" w:sz="4" w:space="0" w:color="auto"/>
              <w:left w:val="nil"/>
              <w:bottom w:val="single" w:sz="4" w:space="0" w:color="auto"/>
              <w:right w:val="single" w:sz="4" w:space="0" w:color="auto"/>
            </w:tcBorders>
            <w:noWrap/>
            <w:vAlign w:val="center"/>
          </w:tcPr>
          <w:p w14:paraId="74355896"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w:t>
            </w:r>
            <w:r w:rsidRPr="009862FC">
              <w:rPr>
                <w:rFonts w:ascii="仿宋" w:eastAsia="仿宋" w:hAnsi="仿宋"/>
                <w:sz w:val="18"/>
                <w:szCs w:val="18"/>
              </w:rPr>
              <w:t>50</w:t>
            </w:r>
            <w:r w:rsidRPr="009862FC">
              <w:rPr>
                <w:rFonts w:ascii="仿宋" w:eastAsia="仿宋" w:hAnsi="仿宋" w:hint="eastAsia"/>
                <w:sz w:val="18"/>
                <w:szCs w:val="18"/>
              </w:rPr>
              <w:t>组</w:t>
            </w:r>
          </w:p>
        </w:tc>
      </w:tr>
      <w:tr w:rsidR="005B249D" w:rsidRPr="009862FC" w14:paraId="41B862B6"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0054C732"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密码容量</w:t>
            </w:r>
          </w:p>
        </w:tc>
        <w:tc>
          <w:tcPr>
            <w:tcW w:w="6307" w:type="dxa"/>
            <w:tcBorders>
              <w:top w:val="single" w:sz="4" w:space="0" w:color="auto"/>
              <w:left w:val="nil"/>
              <w:bottom w:val="single" w:sz="4" w:space="0" w:color="auto"/>
              <w:right w:val="single" w:sz="4" w:space="0" w:color="auto"/>
            </w:tcBorders>
            <w:noWrap/>
            <w:vAlign w:val="center"/>
          </w:tcPr>
          <w:p w14:paraId="4F6A7286"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不低于2</w:t>
            </w:r>
            <w:r w:rsidRPr="009862FC">
              <w:rPr>
                <w:rFonts w:ascii="仿宋" w:eastAsia="仿宋" w:hAnsi="仿宋"/>
                <w:sz w:val="18"/>
                <w:szCs w:val="18"/>
              </w:rPr>
              <w:t>0</w:t>
            </w:r>
            <w:r w:rsidRPr="009862FC">
              <w:rPr>
                <w:rFonts w:ascii="仿宋" w:eastAsia="仿宋" w:hAnsi="仿宋" w:hint="eastAsia"/>
                <w:sz w:val="18"/>
                <w:szCs w:val="18"/>
              </w:rPr>
              <w:t>组</w:t>
            </w:r>
          </w:p>
        </w:tc>
      </w:tr>
      <w:tr w:rsidR="004E0F72" w:rsidRPr="009862FC" w14:paraId="41DD5495"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C06CE03" w14:textId="77BD5C6C" w:rsidR="004E0F72" w:rsidRPr="009862FC" w:rsidRDefault="004E0F72" w:rsidP="00882331">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人脸容量</w:t>
            </w:r>
          </w:p>
        </w:tc>
        <w:tc>
          <w:tcPr>
            <w:tcW w:w="6307" w:type="dxa"/>
            <w:tcBorders>
              <w:top w:val="single" w:sz="4" w:space="0" w:color="auto"/>
              <w:left w:val="nil"/>
              <w:bottom w:val="single" w:sz="4" w:space="0" w:color="auto"/>
              <w:right w:val="single" w:sz="4" w:space="0" w:color="auto"/>
            </w:tcBorders>
            <w:noWrap/>
            <w:vAlign w:val="center"/>
          </w:tcPr>
          <w:p w14:paraId="6C1A23D3" w14:textId="65F51891" w:rsidR="004E0F72" w:rsidRPr="009862FC" w:rsidRDefault="004E0F72" w:rsidP="00882331">
            <w:pPr>
              <w:pStyle w:val="ad"/>
              <w:snapToGrid w:val="0"/>
              <w:spacing w:line="276" w:lineRule="auto"/>
              <w:ind w:firstLineChars="0" w:firstLine="0"/>
              <w:rPr>
                <w:rFonts w:ascii="仿宋" w:eastAsia="仿宋" w:hAnsi="仿宋" w:hint="eastAsia"/>
                <w:sz w:val="18"/>
                <w:szCs w:val="18"/>
              </w:rPr>
            </w:pPr>
            <w:r w:rsidRPr="009862FC">
              <w:rPr>
                <w:rFonts w:ascii="仿宋" w:eastAsia="仿宋" w:hAnsi="仿宋" w:hint="eastAsia"/>
                <w:sz w:val="18"/>
                <w:szCs w:val="18"/>
              </w:rPr>
              <w:t>不低于</w:t>
            </w:r>
            <w:r w:rsidR="00A56AEE">
              <w:rPr>
                <w:rFonts w:ascii="仿宋" w:eastAsia="仿宋" w:hAnsi="仿宋"/>
                <w:sz w:val="18"/>
                <w:szCs w:val="18"/>
              </w:rPr>
              <w:t>50</w:t>
            </w:r>
            <w:r w:rsidRPr="009862FC">
              <w:rPr>
                <w:rFonts w:ascii="仿宋" w:eastAsia="仿宋" w:hAnsi="仿宋" w:hint="eastAsia"/>
                <w:sz w:val="18"/>
                <w:szCs w:val="18"/>
              </w:rPr>
              <w:t>组</w:t>
            </w:r>
          </w:p>
        </w:tc>
      </w:tr>
      <w:tr w:rsidR="005B249D" w:rsidRPr="009862FC" w14:paraId="3D40A765"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9AFB4C9"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指纹采集器</w:t>
            </w:r>
          </w:p>
        </w:tc>
        <w:tc>
          <w:tcPr>
            <w:tcW w:w="6307" w:type="dxa"/>
            <w:tcBorders>
              <w:top w:val="single" w:sz="4" w:space="0" w:color="auto"/>
              <w:left w:val="nil"/>
              <w:bottom w:val="single" w:sz="4" w:space="0" w:color="auto"/>
              <w:right w:val="single" w:sz="4" w:space="0" w:color="auto"/>
            </w:tcBorders>
            <w:noWrap/>
            <w:vAlign w:val="center"/>
          </w:tcPr>
          <w:p w14:paraId="44B76699"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光学指纹采集器</w:t>
            </w:r>
            <w:r w:rsidRPr="009862FC">
              <w:rPr>
                <w:rFonts w:ascii="仿宋" w:eastAsia="仿宋" w:hAnsi="仿宋"/>
                <w:sz w:val="18"/>
                <w:szCs w:val="18"/>
              </w:rPr>
              <w:t>CMOS</w:t>
            </w:r>
            <w:r w:rsidRPr="009862FC">
              <w:rPr>
                <w:rFonts w:ascii="仿宋" w:eastAsia="仿宋" w:hAnsi="仿宋" w:hint="eastAsia"/>
                <w:sz w:val="18"/>
                <w:szCs w:val="18"/>
              </w:rPr>
              <w:t>彩色大于</w:t>
            </w:r>
            <w:r w:rsidRPr="009862FC">
              <w:rPr>
                <w:rFonts w:ascii="仿宋" w:eastAsia="仿宋" w:hAnsi="仿宋"/>
                <w:sz w:val="18"/>
                <w:szCs w:val="18"/>
              </w:rPr>
              <w:t>100</w:t>
            </w:r>
            <w:proofErr w:type="gramStart"/>
            <w:r w:rsidRPr="009862FC">
              <w:rPr>
                <w:rFonts w:ascii="仿宋" w:eastAsia="仿宋" w:hAnsi="仿宋" w:hint="eastAsia"/>
                <w:sz w:val="18"/>
                <w:szCs w:val="18"/>
              </w:rPr>
              <w:t>万像</w:t>
            </w:r>
            <w:proofErr w:type="gramEnd"/>
            <w:r w:rsidRPr="009862FC">
              <w:rPr>
                <w:rFonts w:ascii="仿宋" w:eastAsia="仿宋" w:hAnsi="仿宋" w:hint="eastAsia"/>
                <w:sz w:val="18"/>
                <w:szCs w:val="18"/>
              </w:rPr>
              <w:t>素、采用纳米技术耐磨损光学玻璃；</w:t>
            </w:r>
          </w:p>
          <w:p w14:paraId="4AE7E4C8"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半导体指纹采集器为电容式按压式或刮擦式。</w:t>
            </w:r>
          </w:p>
        </w:tc>
      </w:tr>
      <w:tr w:rsidR="005B249D" w:rsidRPr="009862FC" w14:paraId="60C47696"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462A641"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指纹采集分辨率</w:t>
            </w:r>
          </w:p>
        </w:tc>
        <w:tc>
          <w:tcPr>
            <w:tcW w:w="6307" w:type="dxa"/>
            <w:tcBorders>
              <w:top w:val="single" w:sz="4" w:space="0" w:color="auto"/>
              <w:left w:val="nil"/>
              <w:bottom w:val="single" w:sz="4" w:space="0" w:color="auto"/>
              <w:right w:val="single" w:sz="4" w:space="0" w:color="auto"/>
            </w:tcBorders>
            <w:noWrap/>
            <w:vAlign w:val="center"/>
          </w:tcPr>
          <w:p w14:paraId="07910048"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5</w:t>
            </w:r>
            <w:r w:rsidRPr="009862FC">
              <w:rPr>
                <w:rFonts w:ascii="仿宋" w:eastAsia="仿宋" w:hAnsi="仿宋" w:hint="eastAsia"/>
                <w:sz w:val="18"/>
                <w:szCs w:val="18"/>
              </w:rPr>
              <w:t>0</w:t>
            </w:r>
            <w:r w:rsidRPr="009862FC">
              <w:rPr>
                <w:rFonts w:ascii="仿宋" w:eastAsia="仿宋" w:hAnsi="仿宋"/>
                <w:sz w:val="18"/>
                <w:szCs w:val="18"/>
              </w:rPr>
              <w:t>0dpi</w:t>
            </w:r>
          </w:p>
        </w:tc>
      </w:tr>
      <w:tr w:rsidR="005B249D" w:rsidRPr="009862FC" w14:paraId="2AAACCC8"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C064DAD"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指纹认证时间</w:t>
            </w:r>
          </w:p>
        </w:tc>
        <w:tc>
          <w:tcPr>
            <w:tcW w:w="6307" w:type="dxa"/>
            <w:tcBorders>
              <w:top w:val="single" w:sz="4" w:space="0" w:color="auto"/>
              <w:left w:val="nil"/>
              <w:bottom w:val="single" w:sz="4" w:space="0" w:color="auto"/>
              <w:right w:val="single" w:sz="4" w:space="0" w:color="auto"/>
            </w:tcBorders>
            <w:noWrap/>
            <w:vAlign w:val="center"/>
          </w:tcPr>
          <w:p w14:paraId="48DEE959" w14:textId="7777777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1</w:t>
            </w:r>
            <w:r w:rsidRPr="009862FC">
              <w:rPr>
                <w:rFonts w:ascii="仿宋" w:eastAsia="仿宋" w:hAnsi="仿宋" w:hint="eastAsia"/>
                <w:sz w:val="18"/>
                <w:szCs w:val="18"/>
              </w:rPr>
              <w:t>秒</w:t>
            </w:r>
          </w:p>
        </w:tc>
      </w:tr>
      <w:tr w:rsidR="005B249D" w:rsidRPr="009862FC" w14:paraId="73EEAED2"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57ED923" w14:textId="1C11B8D7" w:rsidR="005B249D" w:rsidRPr="009862FC" w:rsidRDefault="00240EA3" w:rsidP="00882331">
            <w:pPr>
              <w:pStyle w:val="ad"/>
              <w:snapToGrid w:val="0"/>
              <w:spacing w:line="276" w:lineRule="auto"/>
              <w:ind w:firstLineChars="0" w:firstLine="0"/>
              <w:rPr>
                <w:rFonts w:ascii="仿宋" w:eastAsia="仿宋" w:hAnsi="仿宋"/>
                <w:sz w:val="18"/>
                <w:szCs w:val="18"/>
              </w:rPr>
            </w:pPr>
            <w:r>
              <w:rPr>
                <w:rFonts w:ascii="仿宋" w:eastAsia="仿宋" w:hAnsi="仿宋" w:hint="eastAsia"/>
                <w:sz w:val="18"/>
                <w:szCs w:val="18"/>
              </w:rPr>
              <w:t>指纹</w:t>
            </w:r>
            <w:r w:rsidR="005B249D" w:rsidRPr="009862FC">
              <w:rPr>
                <w:rFonts w:ascii="仿宋" w:eastAsia="仿宋" w:hAnsi="仿宋" w:hint="eastAsia"/>
                <w:sz w:val="18"/>
                <w:szCs w:val="18"/>
              </w:rPr>
              <w:t>拒真率</w:t>
            </w:r>
          </w:p>
        </w:tc>
        <w:tc>
          <w:tcPr>
            <w:tcW w:w="6307" w:type="dxa"/>
            <w:tcBorders>
              <w:top w:val="single" w:sz="4" w:space="0" w:color="auto"/>
              <w:left w:val="nil"/>
              <w:bottom w:val="single" w:sz="4" w:space="0" w:color="auto"/>
              <w:right w:val="single" w:sz="4" w:space="0" w:color="auto"/>
            </w:tcBorders>
            <w:noWrap/>
            <w:vAlign w:val="center"/>
          </w:tcPr>
          <w:p w14:paraId="1E5D14AB" w14:textId="4A925D09"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00A56AEE">
              <w:rPr>
                <w:rFonts w:ascii="仿宋" w:eastAsia="仿宋" w:hAnsi="仿宋"/>
                <w:sz w:val="18"/>
                <w:szCs w:val="18"/>
              </w:rPr>
              <w:t>3</w:t>
            </w:r>
            <w:r w:rsidRPr="009862FC">
              <w:rPr>
                <w:rFonts w:ascii="仿宋" w:eastAsia="仿宋" w:hAnsi="仿宋"/>
                <w:sz w:val="18"/>
                <w:szCs w:val="18"/>
              </w:rPr>
              <w:t>%</w:t>
            </w:r>
          </w:p>
        </w:tc>
      </w:tr>
      <w:tr w:rsidR="005B249D" w:rsidRPr="009862FC" w14:paraId="1DC9D873"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26B5B22A" w14:textId="6EECD1E4" w:rsidR="005B249D" w:rsidRPr="009862FC" w:rsidRDefault="00240EA3" w:rsidP="00882331">
            <w:pPr>
              <w:pStyle w:val="ad"/>
              <w:snapToGrid w:val="0"/>
              <w:spacing w:line="276" w:lineRule="auto"/>
              <w:ind w:firstLineChars="0" w:firstLine="0"/>
              <w:rPr>
                <w:rFonts w:ascii="仿宋" w:eastAsia="仿宋" w:hAnsi="仿宋"/>
                <w:sz w:val="18"/>
                <w:szCs w:val="18"/>
              </w:rPr>
            </w:pPr>
            <w:r>
              <w:rPr>
                <w:rFonts w:ascii="仿宋" w:eastAsia="仿宋" w:hAnsi="仿宋" w:hint="eastAsia"/>
                <w:sz w:val="18"/>
                <w:szCs w:val="18"/>
              </w:rPr>
              <w:t>指纹</w:t>
            </w:r>
            <w:r w:rsidR="005B249D" w:rsidRPr="009862FC">
              <w:rPr>
                <w:rFonts w:ascii="仿宋" w:eastAsia="仿宋" w:hAnsi="仿宋" w:hint="eastAsia"/>
                <w:sz w:val="18"/>
                <w:szCs w:val="18"/>
              </w:rPr>
              <w:t>误识率</w:t>
            </w:r>
          </w:p>
        </w:tc>
        <w:tc>
          <w:tcPr>
            <w:tcW w:w="6307" w:type="dxa"/>
            <w:tcBorders>
              <w:top w:val="single" w:sz="4" w:space="0" w:color="auto"/>
              <w:left w:val="nil"/>
              <w:bottom w:val="single" w:sz="4" w:space="0" w:color="auto"/>
              <w:right w:val="single" w:sz="4" w:space="0" w:color="auto"/>
            </w:tcBorders>
            <w:noWrap/>
            <w:vAlign w:val="center"/>
          </w:tcPr>
          <w:p w14:paraId="2380C31C" w14:textId="6C080027" w:rsidR="005B249D" w:rsidRPr="009862FC" w:rsidRDefault="005B249D" w:rsidP="00882331">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w:t>
            </w:r>
            <w:r w:rsidRPr="009862FC">
              <w:rPr>
                <w:rFonts w:ascii="仿宋" w:eastAsia="仿宋" w:hAnsi="仿宋"/>
                <w:sz w:val="18"/>
                <w:szCs w:val="18"/>
              </w:rPr>
              <w:t>0.001%</w:t>
            </w:r>
          </w:p>
        </w:tc>
      </w:tr>
      <w:tr w:rsidR="005B249D" w:rsidRPr="009862FC" w14:paraId="12E9D612"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3816DFF" w14:textId="77777777" w:rsidR="005B249D" w:rsidRPr="009862FC" w:rsidRDefault="005B249D"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抗电强度试验</w:t>
            </w:r>
          </w:p>
        </w:tc>
        <w:tc>
          <w:tcPr>
            <w:tcW w:w="6307" w:type="dxa"/>
            <w:tcBorders>
              <w:top w:val="single" w:sz="4" w:space="0" w:color="auto"/>
              <w:left w:val="nil"/>
              <w:bottom w:val="single" w:sz="4" w:space="0" w:color="auto"/>
              <w:right w:val="single" w:sz="4" w:space="0" w:color="auto"/>
            </w:tcBorders>
            <w:noWrap/>
            <w:vAlign w:val="center"/>
          </w:tcPr>
          <w:p w14:paraId="7765AEA5" w14:textId="77777777" w:rsidR="005B249D" w:rsidRPr="009862FC" w:rsidRDefault="005B249D"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0.5KV，1min</w:t>
            </w:r>
          </w:p>
        </w:tc>
      </w:tr>
      <w:tr w:rsidR="00A56AEE" w:rsidRPr="009862FC" w14:paraId="7A84C7B0"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7C77F318" w14:textId="5C073C30" w:rsidR="00A56AEE" w:rsidRPr="009862FC"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人脸识别摄像头</w:t>
            </w:r>
          </w:p>
        </w:tc>
        <w:tc>
          <w:tcPr>
            <w:tcW w:w="6307" w:type="dxa"/>
            <w:tcBorders>
              <w:top w:val="single" w:sz="4" w:space="0" w:color="auto"/>
              <w:left w:val="nil"/>
              <w:bottom w:val="single" w:sz="4" w:space="0" w:color="auto"/>
              <w:right w:val="single" w:sz="4" w:space="0" w:color="auto"/>
            </w:tcBorders>
            <w:noWrap/>
            <w:vAlign w:val="center"/>
          </w:tcPr>
          <w:p w14:paraId="20B5D3A3" w14:textId="403E5015" w:rsidR="00A56AEE" w:rsidRPr="009862FC"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2</w:t>
            </w:r>
            <w:r>
              <w:rPr>
                <w:rFonts w:ascii="仿宋" w:eastAsia="仿宋" w:hAnsi="仿宋"/>
                <w:sz w:val="18"/>
                <w:szCs w:val="18"/>
              </w:rPr>
              <w:t>D+</w:t>
            </w:r>
            <w:r>
              <w:rPr>
                <w:rFonts w:ascii="仿宋" w:eastAsia="仿宋" w:hAnsi="仿宋" w:hint="eastAsia"/>
                <w:sz w:val="18"/>
                <w:szCs w:val="18"/>
              </w:rPr>
              <w:t>双目摄像头/</w:t>
            </w:r>
            <w:r>
              <w:rPr>
                <w:rFonts w:ascii="仿宋" w:eastAsia="仿宋" w:hAnsi="仿宋"/>
                <w:sz w:val="18"/>
                <w:szCs w:val="18"/>
              </w:rPr>
              <w:t>3D</w:t>
            </w:r>
            <w:r>
              <w:rPr>
                <w:rFonts w:ascii="仿宋" w:eastAsia="仿宋" w:hAnsi="仿宋" w:hint="eastAsia"/>
                <w:sz w:val="18"/>
                <w:szCs w:val="18"/>
              </w:rPr>
              <w:t>结构光摄像头</w:t>
            </w:r>
          </w:p>
        </w:tc>
      </w:tr>
      <w:tr w:rsidR="00240EA3" w:rsidRPr="009862FC" w14:paraId="60BED4FC"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3B382021" w14:textId="32C6FA7B"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有效识别身高</w:t>
            </w:r>
          </w:p>
        </w:tc>
        <w:tc>
          <w:tcPr>
            <w:tcW w:w="6307" w:type="dxa"/>
            <w:tcBorders>
              <w:top w:val="single" w:sz="4" w:space="0" w:color="auto"/>
              <w:left w:val="nil"/>
              <w:bottom w:val="single" w:sz="4" w:space="0" w:color="auto"/>
              <w:right w:val="single" w:sz="4" w:space="0" w:color="auto"/>
            </w:tcBorders>
            <w:noWrap/>
            <w:vAlign w:val="center"/>
          </w:tcPr>
          <w:p w14:paraId="733559B1" w14:textId="1982E316"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1</w:t>
            </w:r>
            <w:r>
              <w:rPr>
                <w:rFonts w:ascii="仿宋" w:eastAsia="仿宋" w:hAnsi="仿宋"/>
                <w:sz w:val="18"/>
                <w:szCs w:val="18"/>
              </w:rPr>
              <w:t>20-190</w:t>
            </w:r>
            <w:r>
              <w:rPr>
                <w:rFonts w:ascii="仿宋" w:eastAsia="仿宋" w:hAnsi="仿宋" w:hint="eastAsia"/>
                <w:sz w:val="18"/>
                <w:szCs w:val="18"/>
              </w:rPr>
              <w:t>cm</w:t>
            </w:r>
          </w:p>
        </w:tc>
      </w:tr>
      <w:tr w:rsidR="00240EA3" w:rsidRPr="009862FC" w14:paraId="49816CDD"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60AB0866" w14:textId="19B99D6F"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有效识别距离</w:t>
            </w:r>
          </w:p>
        </w:tc>
        <w:tc>
          <w:tcPr>
            <w:tcW w:w="6307" w:type="dxa"/>
            <w:tcBorders>
              <w:top w:val="single" w:sz="4" w:space="0" w:color="auto"/>
              <w:left w:val="nil"/>
              <w:bottom w:val="single" w:sz="4" w:space="0" w:color="auto"/>
              <w:right w:val="single" w:sz="4" w:space="0" w:color="auto"/>
            </w:tcBorders>
            <w:noWrap/>
            <w:vAlign w:val="center"/>
          </w:tcPr>
          <w:p w14:paraId="1C6E2B57" w14:textId="4C9EC201"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4</w:t>
            </w:r>
            <w:r>
              <w:rPr>
                <w:rFonts w:ascii="仿宋" w:eastAsia="仿宋" w:hAnsi="仿宋"/>
                <w:sz w:val="18"/>
                <w:szCs w:val="18"/>
              </w:rPr>
              <w:t>0-100</w:t>
            </w:r>
            <w:r>
              <w:rPr>
                <w:rFonts w:ascii="仿宋" w:eastAsia="仿宋" w:hAnsi="仿宋" w:hint="eastAsia"/>
                <w:sz w:val="18"/>
                <w:szCs w:val="18"/>
              </w:rPr>
              <w:t>cm</w:t>
            </w:r>
          </w:p>
        </w:tc>
      </w:tr>
      <w:tr w:rsidR="00240EA3" w:rsidRPr="009862FC" w14:paraId="0A9DDCDD"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2DC12E26" w14:textId="77936854"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人脸识别速度</w:t>
            </w:r>
          </w:p>
        </w:tc>
        <w:tc>
          <w:tcPr>
            <w:tcW w:w="6307" w:type="dxa"/>
            <w:tcBorders>
              <w:top w:val="single" w:sz="4" w:space="0" w:color="auto"/>
              <w:left w:val="nil"/>
              <w:bottom w:val="single" w:sz="4" w:space="0" w:color="auto"/>
              <w:right w:val="single" w:sz="4" w:space="0" w:color="auto"/>
            </w:tcBorders>
            <w:noWrap/>
            <w:vAlign w:val="center"/>
          </w:tcPr>
          <w:p w14:paraId="6714235F" w14:textId="0E70E519" w:rsidR="00240EA3" w:rsidRDefault="00240EA3" w:rsidP="00240EA3">
            <w:pPr>
              <w:pStyle w:val="ad"/>
              <w:snapToGrid w:val="0"/>
              <w:spacing w:line="276" w:lineRule="auto"/>
              <w:ind w:firstLineChars="0" w:firstLine="0"/>
              <w:rPr>
                <w:rFonts w:ascii="仿宋" w:eastAsia="仿宋" w:hAnsi="仿宋" w:hint="eastAsia"/>
                <w:sz w:val="18"/>
                <w:szCs w:val="18"/>
              </w:rPr>
            </w:pPr>
            <w:r w:rsidRPr="009862FC">
              <w:rPr>
                <w:rFonts w:ascii="仿宋" w:eastAsia="仿宋" w:hAnsi="仿宋" w:hint="eastAsia"/>
                <w:sz w:val="18"/>
                <w:szCs w:val="18"/>
              </w:rPr>
              <w:t>＜</w:t>
            </w:r>
            <w:r w:rsidRPr="009862FC">
              <w:rPr>
                <w:rFonts w:ascii="仿宋" w:eastAsia="仿宋" w:hAnsi="仿宋"/>
                <w:sz w:val="18"/>
                <w:szCs w:val="18"/>
              </w:rPr>
              <w:t>1</w:t>
            </w:r>
            <w:r>
              <w:rPr>
                <w:rFonts w:ascii="仿宋" w:eastAsia="仿宋" w:hAnsi="仿宋"/>
                <w:sz w:val="18"/>
                <w:szCs w:val="18"/>
              </w:rPr>
              <w:t>.2</w:t>
            </w:r>
            <w:r w:rsidRPr="009862FC">
              <w:rPr>
                <w:rFonts w:ascii="仿宋" w:eastAsia="仿宋" w:hAnsi="仿宋" w:hint="eastAsia"/>
                <w:sz w:val="18"/>
                <w:szCs w:val="18"/>
              </w:rPr>
              <w:t>秒</w:t>
            </w:r>
          </w:p>
        </w:tc>
      </w:tr>
      <w:tr w:rsidR="00240EA3" w:rsidRPr="009862FC" w14:paraId="3A0CAD48"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1F5B2C1D" w14:textId="3C158F82"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人脸</w:t>
            </w:r>
            <w:r w:rsidRPr="009862FC">
              <w:rPr>
                <w:rFonts w:ascii="仿宋" w:eastAsia="仿宋" w:hAnsi="仿宋" w:hint="eastAsia"/>
                <w:sz w:val="18"/>
                <w:szCs w:val="18"/>
              </w:rPr>
              <w:t>拒真率</w:t>
            </w:r>
          </w:p>
        </w:tc>
        <w:tc>
          <w:tcPr>
            <w:tcW w:w="6307" w:type="dxa"/>
            <w:tcBorders>
              <w:top w:val="single" w:sz="4" w:space="0" w:color="auto"/>
              <w:left w:val="nil"/>
              <w:bottom w:val="single" w:sz="4" w:space="0" w:color="auto"/>
              <w:right w:val="single" w:sz="4" w:space="0" w:color="auto"/>
            </w:tcBorders>
            <w:noWrap/>
            <w:vAlign w:val="center"/>
          </w:tcPr>
          <w:p w14:paraId="07B807B7" w14:textId="4A323DCB" w:rsidR="00240EA3" w:rsidRPr="009862FC" w:rsidRDefault="00240EA3" w:rsidP="00240EA3">
            <w:pPr>
              <w:pStyle w:val="ad"/>
              <w:snapToGrid w:val="0"/>
              <w:spacing w:line="276" w:lineRule="auto"/>
              <w:ind w:firstLineChars="0" w:firstLine="0"/>
              <w:rPr>
                <w:rFonts w:ascii="仿宋" w:eastAsia="仿宋" w:hAnsi="仿宋" w:hint="eastAsia"/>
                <w:sz w:val="18"/>
                <w:szCs w:val="18"/>
              </w:rPr>
            </w:pPr>
            <w:r w:rsidRPr="009862FC">
              <w:rPr>
                <w:rFonts w:ascii="仿宋" w:eastAsia="仿宋" w:hAnsi="仿宋" w:hint="eastAsia"/>
                <w:sz w:val="18"/>
                <w:szCs w:val="18"/>
              </w:rPr>
              <w:t>＜</w:t>
            </w:r>
            <w:r>
              <w:rPr>
                <w:rFonts w:ascii="仿宋" w:eastAsia="仿宋" w:hAnsi="仿宋"/>
                <w:sz w:val="18"/>
                <w:szCs w:val="18"/>
              </w:rPr>
              <w:t>1</w:t>
            </w:r>
            <w:r w:rsidRPr="009862FC">
              <w:rPr>
                <w:rFonts w:ascii="仿宋" w:eastAsia="仿宋" w:hAnsi="仿宋"/>
                <w:sz w:val="18"/>
                <w:szCs w:val="18"/>
              </w:rPr>
              <w:t>%</w:t>
            </w:r>
          </w:p>
        </w:tc>
      </w:tr>
      <w:tr w:rsidR="00240EA3" w:rsidRPr="009862FC" w14:paraId="390DD9C7" w14:textId="77777777" w:rsidTr="00240EA3">
        <w:trPr>
          <w:trHeight w:val="462"/>
        </w:trPr>
        <w:tc>
          <w:tcPr>
            <w:tcW w:w="1914" w:type="dxa"/>
            <w:tcBorders>
              <w:top w:val="single" w:sz="4" w:space="0" w:color="auto"/>
              <w:left w:val="single" w:sz="4" w:space="0" w:color="auto"/>
              <w:bottom w:val="single" w:sz="4" w:space="0" w:color="auto"/>
              <w:right w:val="single" w:sz="4" w:space="0" w:color="auto"/>
            </w:tcBorders>
            <w:noWrap/>
            <w:vAlign w:val="center"/>
          </w:tcPr>
          <w:p w14:paraId="5529A698" w14:textId="0CCC9041" w:rsidR="00240EA3" w:rsidRDefault="00240EA3" w:rsidP="00240EA3">
            <w:pPr>
              <w:pStyle w:val="ad"/>
              <w:snapToGrid w:val="0"/>
              <w:spacing w:line="276" w:lineRule="auto"/>
              <w:ind w:firstLineChars="0" w:firstLine="0"/>
              <w:rPr>
                <w:rFonts w:ascii="仿宋" w:eastAsia="仿宋" w:hAnsi="仿宋" w:hint="eastAsia"/>
                <w:sz w:val="18"/>
                <w:szCs w:val="18"/>
              </w:rPr>
            </w:pPr>
            <w:r>
              <w:rPr>
                <w:rFonts w:ascii="仿宋" w:eastAsia="仿宋" w:hAnsi="仿宋" w:hint="eastAsia"/>
                <w:sz w:val="18"/>
                <w:szCs w:val="18"/>
              </w:rPr>
              <w:t>人脸</w:t>
            </w:r>
            <w:r w:rsidRPr="009862FC">
              <w:rPr>
                <w:rFonts w:ascii="仿宋" w:eastAsia="仿宋" w:hAnsi="仿宋" w:hint="eastAsia"/>
                <w:sz w:val="18"/>
                <w:szCs w:val="18"/>
              </w:rPr>
              <w:t>误识率</w:t>
            </w:r>
          </w:p>
        </w:tc>
        <w:tc>
          <w:tcPr>
            <w:tcW w:w="6307" w:type="dxa"/>
            <w:tcBorders>
              <w:top w:val="single" w:sz="4" w:space="0" w:color="auto"/>
              <w:left w:val="nil"/>
              <w:bottom w:val="single" w:sz="4" w:space="0" w:color="auto"/>
              <w:right w:val="single" w:sz="4" w:space="0" w:color="auto"/>
            </w:tcBorders>
            <w:noWrap/>
            <w:vAlign w:val="center"/>
          </w:tcPr>
          <w:p w14:paraId="39E8F50D" w14:textId="04797A34" w:rsidR="00240EA3" w:rsidRPr="009862FC" w:rsidRDefault="00240EA3" w:rsidP="00240EA3">
            <w:pPr>
              <w:pStyle w:val="ad"/>
              <w:snapToGrid w:val="0"/>
              <w:spacing w:line="276" w:lineRule="auto"/>
              <w:ind w:firstLineChars="0" w:firstLine="0"/>
              <w:rPr>
                <w:rFonts w:ascii="仿宋" w:eastAsia="仿宋" w:hAnsi="仿宋" w:hint="eastAsia"/>
                <w:sz w:val="18"/>
                <w:szCs w:val="18"/>
              </w:rPr>
            </w:pPr>
            <w:r w:rsidRPr="009862FC">
              <w:rPr>
                <w:rFonts w:ascii="仿宋" w:eastAsia="仿宋" w:hAnsi="仿宋" w:hint="eastAsia"/>
                <w:sz w:val="18"/>
                <w:szCs w:val="18"/>
              </w:rPr>
              <w:t>＜</w:t>
            </w:r>
            <w:r w:rsidRPr="009862FC">
              <w:rPr>
                <w:rFonts w:ascii="仿宋" w:eastAsia="仿宋" w:hAnsi="仿宋"/>
                <w:sz w:val="18"/>
                <w:szCs w:val="18"/>
              </w:rPr>
              <w:t>0.00</w:t>
            </w:r>
            <w:r>
              <w:rPr>
                <w:rFonts w:ascii="仿宋" w:eastAsia="仿宋" w:hAnsi="仿宋"/>
                <w:sz w:val="18"/>
                <w:szCs w:val="18"/>
              </w:rPr>
              <w:t>0</w:t>
            </w:r>
            <w:r w:rsidRPr="009862FC">
              <w:rPr>
                <w:rFonts w:ascii="仿宋" w:eastAsia="仿宋" w:hAnsi="仿宋"/>
                <w:sz w:val="18"/>
                <w:szCs w:val="18"/>
              </w:rPr>
              <w:t>1%</w:t>
            </w:r>
          </w:p>
        </w:tc>
      </w:tr>
      <w:tr w:rsidR="00240EA3" w:rsidRPr="009862FC" w14:paraId="156437A7" w14:textId="77777777" w:rsidTr="00882331">
        <w:trPr>
          <w:trHeight w:val="462"/>
        </w:trPr>
        <w:tc>
          <w:tcPr>
            <w:tcW w:w="1914" w:type="dxa"/>
            <w:tcBorders>
              <w:top w:val="single" w:sz="4" w:space="0" w:color="auto"/>
              <w:left w:val="single" w:sz="4" w:space="0" w:color="auto"/>
              <w:bottom w:val="single" w:sz="4" w:space="0" w:color="auto"/>
              <w:right w:val="single" w:sz="4" w:space="0" w:color="auto"/>
            </w:tcBorders>
            <w:noWrap/>
          </w:tcPr>
          <w:p w14:paraId="2FC63A32"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静电放电干扰</w:t>
            </w:r>
          </w:p>
        </w:tc>
        <w:tc>
          <w:tcPr>
            <w:tcW w:w="6307" w:type="dxa"/>
            <w:tcBorders>
              <w:top w:val="single" w:sz="4" w:space="0" w:color="auto"/>
              <w:left w:val="nil"/>
              <w:bottom w:val="single" w:sz="4" w:space="0" w:color="auto"/>
              <w:right w:val="single" w:sz="4" w:space="0" w:color="auto"/>
            </w:tcBorders>
            <w:noWrap/>
          </w:tcPr>
          <w:p w14:paraId="62B358D8"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8KV（接触）/15KV（空气）</w:t>
            </w:r>
          </w:p>
        </w:tc>
      </w:tr>
      <w:tr w:rsidR="00240EA3" w:rsidRPr="009862FC" w14:paraId="1AD6C64C" w14:textId="77777777" w:rsidTr="00882331">
        <w:trPr>
          <w:trHeight w:val="462"/>
        </w:trPr>
        <w:tc>
          <w:tcPr>
            <w:tcW w:w="1914" w:type="dxa"/>
            <w:tcBorders>
              <w:top w:val="single" w:sz="4" w:space="0" w:color="auto"/>
              <w:left w:val="single" w:sz="4" w:space="0" w:color="auto"/>
              <w:bottom w:val="single" w:sz="4" w:space="0" w:color="auto"/>
              <w:right w:val="single" w:sz="4" w:space="0" w:color="000000"/>
            </w:tcBorders>
            <w:noWrap/>
            <w:vAlign w:val="center"/>
          </w:tcPr>
          <w:p w14:paraId="40B7CBB3"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主要部件材质</w:t>
            </w:r>
          </w:p>
        </w:tc>
        <w:tc>
          <w:tcPr>
            <w:tcW w:w="6307" w:type="dxa"/>
            <w:tcBorders>
              <w:top w:val="single" w:sz="4" w:space="0" w:color="auto"/>
              <w:left w:val="nil"/>
              <w:bottom w:val="single" w:sz="4" w:space="0" w:color="auto"/>
              <w:right w:val="single" w:sz="4" w:space="0" w:color="auto"/>
            </w:tcBorders>
            <w:noWrap/>
            <w:vAlign w:val="center"/>
          </w:tcPr>
          <w:p w14:paraId="660E572F"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proofErr w:type="gramStart"/>
            <w:r w:rsidRPr="009862FC">
              <w:rPr>
                <w:rFonts w:ascii="仿宋" w:eastAsia="仿宋" w:hAnsi="仿宋" w:hint="eastAsia"/>
                <w:sz w:val="18"/>
                <w:szCs w:val="18"/>
              </w:rPr>
              <w:t>前锁材质</w:t>
            </w:r>
            <w:proofErr w:type="gramEnd"/>
            <w:r w:rsidRPr="009862FC">
              <w:rPr>
                <w:rFonts w:ascii="仿宋" w:eastAsia="仿宋" w:hAnsi="仿宋" w:hint="eastAsia"/>
                <w:sz w:val="18"/>
                <w:szCs w:val="18"/>
              </w:rPr>
              <w:t>：</w:t>
            </w:r>
            <w:proofErr w:type="gramStart"/>
            <w:r w:rsidRPr="009862FC">
              <w:rPr>
                <w:rFonts w:ascii="仿宋" w:eastAsia="仿宋" w:hAnsi="仿宋" w:hint="eastAsia"/>
                <w:sz w:val="18"/>
                <w:szCs w:val="18"/>
              </w:rPr>
              <w:t>锌</w:t>
            </w:r>
            <w:proofErr w:type="gramEnd"/>
            <w:r w:rsidRPr="009862FC">
              <w:rPr>
                <w:rFonts w:ascii="仿宋" w:eastAsia="仿宋" w:hAnsi="仿宋" w:hint="eastAsia"/>
                <w:sz w:val="18"/>
                <w:szCs w:val="18"/>
              </w:rPr>
              <w:t>合金或同等材质</w:t>
            </w:r>
          </w:p>
          <w:p w14:paraId="4F339903"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后锁材质：</w:t>
            </w:r>
            <w:proofErr w:type="gramStart"/>
            <w:r w:rsidRPr="009862FC">
              <w:rPr>
                <w:rFonts w:ascii="仿宋" w:eastAsia="仿宋" w:hAnsi="仿宋" w:hint="eastAsia"/>
                <w:sz w:val="18"/>
                <w:szCs w:val="18"/>
              </w:rPr>
              <w:t>锌</w:t>
            </w:r>
            <w:proofErr w:type="gramEnd"/>
            <w:r w:rsidRPr="009862FC">
              <w:rPr>
                <w:rFonts w:ascii="仿宋" w:eastAsia="仿宋" w:hAnsi="仿宋" w:hint="eastAsia"/>
                <w:sz w:val="18"/>
                <w:szCs w:val="18"/>
              </w:rPr>
              <w:t>合金或同等材质</w:t>
            </w:r>
            <w:r w:rsidRPr="009862FC">
              <w:rPr>
                <w:rFonts w:ascii="仿宋" w:eastAsia="仿宋" w:hAnsi="仿宋"/>
                <w:sz w:val="18"/>
                <w:szCs w:val="18"/>
              </w:rPr>
              <w:t xml:space="preserve"> </w:t>
            </w:r>
          </w:p>
          <w:p w14:paraId="0981FA5C"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lastRenderedPageBreak/>
              <w:t>把手材质：</w:t>
            </w:r>
            <w:proofErr w:type="gramStart"/>
            <w:r w:rsidRPr="009862FC">
              <w:rPr>
                <w:rFonts w:ascii="仿宋" w:eastAsia="仿宋" w:hAnsi="仿宋" w:hint="eastAsia"/>
                <w:sz w:val="18"/>
                <w:szCs w:val="18"/>
              </w:rPr>
              <w:t>锌</w:t>
            </w:r>
            <w:proofErr w:type="gramEnd"/>
            <w:r w:rsidRPr="009862FC">
              <w:rPr>
                <w:rFonts w:ascii="仿宋" w:eastAsia="仿宋" w:hAnsi="仿宋" w:hint="eastAsia"/>
                <w:sz w:val="18"/>
                <w:szCs w:val="18"/>
              </w:rPr>
              <w:t>合金或同等材质</w:t>
            </w:r>
          </w:p>
          <w:p w14:paraId="5A6E4EF9"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锁舌材质：</w:t>
            </w:r>
            <w:r w:rsidRPr="009862FC">
              <w:rPr>
                <w:rFonts w:ascii="仿宋" w:eastAsia="仿宋" w:hAnsi="仿宋"/>
                <w:sz w:val="18"/>
                <w:szCs w:val="18"/>
              </w:rPr>
              <w:t>304</w:t>
            </w:r>
            <w:r w:rsidRPr="009862FC">
              <w:rPr>
                <w:rFonts w:ascii="仿宋" w:eastAsia="仿宋" w:hAnsi="仿宋" w:hint="eastAsia"/>
                <w:sz w:val="18"/>
                <w:szCs w:val="18"/>
              </w:rPr>
              <w:t>不锈钢或等效材质</w:t>
            </w:r>
          </w:p>
          <w:p w14:paraId="54D87F19"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方舌材质：304不锈钢或等效材质，且连接方式</w:t>
            </w:r>
            <w:proofErr w:type="gramStart"/>
            <w:r w:rsidRPr="009862FC">
              <w:rPr>
                <w:rFonts w:ascii="仿宋" w:eastAsia="仿宋" w:hAnsi="仿宋" w:hint="eastAsia"/>
                <w:sz w:val="18"/>
                <w:szCs w:val="18"/>
              </w:rPr>
              <w:t>不</w:t>
            </w:r>
            <w:proofErr w:type="gramEnd"/>
            <w:r w:rsidRPr="009862FC">
              <w:rPr>
                <w:rFonts w:ascii="仿宋" w:eastAsia="仿宋" w:hAnsi="仿宋" w:hint="eastAsia"/>
                <w:sz w:val="18"/>
                <w:szCs w:val="18"/>
              </w:rPr>
              <w:t>可是铆接</w:t>
            </w:r>
          </w:p>
          <w:p w14:paraId="1090B75B" w14:textId="77777777" w:rsidR="00240EA3" w:rsidRPr="009862FC" w:rsidRDefault="00240EA3" w:rsidP="00240EA3">
            <w:pPr>
              <w:pStyle w:val="ad"/>
              <w:snapToGrid w:val="0"/>
              <w:spacing w:line="276" w:lineRule="auto"/>
              <w:ind w:firstLineChars="0" w:firstLine="0"/>
              <w:rPr>
                <w:rFonts w:ascii="仿宋" w:eastAsia="仿宋" w:hAnsi="仿宋"/>
                <w:sz w:val="18"/>
                <w:szCs w:val="18"/>
              </w:rPr>
            </w:pPr>
            <w:r w:rsidRPr="009862FC">
              <w:rPr>
                <w:rFonts w:ascii="仿宋" w:eastAsia="仿宋" w:hAnsi="仿宋" w:hint="eastAsia"/>
                <w:sz w:val="18"/>
                <w:szCs w:val="18"/>
              </w:rPr>
              <w:t>锁芯主要传动机构材质：59黄铜或更优材质</w:t>
            </w:r>
          </w:p>
        </w:tc>
      </w:tr>
    </w:tbl>
    <w:p w14:paraId="5ABB0312" w14:textId="77777777" w:rsidR="00C67B6C" w:rsidRPr="005B249D" w:rsidRDefault="00C67B6C" w:rsidP="00C67B6C">
      <w:pPr>
        <w:pStyle w:val="ad"/>
        <w:snapToGrid w:val="0"/>
        <w:spacing w:line="276" w:lineRule="auto"/>
        <w:ind w:left="425" w:firstLineChars="0" w:firstLine="0"/>
        <w:rPr>
          <w:rFonts w:ascii="仿宋" w:eastAsia="仿宋" w:hAnsi="仿宋"/>
          <w:b/>
        </w:rPr>
      </w:pPr>
    </w:p>
    <w:p w14:paraId="5371BC2E" w14:textId="77777777" w:rsidR="00C67B6C" w:rsidRPr="009862FC" w:rsidRDefault="00C67B6C" w:rsidP="00C67B6C">
      <w:pPr>
        <w:pStyle w:val="ad"/>
        <w:numPr>
          <w:ilvl w:val="0"/>
          <w:numId w:val="115"/>
        </w:numPr>
        <w:snapToGrid w:val="0"/>
        <w:spacing w:line="276" w:lineRule="auto"/>
        <w:ind w:firstLineChars="0"/>
        <w:rPr>
          <w:rFonts w:ascii="仿宋" w:eastAsia="仿宋" w:hAnsi="仿宋"/>
          <w:b/>
          <w:sz w:val="28"/>
          <w:szCs w:val="28"/>
        </w:rPr>
      </w:pPr>
      <w:r w:rsidRPr="009862FC">
        <w:rPr>
          <w:rFonts w:ascii="仿宋" w:eastAsia="仿宋" w:hAnsi="仿宋"/>
          <w:b/>
          <w:sz w:val="28"/>
          <w:szCs w:val="28"/>
        </w:rPr>
        <w:t>安装配合要求</w:t>
      </w:r>
    </w:p>
    <w:p w14:paraId="4D4D071A" w14:textId="77777777" w:rsidR="00C67B6C" w:rsidRPr="009862FC" w:rsidRDefault="00C67B6C" w:rsidP="00C67B6C">
      <w:pPr>
        <w:pStyle w:val="ad"/>
        <w:numPr>
          <w:ilvl w:val="1"/>
          <w:numId w:val="115"/>
        </w:numPr>
        <w:snapToGrid w:val="0"/>
        <w:spacing w:line="276" w:lineRule="auto"/>
        <w:ind w:firstLineChars="0"/>
        <w:rPr>
          <w:rFonts w:ascii="仿宋" w:eastAsia="仿宋" w:hAnsi="仿宋"/>
        </w:rPr>
      </w:pPr>
      <w:r w:rsidRPr="009862FC">
        <w:rPr>
          <w:rFonts w:ascii="仿宋" w:eastAsia="仿宋" w:hAnsi="仿宋" w:hint="eastAsia"/>
        </w:rPr>
        <w:t>供应商应配合门厂完成锁具预留开孔，并在安装前检查锁厂开孔尺寸的偏差，只有达到安装条件，才可安装门锁，否则出现门锁失灵、变形等无法打开门的情况，由供应商承担完全责任。</w:t>
      </w:r>
    </w:p>
    <w:p w14:paraId="1F165AD9" w14:textId="20B011BD" w:rsidR="00C67B6C" w:rsidRPr="009862FC" w:rsidRDefault="00C67B6C" w:rsidP="00C67B6C">
      <w:pPr>
        <w:pStyle w:val="ad"/>
        <w:numPr>
          <w:ilvl w:val="1"/>
          <w:numId w:val="115"/>
        </w:numPr>
        <w:snapToGrid w:val="0"/>
        <w:spacing w:line="276" w:lineRule="auto"/>
        <w:ind w:firstLineChars="0"/>
        <w:rPr>
          <w:rFonts w:ascii="仿宋" w:eastAsia="仿宋" w:hAnsi="仿宋"/>
        </w:rPr>
      </w:pPr>
      <w:r w:rsidRPr="009862FC">
        <w:rPr>
          <w:rFonts w:ascii="仿宋" w:eastAsia="仿宋" w:hAnsi="仿宋" w:hint="eastAsia"/>
        </w:rPr>
        <w:t>在正式门锁安装之前，甲方可选择采用机械替代锁，机械替代锁由锁厂负责供货安装。电子锁的开孔尺寸应能满足机械锁的安装、安全使用方面的要求。在得到</w:t>
      </w:r>
      <w:r w:rsidR="009862FC">
        <w:rPr>
          <w:rFonts w:ascii="仿宋" w:eastAsia="仿宋" w:hAnsi="仿宋" w:hint="eastAsia"/>
        </w:rPr>
        <w:t>甲方</w:t>
      </w:r>
      <w:r w:rsidRPr="009862FC">
        <w:rPr>
          <w:rFonts w:ascii="仿宋" w:eastAsia="仿宋" w:hAnsi="仿宋" w:hint="eastAsia"/>
        </w:rPr>
        <w:t>指令后才可进行正式门锁安装，否则在此期间出现的门锁损坏、划痕等问题，由供应商承担完全责任。</w:t>
      </w:r>
    </w:p>
    <w:p w14:paraId="37A7E79C" w14:textId="77777777" w:rsidR="00C67B6C" w:rsidRPr="009862FC" w:rsidRDefault="00C67B6C" w:rsidP="00C67B6C">
      <w:pPr>
        <w:pStyle w:val="ad"/>
        <w:numPr>
          <w:ilvl w:val="1"/>
          <w:numId w:val="115"/>
        </w:numPr>
        <w:snapToGrid w:val="0"/>
        <w:spacing w:line="276" w:lineRule="auto"/>
        <w:ind w:firstLineChars="0"/>
        <w:rPr>
          <w:rFonts w:ascii="仿宋" w:eastAsia="仿宋" w:hAnsi="仿宋"/>
        </w:rPr>
      </w:pPr>
      <w:r w:rsidRPr="009862FC">
        <w:rPr>
          <w:rFonts w:ascii="仿宋" w:eastAsia="仿宋" w:hAnsi="仿宋" w:hint="eastAsia"/>
        </w:rPr>
        <w:t>在正式门锁安装之后，仍应对面板、把手等做好成品保护，面板及把手都应有保护膜。</w:t>
      </w:r>
    </w:p>
    <w:p w14:paraId="3F6D2F07" w14:textId="77777777" w:rsidR="00C67B6C" w:rsidRPr="009862FC" w:rsidRDefault="00C67B6C" w:rsidP="00C67B6C">
      <w:pPr>
        <w:pStyle w:val="ad"/>
        <w:numPr>
          <w:ilvl w:val="1"/>
          <w:numId w:val="115"/>
        </w:numPr>
        <w:snapToGrid w:val="0"/>
        <w:spacing w:line="276" w:lineRule="auto"/>
        <w:ind w:firstLineChars="0"/>
        <w:rPr>
          <w:rFonts w:ascii="仿宋" w:eastAsia="仿宋" w:hAnsi="仿宋"/>
        </w:rPr>
      </w:pPr>
      <w:r w:rsidRPr="009862FC">
        <w:rPr>
          <w:rFonts w:ascii="仿宋" w:eastAsia="仿宋" w:hAnsi="仿宋" w:hint="eastAsia"/>
        </w:rPr>
        <w:t>门锁安装完成后，锁厂应针对具体项目产品进行适当备货，保证现场出现问题可及时进行更换。</w:t>
      </w:r>
    </w:p>
    <w:p w14:paraId="5AB1F3D6" w14:textId="77777777" w:rsidR="00C67B6C" w:rsidRPr="009862FC" w:rsidRDefault="00C67B6C" w:rsidP="00C67B6C">
      <w:pPr>
        <w:pStyle w:val="ad"/>
        <w:numPr>
          <w:ilvl w:val="0"/>
          <w:numId w:val="115"/>
        </w:numPr>
        <w:snapToGrid w:val="0"/>
        <w:spacing w:line="276" w:lineRule="auto"/>
        <w:ind w:firstLineChars="0"/>
        <w:rPr>
          <w:rFonts w:ascii="仿宋" w:eastAsia="仿宋" w:hAnsi="仿宋"/>
          <w:b/>
          <w:sz w:val="28"/>
          <w:szCs w:val="28"/>
        </w:rPr>
      </w:pPr>
      <w:r w:rsidRPr="009862FC">
        <w:rPr>
          <w:rFonts w:ascii="仿宋" w:eastAsia="仿宋" w:hAnsi="仿宋" w:hint="eastAsia"/>
          <w:b/>
          <w:sz w:val="28"/>
          <w:szCs w:val="28"/>
        </w:rPr>
        <w:t>保修及质量要求</w:t>
      </w:r>
    </w:p>
    <w:p w14:paraId="77E43FD7"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5.1.</w:t>
      </w:r>
      <w:r w:rsidRPr="009862FC">
        <w:rPr>
          <w:rFonts w:ascii="仿宋" w:eastAsia="仿宋" w:hAnsi="仿宋" w:hint="eastAsia"/>
        </w:rPr>
        <w:tab/>
        <w:t>整锁与施工保修期：在入伙（客户入住）之日起至少2年；</w:t>
      </w:r>
    </w:p>
    <w:p w14:paraId="0A7218EA"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5.2.</w:t>
      </w:r>
      <w:r w:rsidRPr="009862FC">
        <w:rPr>
          <w:rFonts w:ascii="仿宋" w:eastAsia="仿宋" w:hAnsi="仿宋" w:hint="eastAsia"/>
        </w:rPr>
        <w:tab/>
        <w:t>保修期内，由乙方质量问题造成的产品维修，由乙方免费提供；</w:t>
      </w:r>
    </w:p>
    <w:p w14:paraId="56327B95"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5.3.</w:t>
      </w:r>
      <w:r w:rsidRPr="009862FC">
        <w:rPr>
          <w:rFonts w:ascii="仿宋" w:eastAsia="仿宋" w:hAnsi="仿宋" w:hint="eastAsia"/>
        </w:rPr>
        <w:tab/>
        <w:t>保修期内，非乙方质量问题所造成的产品维修，按照乙方产品报价清单进行收费；</w:t>
      </w:r>
    </w:p>
    <w:p w14:paraId="69BBF445"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5.4.</w:t>
      </w:r>
      <w:r w:rsidRPr="009862FC">
        <w:rPr>
          <w:rFonts w:ascii="仿宋" w:eastAsia="仿宋" w:hAnsi="仿宋" w:hint="eastAsia"/>
        </w:rPr>
        <w:tab/>
        <w:t>保修期外，产品维修按照乙方产品报价清单进行收费。</w:t>
      </w:r>
    </w:p>
    <w:p w14:paraId="6A96DF8B"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5.5.</w:t>
      </w:r>
      <w:r w:rsidRPr="009862FC">
        <w:rPr>
          <w:rFonts w:ascii="仿宋" w:eastAsia="仿宋" w:hAnsi="仿宋" w:hint="eastAsia"/>
        </w:rPr>
        <w:tab/>
        <w:t>质量保证期内更换的部件应保证自更换之日起24 个月的保修期。乙方需对维修情况进行记录并提供维修报告。</w:t>
      </w:r>
    </w:p>
    <w:p w14:paraId="390AC797" w14:textId="77777777" w:rsidR="00C67B6C" w:rsidRPr="009862FC" w:rsidRDefault="00C67B6C" w:rsidP="00C67B6C">
      <w:pPr>
        <w:snapToGrid w:val="0"/>
        <w:spacing w:line="276" w:lineRule="auto"/>
        <w:rPr>
          <w:rFonts w:ascii="仿宋" w:eastAsia="仿宋" w:hAnsi="仿宋"/>
        </w:rPr>
      </w:pPr>
      <w:r w:rsidRPr="009862FC">
        <w:rPr>
          <w:rFonts w:ascii="仿宋" w:eastAsia="仿宋" w:hAnsi="仿宋" w:hint="eastAsia"/>
        </w:rPr>
        <w:t>5.6.</w:t>
      </w:r>
      <w:r w:rsidRPr="009862FC">
        <w:rPr>
          <w:rFonts w:ascii="仿宋" w:eastAsia="仿宋" w:hAnsi="仿宋" w:hint="eastAsia"/>
        </w:rPr>
        <w:tab/>
        <w:t>客户报修后，维修人员必须在客户投诉时两小时内做出响应，4小时内赶到问题现场，10小时内解决非系统问题，24小时内解决小系统问题，48小时内解决大系统问题。</w:t>
      </w:r>
    </w:p>
    <w:p w14:paraId="31DC8913" w14:textId="77777777" w:rsidR="00C729F5" w:rsidRPr="009862FC" w:rsidRDefault="00C729F5">
      <w:pPr>
        <w:widowControl/>
        <w:jc w:val="left"/>
        <w:rPr>
          <w:rFonts w:ascii="仿宋" w:eastAsia="仿宋" w:hAnsi="仿宋"/>
          <w:b/>
          <w:color w:val="000000" w:themeColor="text1"/>
          <w:sz w:val="28"/>
          <w:szCs w:val="28"/>
        </w:rPr>
      </w:pPr>
    </w:p>
    <w:sectPr w:rsidR="00C729F5" w:rsidRPr="009862FC" w:rsidSect="00F23624">
      <w:footerReference w:type="default" r:id="rId8"/>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1E328" w14:textId="77777777" w:rsidR="00272550" w:rsidRDefault="00272550" w:rsidP="00384716">
      <w:r>
        <w:separator/>
      </w:r>
    </w:p>
  </w:endnote>
  <w:endnote w:type="continuationSeparator" w:id="0">
    <w:p w14:paraId="0E6C3D9F" w14:textId="77777777" w:rsidR="00272550" w:rsidRDefault="00272550"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Playbill">
    <w:panose1 w:val="040506030A06020202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中明體">
    <w:altName w:val="MingLiU"/>
    <w:charset w:val="88"/>
    <w:family w:val="modern"/>
    <w:pitch w:val="default"/>
    <w:sig w:usb0="00000000" w:usb1="0000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F9E1" w14:textId="77777777" w:rsidR="004A40D2" w:rsidRDefault="004A40D2">
    <w:pPr>
      <w:pStyle w:val="af0"/>
    </w:pPr>
  </w:p>
  <w:p w14:paraId="23C4D912" w14:textId="77777777" w:rsidR="00DA46AA" w:rsidRDefault="00DA46AA"/>
  <w:p w14:paraId="0E353945" w14:textId="77777777" w:rsidR="00DA46AA" w:rsidRDefault="00DA46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A6A57" w14:textId="77777777" w:rsidR="00272550" w:rsidRDefault="00272550" w:rsidP="00384716">
      <w:r>
        <w:separator/>
      </w:r>
    </w:p>
  </w:footnote>
  <w:footnote w:type="continuationSeparator" w:id="0">
    <w:p w14:paraId="54BFC4A1" w14:textId="77777777" w:rsidR="00272550" w:rsidRDefault="00272550" w:rsidP="0038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0000000F"/>
    <w:lvl w:ilvl="0" w:tentative="1">
      <w:start w:val="1"/>
      <w:numFmt w:val="lowerLetter"/>
      <w:lvlText w:val="%1)"/>
      <w:lvlJc w:val="left"/>
      <w:pPr>
        <w:tabs>
          <w:tab w:val="left" w:pos="420"/>
        </w:tabs>
        <w:ind w:left="420" w:hanging="420"/>
      </w:pPr>
    </w:lvl>
    <w:lvl w:ilvl="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0000001C"/>
    <w:multiLevelType w:val="multilevel"/>
    <w:tmpl w:val="0000001C"/>
    <w:lvl w:ilvl="0">
      <w:start w:val="1"/>
      <w:numFmt w:val="decimal"/>
      <w:lvlText w:val="%1、"/>
      <w:lvlJc w:val="left"/>
      <w:pPr>
        <w:tabs>
          <w:tab w:val="left" w:pos="780"/>
        </w:tabs>
        <w:ind w:left="780" w:hanging="36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 w15:restartNumberingAfterBreak="0">
    <w:nsid w:val="0000001F"/>
    <w:multiLevelType w:val="multilevel"/>
    <w:tmpl w:val="0000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000002D"/>
    <w:multiLevelType w:val="multilevel"/>
    <w:tmpl w:val="0000002D"/>
    <w:lvl w:ilvl="0" w:tentative="1">
      <w:start w:val="1"/>
      <w:numFmt w:val="upperLetter"/>
      <w:lvlText w:val="%1."/>
      <w:lvlJc w:val="left"/>
      <w:pPr>
        <w:tabs>
          <w:tab w:val="left" w:pos="420"/>
        </w:tabs>
        <w:ind w:left="420" w:hanging="420"/>
      </w:pPr>
    </w:lvl>
    <w:lvl w:ilvl="1">
      <w:start w:val="1"/>
      <w:numFmt w:val="lowerLetter"/>
      <w:lvlText w:val="%2)"/>
      <w:lvlJc w:val="left"/>
      <w:pPr>
        <w:tabs>
          <w:tab w:val="left" w:pos="780"/>
        </w:tabs>
        <w:ind w:left="78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15:restartNumberingAfterBreak="0">
    <w:nsid w:val="00000030"/>
    <w:multiLevelType w:val="multilevel"/>
    <w:tmpl w:val="00000030"/>
    <w:lvl w:ilvl="0">
      <w:start w:val="1"/>
      <w:numFmt w:val="japaneseCounting"/>
      <w:lvlText w:val="%1、"/>
      <w:lvlJc w:val="left"/>
      <w:pPr>
        <w:tabs>
          <w:tab w:val="left" w:pos="574"/>
        </w:tabs>
        <w:ind w:left="574" w:hanging="48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15:restartNumberingAfterBreak="0">
    <w:nsid w:val="000A32CA"/>
    <w:multiLevelType w:val="hybridMultilevel"/>
    <w:tmpl w:val="48822C7E"/>
    <w:lvl w:ilvl="0" w:tplc="6C4E89C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00D2EBD"/>
    <w:multiLevelType w:val="hybridMultilevel"/>
    <w:tmpl w:val="8D6CD700"/>
    <w:lvl w:ilvl="0" w:tplc="D2186FBC">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0F67FA9"/>
    <w:multiLevelType w:val="hybridMultilevel"/>
    <w:tmpl w:val="9E86F0F0"/>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25D5707"/>
    <w:multiLevelType w:val="hybridMultilevel"/>
    <w:tmpl w:val="C1A6A9B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025F2EA2"/>
    <w:multiLevelType w:val="hybridMultilevel"/>
    <w:tmpl w:val="64A8128E"/>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4666C0D"/>
    <w:multiLevelType w:val="hybridMultilevel"/>
    <w:tmpl w:val="FFA635F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531"/>
        </w:tabs>
        <w:ind w:left="531" w:hanging="420"/>
      </w:pPr>
    </w:lvl>
    <w:lvl w:ilvl="2" w:tplc="0409001B" w:tentative="1">
      <w:start w:val="1"/>
      <w:numFmt w:val="lowerRoman"/>
      <w:lvlText w:val="%3."/>
      <w:lvlJc w:val="right"/>
      <w:pPr>
        <w:tabs>
          <w:tab w:val="num" w:pos="951"/>
        </w:tabs>
        <w:ind w:left="951" w:hanging="420"/>
      </w:pPr>
    </w:lvl>
    <w:lvl w:ilvl="3" w:tplc="0409000F" w:tentative="1">
      <w:start w:val="1"/>
      <w:numFmt w:val="decimal"/>
      <w:lvlText w:val="%4."/>
      <w:lvlJc w:val="left"/>
      <w:pPr>
        <w:tabs>
          <w:tab w:val="num" w:pos="1371"/>
        </w:tabs>
        <w:ind w:left="1371" w:hanging="420"/>
      </w:pPr>
    </w:lvl>
    <w:lvl w:ilvl="4" w:tplc="04090019" w:tentative="1">
      <w:start w:val="1"/>
      <w:numFmt w:val="lowerLetter"/>
      <w:lvlText w:val="%5)"/>
      <w:lvlJc w:val="left"/>
      <w:pPr>
        <w:tabs>
          <w:tab w:val="num" w:pos="1791"/>
        </w:tabs>
        <w:ind w:left="1791" w:hanging="420"/>
      </w:pPr>
    </w:lvl>
    <w:lvl w:ilvl="5" w:tplc="0409001B" w:tentative="1">
      <w:start w:val="1"/>
      <w:numFmt w:val="lowerRoman"/>
      <w:lvlText w:val="%6."/>
      <w:lvlJc w:val="right"/>
      <w:pPr>
        <w:tabs>
          <w:tab w:val="num" w:pos="2211"/>
        </w:tabs>
        <w:ind w:left="2211" w:hanging="420"/>
      </w:pPr>
    </w:lvl>
    <w:lvl w:ilvl="6" w:tplc="0409000F" w:tentative="1">
      <w:start w:val="1"/>
      <w:numFmt w:val="decimal"/>
      <w:lvlText w:val="%7."/>
      <w:lvlJc w:val="left"/>
      <w:pPr>
        <w:tabs>
          <w:tab w:val="num" w:pos="2631"/>
        </w:tabs>
        <w:ind w:left="2631" w:hanging="420"/>
      </w:pPr>
    </w:lvl>
    <w:lvl w:ilvl="7" w:tplc="04090019" w:tentative="1">
      <w:start w:val="1"/>
      <w:numFmt w:val="lowerLetter"/>
      <w:lvlText w:val="%8)"/>
      <w:lvlJc w:val="left"/>
      <w:pPr>
        <w:tabs>
          <w:tab w:val="num" w:pos="3051"/>
        </w:tabs>
        <w:ind w:left="3051" w:hanging="420"/>
      </w:pPr>
    </w:lvl>
    <w:lvl w:ilvl="8" w:tplc="0409001B" w:tentative="1">
      <w:start w:val="1"/>
      <w:numFmt w:val="lowerRoman"/>
      <w:lvlText w:val="%9."/>
      <w:lvlJc w:val="right"/>
      <w:pPr>
        <w:tabs>
          <w:tab w:val="num" w:pos="3471"/>
        </w:tabs>
        <w:ind w:left="3471" w:hanging="420"/>
      </w:pPr>
    </w:lvl>
  </w:abstractNum>
  <w:abstractNum w:abstractNumId="12" w15:restartNumberingAfterBreak="0">
    <w:nsid w:val="04671C66"/>
    <w:multiLevelType w:val="hybridMultilevel"/>
    <w:tmpl w:val="61FA27D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05264560"/>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4" w15:restartNumberingAfterBreak="0">
    <w:nsid w:val="05E423F6"/>
    <w:multiLevelType w:val="hybridMultilevel"/>
    <w:tmpl w:val="83A8678A"/>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6D3749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07881487"/>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07F27AD9"/>
    <w:multiLevelType w:val="hybridMultilevel"/>
    <w:tmpl w:val="9C8058B2"/>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083E6EF4"/>
    <w:multiLevelType w:val="hybridMultilevel"/>
    <w:tmpl w:val="94868458"/>
    <w:lvl w:ilvl="0" w:tplc="B1C6A546">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08612EF1"/>
    <w:multiLevelType w:val="hybridMultilevel"/>
    <w:tmpl w:val="B53EB334"/>
    <w:lvl w:ilvl="0" w:tplc="9CDE5880">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0E2F52EC"/>
    <w:multiLevelType w:val="hybridMultilevel"/>
    <w:tmpl w:val="D9FAE60E"/>
    <w:lvl w:ilvl="0" w:tplc="8CE25868">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0F9C0ED4"/>
    <w:multiLevelType w:val="multilevel"/>
    <w:tmpl w:val="9398BAD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FF25DB3"/>
    <w:multiLevelType w:val="hybridMultilevel"/>
    <w:tmpl w:val="607E1C78"/>
    <w:lvl w:ilvl="0" w:tplc="E5D6DC70">
      <w:start w:val="1"/>
      <w:numFmt w:val="upperLetter"/>
      <w:lvlText w:val="%1."/>
      <w:lvlJc w:val="left"/>
      <w:pPr>
        <w:ind w:left="1160" w:hanging="360"/>
      </w:pPr>
      <w:rPr>
        <w:b w:val="0"/>
        <w:strike w:val="0"/>
        <w:dstrike w:val="0"/>
        <w:u w:val="none"/>
        <w:effect w:val="none"/>
      </w:rPr>
    </w:lvl>
    <w:lvl w:ilvl="1" w:tplc="04090019">
      <w:start w:val="1"/>
      <w:numFmt w:val="lowerLetter"/>
      <w:lvlText w:val="%2)"/>
      <w:lvlJc w:val="left"/>
      <w:pPr>
        <w:ind w:left="1640" w:hanging="420"/>
      </w:pPr>
    </w:lvl>
    <w:lvl w:ilvl="2" w:tplc="0409001B">
      <w:start w:val="1"/>
      <w:numFmt w:val="lowerRoman"/>
      <w:lvlText w:val="%3."/>
      <w:lvlJc w:val="right"/>
      <w:pPr>
        <w:ind w:left="2060" w:hanging="420"/>
      </w:pPr>
    </w:lvl>
    <w:lvl w:ilvl="3" w:tplc="0409000F">
      <w:start w:val="1"/>
      <w:numFmt w:val="decimal"/>
      <w:lvlText w:val="%4."/>
      <w:lvlJc w:val="left"/>
      <w:pPr>
        <w:ind w:left="2480" w:hanging="420"/>
      </w:pPr>
    </w:lvl>
    <w:lvl w:ilvl="4" w:tplc="04090019">
      <w:start w:val="1"/>
      <w:numFmt w:val="lowerLetter"/>
      <w:lvlText w:val="%5)"/>
      <w:lvlJc w:val="left"/>
      <w:pPr>
        <w:ind w:left="2900" w:hanging="420"/>
      </w:pPr>
    </w:lvl>
    <w:lvl w:ilvl="5" w:tplc="0409001B">
      <w:start w:val="1"/>
      <w:numFmt w:val="lowerRoman"/>
      <w:lvlText w:val="%6."/>
      <w:lvlJc w:val="right"/>
      <w:pPr>
        <w:ind w:left="3320" w:hanging="420"/>
      </w:pPr>
    </w:lvl>
    <w:lvl w:ilvl="6" w:tplc="0409000F">
      <w:start w:val="1"/>
      <w:numFmt w:val="decimal"/>
      <w:lvlText w:val="%7."/>
      <w:lvlJc w:val="left"/>
      <w:pPr>
        <w:ind w:left="3740" w:hanging="420"/>
      </w:pPr>
    </w:lvl>
    <w:lvl w:ilvl="7" w:tplc="04090019">
      <w:start w:val="1"/>
      <w:numFmt w:val="lowerLetter"/>
      <w:lvlText w:val="%8)"/>
      <w:lvlJc w:val="left"/>
      <w:pPr>
        <w:ind w:left="4160" w:hanging="420"/>
      </w:pPr>
    </w:lvl>
    <w:lvl w:ilvl="8" w:tplc="0409001B">
      <w:start w:val="1"/>
      <w:numFmt w:val="lowerRoman"/>
      <w:lvlText w:val="%9."/>
      <w:lvlJc w:val="right"/>
      <w:pPr>
        <w:ind w:left="4580" w:hanging="420"/>
      </w:pPr>
    </w:lvl>
  </w:abstractNum>
  <w:abstractNum w:abstractNumId="24" w15:restartNumberingAfterBreak="0">
    <w:nsid w:val="111339C1"/>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12C00E75"/>
    <w:multiLevelType w:val="hybridMultilevel"/>
    <w:tmpl w:val="87BE2C54"/>
    <w:lvl w:ilvl="0" w:tplc="D09CAF4A">
      <w:start w:val="1"/>
      <w:numFmt w:val="decimal"/>
      <w:lvlText w:val="(%1)"/>
      <w:lvlJc w:val="left"/>
      <w:pPr>
        <w:ind w:left="420" w:hanging="420"/>
      </w:pPr>
      <w:rPr>
        <w:rFonts w:ascii="Arial" w:hAnsi="Arial" w:cs="Arial" w:hint="default"/>
        <w:sz w:val="24"/>
        <w:szCs w:val="24"/>
      </w:rPr>
    </w:lvl>
    <w:lvl w:ilvl="1" w:tplc="04090019" w:tentative="1">
      <w:start w:val="1"/>
      <w:numFmt w:val="lowerLetter"/>
      <w:lvlText w:val="%2)"/>
      <w:lvlJc w:val="left"/>
      <w:pPr>
        <w:ind w:left="-56" w:hanging="420"/>
      </w:pPr>
    </w:lvl>
    <w:lvl w:ilvl="2" w:tplc="0409001B" w:tentative="1">
      <w:start w:val="1"/>
      <w:numFmt w:val="lowerRoman"/>
      <w:lvlText w:val="%3."/>
      <w:lvlJc w:val="right"/>
      <w:pPr>
        <w:ind w:left="364" w:hanging="420"/>
      </w:pPr>
    </w:lvl>
    <w:lvl w:ilvl="3" w:tplc="0409000F" w:tentative="1">
      <w:start w:val="1"/>
      <w:numFmt w:val="decimal"/>
      <w:lvlText w:val="%4."/>
      <w:lvlJc w:val="left"/>
      <w:pPr>
        <w:ind w:left="784" w:hanging="420"/>
      </w:pPr>
    </w:lvl>
    <w:lvl w:ilvl="4" w:tplc="04090019" w:tentative="1">
      <w:start w:val="1"/>
      <w:numFmt w:val="lowerLetter"/>
      <w:lvlText w:val="%5)"/>
      <w:lvlJc w:val="left"/>
      <w:pPr>
        <w:ind w:left="1204" w:hanging="420"/>
      </w:pPr>
    </w:lvl>
    <w:lvl w:ilvl="5" w:tplc="0409001B" w:tentative="1">
      <w:start w:val="1"/>
      <w:numFmt w:val="lowerRoman"/>
      <w:lvlText w:val="%6."/>
      <w:lvlJc w:val="right"/>
      <w:pPr>
        <w:ind w:left="1624" w:hanging="420"/>
      </w:pPr>
    </w:lvl>
    <w:lvl w:ilvl="6" w:tplc="0409000F" w:tentative="1">
      <w:start w:val="1"/>
      <w:numFmt w:val="decimal"/>
      <w:lvlText w:val="%7."/>
      <w:lvlJc w:val="left"/>
      <w:pPr>
        <w:ind w:left="2044" w:hanging="420"/>
      </w:pPr>
    </w:lvl>
    <w:lvl w:ilvl="7" w:tplc="04090019" w:tentative="1">
      <w:start w:val="1"/>
      <w:numFmt w:val="lowerLetter"/>
      <w:lvlText w:val="%8)"/>
      <w:lvlJc w:val="left"/>
      <w:pPr>
        <w:ind w:left="2464" w:hanging="420"/>
      </w:pPr>
    </w:lvl>
    <w:lvl w:ilvl="8" w:tplc="0409001B" w:tentative="1">
      <w:start w:val="1"/>
      <w:numFmt w:val="lowerRoman"/>
      <w:lvlText w:val="%9."/>
      <w:lvlJc w:val="right"/>
      <w:pPr>
        <w:ind w:left="2884" w:hanging="420"/>
      </w:pPr>
    </w:lvl>
  </w:abstractNum>
  <w:abstractNum w:abstractNumId="27" w15:restartNumberingAfterBreak="0">
    <w:nsid w:val="14FE1483"/>
    <w:multiLevelType w:val="hybridMultilevel"/>
    <w:tmpl w:val="BF2ECD60"/>
    <w:lvl w:ilvl="0" w:tplc="24005B18">
      <w:start w:val="1"/>
      <w:numFmt w:val="decimal"/>
      <w:lvlText w:val="%1."/>
      <w:lvlJc w:val="left"/>
      <w:pPr>
        <w:tabs>
          <w:tab w:val="num" w:pos="2007"/>
        </w:tabs>
        <w:ind w:left="2007" w:hanging="567"/>
      </w:pPr>
      <w:rPr>
        <w:rFonts w:hint="eastAsia"/>
        <w:b w:val="0"/>
        <w:i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1">
      <w:start w:val="1"/>
      <w:numFmt w:val="decimal"/>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157E3AF5"/>
    <w:multiLevelType w:val="hybridMultilevel"/>
    <w:tmpl w:val="37680146"/>
    <w:lvl w:ilvl="0" w:tplc="24005B18">
      <w:start w:val="1"/>
      <w:numFmt w:val="decimal"/>
      <w:lvlText w:val="%1."/>
      <w:lvlJc w:val="left"/>
      <w:pPr>
        <w:tabs>
          <w:tab w:val="num" w:pos="2007"/>
        </w:tabs>
        <w:ind w:left="2007"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30" w15:restartNumberingAfterBreak="0">
    <w:nsid w:val="18BD3686"/>
    <w:multiLevelType w:val="hybridMultilevel"/>
    <w:tmpl w:val="F9D4FAAA"/>
    <w:lvl w:ilvl="0" w:tplc="4628F562">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1C1F7D5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1D50325A"/>
    <w:multiLevelType w:val="hybridMultilevel"/>
    <w:tmpl w:val="B8CCEBF4"/>
    <w:lvl w:ilvl="0" w:tplc="EFA42834">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33" w15:restartNumberingAfterBreak="0">
    <w:nsid w:val="1D8A6129"/>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15:restartNumberingAfterBreak="0">
    <w:nsid w:val="1F5A0843"/>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22042CFF"/>
    <w:multiLevelType w:val="hybridMultilevel"/>
    <w:tmpl w:val="ED126D78"/>
    <w:lvl w:ilvl="0" w:tplc="52C26D0E">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248132E8"/>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2A703D7B"/>
    <w:multiLevelType w:val="hybridMultilevel"/>
    <w:tmpl w:val="8EF4C2C6"/>
    <w:lvl w:ilvl="0" w:tplc="03D8AE3C">
      <w:start w:val="4"/>
      <w:numFmt w:val="bullet"/>
      <w:lvlText w:val="-"/>
      <w:lvlJc w:val="left"/>
      <w:pPr>
        <w:ind w:left="1860" w:hanging="420"/>
      </w:pPr>
      <w:rPr>
        <w:rFonts w:ascii="Times New Roman" w:eastAsia="宋体" w:hAnsi="Times New Roman" w:cs="Times New Roman"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39" w15:restartNumberingAfterBreak="0">
    <w:nsid w:val="2AEC6D14"/>
    <w:multiLevelType w:val="hybridMultilevel"/>
    <w:tmpl w:val="D1089B68"/>
    <w:lvl w:ilvl="0" w:tplc="4C4A1A6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2C2840DA"/>
    <w:multiLevelType w:val="hybridMultilevel"/>
    <w:tmpl w:val="483CA260"/>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2D1824CD"/>
    <w:multiLevelType w:val="multilevel"/>
    <w:tmpl w:val="0B089CF4"/>
    <w:lvl w:ilvl="0">
      <w:start w:val="1"/>
      <w:numFmt w:val="decimal"/>
      <w:lvlText w:val="%1"/>
      <w:lvlJc w:val="left"/>
      <w:pPr>
        <w:ind w:left="360" w:hanging="360"/>
      </w:pPr>
    </w:lvl>
    <w:lvl w:ilvl="1">
      <w:start w:val="2"/>
      <w:numFmt w:val="decimal"/>
      <w:lvlText w:val="%1.%2"/>
      <w:lvlJc w:val="left"/>
      <w:pPr>
        <w:ind w:left="800" w:hanging="360"/>
      </w:pPr>
    </w:lvl>
    <w:lvl w:ilvl="2">
      <w:start w:val="1"/>
      <w:numFmt w:val="decimal"/>
      <w:lvlText w:val="%1.%2.%3"/>
      <w:lvlJc w:val="left"/>
      <w:pPr>
        <w:ind w:left="1600" w:hanging="720"/>
      </w:pPr>
    </w:lvl>
    <w:lvl w:ilvl="3">
      <w:start w:val="1"/>
      <w:numFmt w:val="decimal"/>
      <w:lvlText w:val="%1.%2.%3.%4"/>
      <w:lvlJc w:val="left"/>
      <w:pPr>
        <w:ind w:left="2040" w:hanging="720"/>
      </w:pPr>
    </w:lvl>
    <w:lvl w:ilvl="4">
      <w:start w:val="1"/>
      <w:numFmt w:val="decimal"/>
      <w:lvlText w:val="%1.%2.%3.%4.%5"/>
      <w:lvlJc w:val="left"/>
      <w:pPr>
        <w:ind w:left="2840" w:hanging="1080"/>
      </w:pPr>
    </w:lvl>
    <w:lvl w:ilvl="5">
      <w:start w:val="1"/>
      <w:numFmt w:val="decimal"/>
      <w:lvlText w:val="%1.%2.%3.%4.%5.%6"/>
      <w:lvlJc w:val="left"/>
      <w:pPr>
        <w:ind w:left="3280" w:hanging="1080"/>
      </w:pPr>
    </w:lvl>
    <w:lvl w:ilvl="6">
      <w:start w:val="1"/>
      <w:numFmt w:val="decimal"/>
      <w:lvlText w:val="%1.%2.%3.%4.%5.%6.%7"/>
      <w:lvlJc w:val="left"/>
      <w:pPr>
        <w:ind w:left="4080" w:hanging="1440"/>
      </w:pPr>
    </w:lvl>
    <w:lvl w:ilvl="7">
      <w:start w:val="1"/>
      <w:numFmt w:val="decimal"/>
      <w:lvlText w:val="%1.%2.%3.%4.%5.%6.%7.%8"/>
      <w:lvlJc w:val="left"/>
      <w:pPr>
        <w:ind w:left="4520" w:hanging="1440"/>
      </w:pPr>
    </w:lvl>
    <w:lvl w:ilvl="8">
      <w:start w:val="1"/>
      <w:numFmt w:val="decimal"/>
      <w:lvlText w:val="%1.%2.%3.%4.%5.%6.%7.%8.%9"/>
      <w:lvlJc w:val="left"/>
      <w:pPr>
        <w:ind w:left="5320" w:hanging="1800"/>
      </w:pPr>
    </w:lvl>
  </w:abstractNum>
  <w:abstractNum w:abstractNumId="42" w15:restartNumberingAfterBreak="0">
    <w:nsid w:val="2DF84322"/>
    <w:multiLevelType w:val="hybridMultilevel"/>
    <w:tmpl w:val="BAC6ECDE"/>
    <w:lvl w:ilvl="0" w:tplc="24005B18">
      <w:start w:val="1"/>
      <w:numFmt w:val="decimal"/>
      <w:lvlText w:val="%1."/>
      <w:lvlJc w:val="left"/>
      <w:pPr>
        <w:tabs>
          <w:tab w:val="num" w:pos="2268"/>
        </w:tabs>
        <w:ind w:left="2268" w:hanging="567"/>
      </w:pPr>
      <w:rPr>
        <w:rFonts w:hint="eastAsia"/>
        <w:b w:val="0"/>
        <w:i w:val="0"/>
      </w:rPr>
    </w:lvl>
    <w:lvl w:ilvl="1" w:tplc="04090011">
      <w:start w:val="1"/>
      <w:numFmt w:val="decimal"/>
      <w:lvlText w:val="%2)"/>
      <w:lvlJc w:val="left"/>
      <w:pPr>
        <w:tabs>
          <w:tab w:val="num" w:pos="840"/>
        </w:tabs>
        <w:ind w:left="840" w:hanging="420"/>
      </w:pPr>
      <w:rPr>
        <w:rFonts w:hint="eastAsia"/>
        <w:b w:val="0"/>
        <w:i w:val="0"/>
      </w:rPr>
    </w:lvl>
    <w:lvl w:ilvl="2" w:tplc="455060AA">
      <w:start w:val="1"/>
      <w:numFmt w:val="bullet"/>
      <w:lvlText w:val="-"/>
      <w:lvlJc w:val="left"/>
      <w:pPr>
        <w:tabs>
          <w:tab w:val="num" w:pos="840"/>
        </w:tabs>
        <w:ind w:left="840" w:firstLine="0"/>
      </w:pPr>
      <w:rPr>
        <w:rFonts w:ascii="Arial" w:eastAsia="宋体" w:hAnsi="Arial" w:cs="Times New Roman" w:hint="default"/>
        <w:b w:val="0"/>
        <w:i w:val="0"/>
        <w:sz w:val="18"/>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2FC60E7B"/>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336436A4"/>
    <w:multiLevelType w:val="hybridMultilevel"/>
    <w:tmpl w:val="BCE2D588"/>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15:restartNumberingAfterBreak="0">
    <w:nsid w:val="34054FD5"/>
    <w:multiLevelType w:val="hybridMultilevel"/>
    <w:tmpl w:val="941EDE46"/>
    <w:lvl w:ilvl="0" w:tplc="C80ACB04">
      <w:start w:val="1"/>
      <w:numFmt w:val="decimal"/>
      <w:suff w:val="space"/>
      <w:lvlText w:val="%1."/>
      <w:lvlJc w:val="left"/>
      <w:pPr>
        <w:ind w:left="420" w:hanging="420"/>
      </w:pPr>
      <w:rPr>
        <w:b w:val="0"/>
      </w:r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46" w15:restartNumberingAfterBreak="0">
    <w:nsid w:val="34223E25"/>
    <w:multiLevelType w:val="hybridMultilevel"/>
    <w:tmpl w:val="91E695D2"/>
    <w:lvl w:ilvl="0" w:tplc="FDDCA7BE">
      <w:start w:val="1"/>
      <w:numFmt w:val="bullet"/>
      <w:suff w:val="space"/>
      <w:lvlText w:val="•"/>
      <w:lvlJc w:val="left"/>
      <w:pPr>
        <w:ind w:left="840" w:hanging="420"/>
      </w:pPr>
      <w:rPr>
        <w:rFonts w:ascii="Playbill" w:hAnsi="Playbil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38C757BE"/>
    <w:multiLevelType w:val="multilevel"/>
    <w:tmpl w:val="38C757BE"/>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20"/>
        </w:tabs>
        <w:ind w:left="1620" w:hanging="360"/>
      </w:pPr>
      <w:rPr>
        <w:rFonts w:hint="eastAsia"/>
      </w:rPr>
    </w:lvl>
    <w:lvl w:ilvl="4">
      <w:start w:val="9"/>
      <w:numFmt w:val="japaneseCounting"/>
      <w:lvlText w:val="第%5条"/>
      <w:lvlJc w:val="left"/>
      <w:pPr>
        <w:tabs>
          <w:tab w:val="num" w:pos="2400"/>
        </w:tabs>
        <w:ind w:left="2400" w:hanging="720"/>
      </w:pPr>
      <w:rPr>
        <w:rFonts w:hint="eastAsia"/>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9" w15:restartNumberingAfterBreak="0">
    <w:nsid w:val="3961109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3B82189D"/>
    <w:multiLevelType w:val="hybridMultilevel"/>
    <w:tmpl w:val="DB54D0F2"/>
    <w:lvl w:ilvl="0" w:tplc="084A632A">
      <w:start w:val="1"/>
      <w:numFmt w:val="decimal"/>
      <w:lvlText w:val="%1、"/>
      <w:lvlJc w:val="left"/>
      <w:pPr>
        <w:tabs>
          <w:tab w:val="num" w:pos="360"/>
        </w:tabs>
        <w:ind w:left="360" w:hanging="360"/>
      </w:pPr>
      <w:rPr>
        <w:rFonts w:hint="eastAsia"/>
      </w:rPr>
    </w:lvl>
    <w:lvl w:ilvl="1" w:tplc="2ED02ED2">
      <w:start w:val="1"/>
      <w:numFmt w:val="decimalEnclosedCircle"/>
      <w:lvlText w:val="%2"/>
      <w:lvlJc w:val="left"/>
      <w:pPr>
        <w:tabs>
          <w:tab w:val="num" w:pos="660"/>
        </w:tabs>
        <w:ind w:left="660" w:hanging="240"/>
      </w:pPr>
      <w:rPr>
        <w:rFonts w:hAnsi="宋体" w:hint="eastAsia"/>
        <w:color w:val="000000"/>
      </w:rPr>
    </w:lvl>
    <w:lvl w:ilvl="2" w:tplc="5478F43C">
      <w:start w:val="5"/>
      <w:numFmt w:val="decimal"/>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15:restartNumberingAfterBreak="0">
    <w:nsid w:val="3C4C5D4D"/>
    <w:multiLevelType w:val="hybridMultilevel"/>
    <w:tmpl w:val="10B6590E"/>
    <w:lvl w:ilvl="0" w:tplc="559E0B62">
      <w:start w:val="1"/>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2" w15:restartNumberingAfterBreak="0">
    <w:nsid w:val="3C5421E9"/>
    <w:multiLevelType w:val="hybridMultilevel"/>
    <w:tmpl w:val="4C26B2C0"/>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54" w15:restartNumberingAfterBreak="0">
    <w:nsid w:val="3DD605A7"/>
    <w:multiLevelType w:val="hybridMultilevel"/>
    <w:tmpl w:val="625A6BF0"/>
    <w:lvl w:ilvl="0" w:tplc="DDD82EE4">
      <w:start w:val="1"/>
      <w:numFmt w:val="upperLetter"/>
      <w:lvlText w:val="%1．"/>
      <w:lvlJc w:val="left"/>
      <w:pPr>
        <w:ind w:left="360" w:hanging="360"/>
      </w:pPr>
      <w:rPr>
        <w:b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5" w15:restartNumberingAfterBreak="0">
    <w:nsid w:val="40AB257B"/>
    <w:multiLevelType w:val="hybridMultilevel"/>
    <w:tmpl w:val="2A5EB694"/>
    <w:lvl w:ilvl="0" w:tplc="D2DE1F18">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56" w15:restartNumberingAfterBreak="0">
    <w:nsid w:val="41726E3E"/>
    <w:multiLevelType w:val="hybridMultilevel"/>
    <w:tmpl w:val="14463FBC"/>
    <w:lvl w:ilvl="0" w:tplc="04090019">
      <w:start w:val="1"/>
      <w:numFmt w:val="lowerLetter"/>
      <w:lvlText w:val="%1)"/>
      <w:lvlJc w:val="left"/>
      <w:pPr>
        <w:tabs>
          <w:tab w:val="num" w:pos="420"/>
        </w:tabs>
        <w:ind w:left="420" w:hanging="420"/>
      </w:pPr>
      <w:rPr>
        <w:rFonts w:hint="default"/>
      </w:rPr>
    </w:lvl>
    <w:lvl w:ilvl="1" w:tplc="50AAE112">
      <w:start w:val="1"/>
      <w:numFmt w:val="bullet"/>
      <w:lvlText w:val="•"/>
      <w:lvlJc w:val="left"/>
      <w:pPr>
        <w:tabs>
          <w:tab w:val="num" w:pos="1201"/>
        </w:tabs>
        <w:ind w:left="845" w:hanging="425"/>
      </w:pPr>
      <w:rPr>
        <w:rFonts w:ascii="Playbill" w:hAnsi="Playbill"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41F3485F"/>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15:restartNumberingAfterBreak="0">
    <w:nsid w:val="42EA5E65"/>
    <w:multiLevelType w:val="multilevel"/>
    <w:tmpl w:val="B482577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4232903"/>
    <w:multiLevelType w:val="hybridMultilevel"/>
    <w:tmpl w:val="1F7A0ED0"/>
    <w:lvl w:ilvl="0" w:tplc="70F0488A">
      <w:start w:val="1"/>
      <w:numFmt w:val="upperLetter"/>
      <w:lvlText w:val="%1."/>
      <w:lvlJc w:val="left"/>
      <w:pPr>
        <w:tabs>
          <w:tab w:val="num" w:pos="5622"/>
        </w:tabs>
        <w:ind w:left="5622"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0" w15:restartNumberingAfterBreak="0">
    <w:nsid w:val="44930965"/>
    <w:multiLevelType w:val="hybridMultilevel"/>
    <w:tmpl w:val="AD02A63C"/>
    <w:lvl w:ilvl="0" w:tplc="C0284050">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61" w15:restartNumberingAfterBreak="0">
    <w:nsid w:val="44E8403E"/>
    <w:multiLevelType w:val="hybridMultilevel"/>
    <w:tmpl w:val="9D1A97C6"/>
    <w:lvl w:ilvl="0" w:tplc="24005B18">
      <w:start w:val="1"/>
      <w:numFmt w:val="decimal"/>
      <w:lvlText w:val="%1."/>
      <w:lvlJc w:val="left"/>
      <w:pPr>
        <w:tabs>
          <w:tab w:val="num" w:pos="3996"/>
        </w:tabs>
        <w:ind w:left="3996" w:hanging="567"/>
      </w:pPr>
      <w:rPr>
        <w:rFonts w:hint="eastAsia"/>
        <w:b w:val="0"/>
        <w:i w:val="0"/>
      </w:rPr>
    </w:lvl>
    <w:lvl w:ilvl="1" w:tplc="CED2022E">
      <w:start w:val="1"/>
      <w:numFmt w:val="decimal"/>
      <w:lvlText w:val="%2)"/>
      <w:lvlJc w:val="left"/>
      <w:pPr>
        <w:tabs>
          <w:tab w:val="num" w:pos="2568"/>
        </w:tabs>
        <w:ind w:left="2568" w:hanging="420"/>
      </w:pPr>
      <w:rPr>
        <w:rFonts w:hint="eastAsia"/>
        <w:b w:val="0"/>
        <w:i w:val="0"/>
      </w:rPr>
    </w:lvl>
    <w:lvl w:ilvl="2" w:tplc="C4020CBE">
      <w:start w:val="1"/>
      <w:numFmt w:val="lowerLetter"/>
      <w:lvlText w:val="%3."/>
      <w:lvlJc w:val="left"/>
      <w:pPr>
        <w:tabs>
          <w:tab w:val="num" w:pos="3135"/>
        </w:tabs>
        <w:ind w:left="3135" w:hanging="567"/>
      </w:pPr>
      <w:rPr>
        <w:rFonts w:ascii="Arial" w:hAnsi="Arial" w:cs="Arial" w:hint="default"/>
        <w:b w:val="0"/>
        <w:i w:val="0"/>
      </w:rPr>
    </w:lvl>
    <w:lvl w:ilvl="3" w:tplc="81F2A5B4">
      <w:start w:val="1"/>
      <w:numFmt w:val="upperRoman"/>
      <w:lvlText w:val="%4."/>
      <w:lvlJc w:val="left"/>
      <w:pPr>
        <w:tabs>
          <w:tab w:val="num" w:pos="3708"/>
        </w:tabs>
        <w:ind w:left="3708" w:hanging="720"/>
      </w:pPr>
      <w:rPr>
        <w:rFonts w:hint="default"/>
      </w:rPr>
    </w:lvl>
    <w:lvl w:ilvl="4" w:tplc="2152C212">
      <w:start w:val="10"/>
      <w:numFmt w:val="upperLetter"/>
      <w:lvlText w:val="%5."/>
      <w:lvlJc w:val="left"/>
      <w:pPr>
        <w:tabs>
          <w:tab w:val="num" w:pos="3768"/>
        </w:tabs>
        <w:ind w:left="3768" w:hanging="360"/>
      </w:pPr>
      <w:rPr>
        <w:rFonts w:hint="default"/>
      </w:rPr>
    </w:lvl>
    <w:lvl w:ilvl="5" w:tplc="0409001B" w:tentative="1">
      <w:start w:val="1"/>
      <w:numFmt w:val="lowerRoman"/>
      <w:lvlText w:val="%6."/>
      <w:lvlJc w:val="right"/>
      <w:pPr>
        <w:tabs>
          <w:tab w:val="num" w:pos="4248"/>
        </w:tabs>
        <w:ind w:left="4248" w:hanging="420"/>
      </w:pPr>
    </w:lvl>
    <w:lvl w:ilvl="6" w:tplc="0409000F" w:tentative="1">
      <w:start w:val="1"/>
      <w:numFmt w:val="decimal"/>
      <w:lvlText w:val="%7."/>
      <w:lvlJc w:val="left"/>
      <w:pPr>
        <w:tabs>
          <w:tab w:val="num" w:pos="4668"/>
        </w:tabs>
        <w:ind w:left="4668" w:hanging="420"/>
      </w:pPr>
    </w:lvl>
    <w:lvl w:ilvl="7" w:tplc="04090019" w:tentative="1">
      <w:start w:val="1"/>
      <w:numFmt w:val="lowerLetter"/>
      <w:lvlText w:val="%8)"/>
      <w:lvlJc w:val="left"/>
      <w:pPr>
        <w:tabs>
          <w:tab w:val="num" w:pos="5088"/>
        </w:tabs>
        <w:ind w:left="5088" w:hanging="420"/>
      </w:pPr>
    </w:lvl>
    <w:lvl w:ilvl="8" w:tplc="0409001B" w:tentative="1">
      <w:start w:val="1"/>
      <w:numFmt w:val="lowerRoman"/>
      <w:lvlText w:val="%9."/>
      <w:lvlJc w:val="right"/>
      <w:pPr>
        <w:tabs>
          <w:tab w:val="num" w:pos="5508"/>
        </w:tabs>
        <w:ind w:left="5508" w:hanging="420"/>
      </w:pPr>
    </w:lvl>
  </w:abstractNum>
  <w:abstractNum w:abstractNumId="62"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63" w15:restartNumberingAfterBreak="0">
    <w:nsid w:val="45407A70"/>
    <w:multiLevelType w:val="hybridMultilevel"/>
    <w:tmpl w:val="DF50AD58"/>
    <w:lvl w:ilvl="0" w:tplc="34DC35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46C77980"/>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5" w15:restartNumberingAfterBreak="0">
    <w:nsid w:val="47E861B9"/>
    <w:multiLevelType w:val="hybridMultilevel"/>
    <w:tmpl w:val="9E6C01F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15:restartNumberingAfterBreak="0">
    <w:nsid w:val="49297BE7"/>
    <w:multiLevelType w:val="hybridMultilevel"/>
    <w:tmpl w:val="C3B47C64"/>
    <w:lvl w:ilvl="0" w:tplc="E4005AC4">
      <w:start w:val="1"/>
      <w:numFmt w:val="bullet"/>
      <w:lvlText w:val="-"/>
      <w:lvlJc w:val="left"/>
      <w:pPr>
        <w:tabs>
          <w:tab w:val="num" w:pos="420"/>
        </w:tabs>
        <w:ind w:left="567" w:hanging="147"/>
      </w:pPr>
      <w:rPr>
        <w:rFonts w:ascii="Arial" w:hAnsi="Aria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7"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15:restartNumberingAfterBreak="0">
    <w:nsid w:val="4A0267DE"/>
    <w:multiLevelType w:val="hybridMultilevel"/>
    <w:tmpl w:val="974CB434"/>
    <w:lvl w:ilvl="0" w:tplc="04090011">
      <w:start w:val="1"/>
      <w:numFmt w:val="decimal"/>
      <w:lvlText w:val="%1)"/>
      <w:lvlJc w:val="left"/>
      <w:pPr>
        <w:tabs>
          <w:tab w:val="num" w:pos="2688"/>
        </w:tabs>
        <w:ind w:left="2688" w:hanging="420"/>
      </w:pPr>
      <w:rPr>
        <w:rFonts w:hint="eastAsia"/>
      </w:rPr>
    </w:lvl>
    <w:lvl w:ilvl="1" w:tplc="BA8C3DF4">
      <w:start w:val="1"/>
      <w:numFmt w:val="lowerRoman"/>
      <w:lvlText w:val="%2."/>
      <w:lvlJc w:val="left"/>
      <w:pPr>
        <w:tabs>
          <w:tab w:val="num" w:pos="3108"/>
        </w:tabs>
        <w:ind w:left="3108" w:hanging="420"/>
      </w:pPr>
      <w:rPr>
        <w:rFonts w:hint="eastAsia"/>
      </w:rPr>
    </w:lvl>
    <w:lvl w:ilvl="2" w:tplc="B81CA63C">
      <w:start w:val="1"/>
      <w:numFmt w:val="decimal"/>
      <w:lvlText w:val="%3."/>
      <w:lvlJc w:val="left"/>
      <w:pPr>
        <w:tabs>
          <w:tab w:val="num" w:pos="3468"/>
        </w:tabs>
        <w:ind w:left="3468" w:hanging="360"/>
      </w:pPr>
      <w:rPr>
        <w:rFonts w:hint="default"/>
      </w:rPr>
    </w:lvl>
    <w:lvl w:ilvl="3" w:tplc="0409000F" w:tentative="1">
      <w:start w:val="1"/>
      <w:numFmt w:val="decimal"/>
      <w:lvlText w:val="%4."/>
      <w:lvlJc w:val="left"/>
      <w:pPr>
        <w:tabs>
          <w:tab w:val="num" w:pos="3948"/>
        </w:tabs>
        <w:ind w:left="3948" w:hanging="420"/>
      </w:pPr>
    </w:lvl>
    <w:lvl w:ilvl="4" w:tplc="04090019">
      <w:start w:val="1"/>
      <w:numFmt w:val="lowerLetter"/>
      <w:lvlText w:val="%5)"/>
      <w:lvlJc w:val="left"/>
      <w:pPr>
        <w:tabs>
          <w:tab w:val="num" w:pos="4368"/>
        </w:tabs>
        <w:ind w:left="4368" w:hanging="420"/>
      </w:pPr>
    </w:lvl>
    <w:lvl w:ilvl="5" w:tplc="0409001B" w:tentative="1">
      <w:start w:val="1"/>
      <w:numFmt w:val="lowerRoman"/>
      <w:lvlText w:val="%6."/>
      <w:lvlJc w:val="right"/>
      <w:pPr>
        <w:tabs>
          <w:tab w:val="num" w:pos="4788"/>
        </w:tabs>
        <w:ind w:left="4788" w:hanging="420"/>
      </w:pPr>
    </w:lvl>
    <w:lvl w:ilvl="6" w:tplc="0409000F" w:tentative="1">
      <w:start w:val="1"/>
      <w:numFmt w:val="decimal"/>
      <w:lvlText w:val="%7."/>
      <w:lvlJc w:val="left"/>
      <w:pPr>
        <w:tabs>
          <w:tab w:val="num" w:pos="5208"/>
        </w:tabs>
        <w:ind w:left="5208" w:hanging="420"/>
      </w:pPr>
    </w:lvl>
    <w:lvl w:ilvl="7" w:tplc="04090019" w:tentative="1">
      <w:start w:val="1"/>
      <w:numFmt w:val="lowerLetter"/>
      <w:lvlText w:val="%8)"/>
      <w:lvlJc w:val="left"/>
      <w:pPr>
        <w:tabs>
          <w:tab w:val="num" w:pos="5628"/>
        </w:tabs>
        <w:ind w:left="5628" w:hanging="420"/>
      </w:pPr>
    </w:lvl>
    <w:lvl w:ilvl="8" w:tplc="0409001B" w:tentative="1">
      <w:start w:val="1"/>
      <w:numFmt w:val="lowerRoman"/>
      <w:lvlText w:val="%9."/>
      <w:lvlJc w:val="right"/>
      <w:pPr>
        <w:tabs>
          <w:tab w:val="num" w:pos="6048"/>
        </w:tabs>
        <w:ind w:left="6048" w:hanging="420"/>
      </w:pPr>
    </w:lvl>
  </w:abstractNum>
  <w:abstractNum w:abstractNumId="69" w15:restartNumberingAfterBreak="0">
    <w:nsid w:val="4A223E86"/>
    <w:multiLevelType w:val="multilevel"/>
    <w:tmpl w:val="4A223E8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0" w15:restartNumberingAfterBreak="0">
    <w:nsid w:val="4B0305A1"/>
    <w:multiLevelType w:val="hybridMultilevel"/>
    <w:tmpl w:val="D04A4548"/>
    <w:lvl w:ilvl="0" w:tplc="6276E3EE">
      <w:start w:val="2"/>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1" w15:restartNumberingAfterBreak="0">
    <w:nsid w:val="4C3A14B3"/>
    <w:multiLevelType w:val="hybridMultilevel"/>
    <w:tmpl w:val="0DBE9F92"/>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D127F11"/>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3" w15:restartNumberingAfterBreak="0">
    <w:nsid w:val="4D644B5D"/>
    <w:multiLevelType w:val="hybridMultilevel"/>
    <w:tmpl w:val="4D4A89FE"/>
    <w:lvl w:ilvl="0" w:tplc="60A62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15:restartNumberingAfterBreak="0">
    <w:nsid w:val="4FEF406E"/>
    <w:multiLevelType w:val="hybridMultilevel"/>
    <w:tmpl w:val="EAE87E4A"/>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5" w15:restartNumberingAfterBreak="0">
    <w:nsid w:val="53024BCD"/>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6" w15:restartNumberingAfterBreak="0">
    <w:nsid w:val="538A2723"/>
    <w:multiLevelType w:val="hybridMultilevel"/>
    <w:tmpl w:val="554C9FA2"/>
    <w:lvl w:ilvl="0" w:tplc="2F8C528E">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15:restartNumberingAfterBreak="0">
    <w:nsid w:val="539C41DB"/>
    <w:multiLevelType w:val="hybridMultilevel"/>
    <w:tmpl w:val="F4F28A64"/>
    <w:lvl w:ilvl="0" w:tplc="5C56E73C">
      <w:start w:val="1"/>
      <w:numFmt w:val="decimalEnclosedCircle"/>
      <w:lvlText w:val="%1"/>
      <w:lvlJc w:val="left"/>
      <w:pPr>
        <w:tabs>
          <w:tab w:val="num" w:pos="600"/>
        </w:tabs>
        <w:ind w:left="600" w:hanging="240"/>
      </w:pPr>
      <w:rPr>
        <w:rFonts w:hAnsi="宋体" w:hint="eastAsia"/>
      </w:rPr>
    </w:lvl>
    <w:lvl w:ilvl="1" w:tplc="C4EC23F4">
      <w:start w:val="1"/>
      <w:numFmt w:val="lowerLetter"/>
      <w:lvlText w:val="%2、"/>
      <w:lvlJc w:val="left"/>
      <w:pPr>
        <w:tabs>
          <w:tab w:val="num" w:pos="1140"/>
        </w:tabs>
        <w:ind w:left="1140" w:hanging="360"/>
      </w:pPr>
      <w:rPr>
        <w:rFonts w:hint="eastAsia"/>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78" w15:restartNumberingAfterBreak="0">
    <w:nsid w:val="56595BE9"/>
    <w:multiLevelType w:val="hybridMultilevel"/>
    <w:tmpl w:val="97AC4B88"/>
    <w:lvl w:ilvl="0" w:tplc="2CA621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9" w15:restartNumberingAfterBreak="0">
    <w:nsid w:val="567B9EA1"/>
    <w:multiLevelType w:val="multilevel"/>
    <w:tmpl w:val="23EEB1C8"/>
    <w:lvl w:ilvl="0">
      <w:start w:val="1"/>
      <w:numFmt w:val="decimal"/>
      <w:lvlText w:val="%1."/>
      <w:lvlJc w:val="left"/>
      <w:pPr>
        <w:tabs>
          <w:tab w:val="left" w:pos="360"/>
        </w:tabs>
        <w:ind w:left="360" w:hanging="360"/>
      </w:pPr>
    </w:lvl>
    <w:lvl w:ilvl="1">
      <w:start w:val="1"/>
      <w:numFmt w:val="decimal"/>
      <w:lvlText w:val="%1.%2."/>
      <w:lvlJc w:val="left"/>
      <w:pPr>
        <w:tabs>
          <w:tab w:val="left" w:pos="1080"/>
        </w:tabs>
        <w:ind w:left="792" w:hanging="432"/>
      </w:pPr>
      <w:rPr>
        <w:color w:val="auto"/>
      </w:rPr>
    </w:lvl>
    <w:lvl w:ilvl="2" w:tentative="1">
      <w:start w:val="1"/>
      <w:numFmt w:val="decimal"/>
      <w:lvlText w:val="%1.%2.%3."/>
      <w:lvlJc w:val="left"/>
      <w:pPr>
        <w:tabs>
          <w:tab w:val="left" w:pos="1440"/>
        </w:tabs>
        <w:ind w:left="1224" w:hanging="504"/>
      </w:pPr>
    </w:lvl>
    <w:lvl w:ilvl="3" w:tentative="1">
      <w:start w:val="1"/>
      <w:numFmt w:val="decimal"/>
      <w:lvlText w:val="%1.%2.%3.%4."/>
      <w:lvlJc w:val="left"/>
      <w:pPr>
        <w:tabs>
          <w:tab w:val="left" w:pos="2160"/>
        </w:tabs>
        <w:ind w:left="1728" w:hanging="648"/>
      </w:pPr>
    </w:lvl>
    <w:lvl w:ilvl="4" w:tentative="1">
      <w:start w:val="1"/>
      <w:numFmt w:val="decimal"/>
      <w:lvlText w:val="%1.%2.%3.%4.%5."/>
      <w:lvlJc w:val="left"/>
      <w:pPr>
        <w:tabs>
          <w:tab w:val="left" w:pos="2880"/>
        </w:tabs>
        <w:ind w:left="2232" w:hanging="792"/>
      </w:pPr>
    </w:lvl>
    <w:lvl w:ilvl="5" w:tentative="1">
      <w:start w:val="1"/>
      <w:numFmt w:val="decimal"/>
      <w:lvlText w:val="%1.%2.%3.%4.%5.%6."/>
      <w:lvlJc w:val="left"/>
      <w:pPr>
        <w:tabs>
          <w:tab w:val="left" w:pos="3240"/>
        </w:tabs>
        <w:ind w:left="2736" w:hanging="936"/>
      </w:pPr>
    </w:lvl>
    <w:lvl w:ilvl="6" w:tentative="1">
      <w:start w:val="1"/>
      <w:numFmt w:val="decimal"/>
      <w:lvlText w:val="%1.%2.%3.%4.%5.%6.%7."/>
      <w:lvlJc w:val="left"/>
      <w:pPr>
        <w:tabs>
          <w:tab w:val="left" w:pos="3960"/>
        </w:tabs>
        <w:ind w:left="3240" w:hanging="1080"/>
      </w:pPr>
    </w:lvl>
    <w:lvl w:ilvl="7" w:tentative="1">
      <w:start w:val="1"/>
      <w:numFmt w:val="decimal"/>
      <w:lvlText w:val="%1.%2.%3.%4.%5.%6.%7.%8."/>
      <w:lvlJc w:val="left"/>
      <w:pPr>
        <w:tabs>
          <w:tab w:val="left" w:pos="4320"/>
        </w:tabs>
        <w:ind w:left="3744" w:hanging="1224"/>
      </w:pPr>
    </w:lvl>
    <w:lvl w:ilvl="8" w:tentative="1">
      <w:start w:val="1"/>
      <w:numFmt w:val="decimal"/>
      <w:lvlText w:val="%1.%2.%3.%4.%5.%6.%7.%8.%9."/>
      <w:lvlJc w:val="left"/>
      <w:pPr>
        <w:tabs>
          <w:tab w:val="left" w:pos="5040"/>
        </w:tabs>
        <w:ind w:left="4320" w:hanging="1440"/>
      </w:pPr>
    </w:lvl>
  </w:abstractNum>
  <w:abstractNum w:abstractNumId="80" w15:restartNumberingAfterBreak="0">
    <w:nsid w:val="567B9EAC"/>
    <w:multiLevelType w:val="multilevel"/>
    <w:tmpl w:val="567B9EAC"/>
    <w:lvl w:ilvl="0" w:tentative="1">
      <w:start w:val="1"/>
      <w:numFmt w:val="decimal"/>
      <w:lvlText w:val="2.%1"/>
      <w:lvlJc w:val="left"/>
      <w:pPr>
        <w:tabs>
          <w:tab w:val="left" w:pos="2940"/>
        </w:tabs>
        <w:ind w:left="2940" w:hanging="420"/>
      </w:pPr>
    </w:lvl>
    <w:lvl w:ilvl="1">
      <w:start w:val="1"/>
      <w:numFmt w:val="bullet"/>
      <w:lvlText w:val=""/>
      <w:lvlJc w:val="left"/>
      <w:pPr>
        <w:tabs>
          <w:tab w:val="left" w:pos="840"/>
        </w:tabs>
        <w:ind w:left="840" w:hanging="420"/>
      </w:pPr>
      <w:rPr>
        <w:rFonts w:ascii="Wingdings" w:hAnsi="Wingdings" w:hint="default"/>
      </w:rPr>
    </w:lvl>
    <w:lvl w:ilvl="2" w:tentative="1">
      <w:start w:val="10"/>
      <w:numFmt w:val="japaneseCounting"/>
      <w:lvlText w:val="%3、"/>
      <w:lvlJc w:val="left"/>
      <w:pPr>
        <w:tabs>
          <w:tab w:val="left" w:pos="1320"/>
        </w:tabs>
        <w:ind w:left="1320" w:hanging="480"/>
      </w:pPr>
    </w:lvl>
    <w:lvl w:ilvl="3" w:tentative="1">
      <w:start w:val="2"/>
      <w:numFmt w:val="decimal"/>
      <w:lvlText w:val="%4．"/>
      <w:lvlJc w:val="left"/>
      <w:pPr>
        <w:tabs>
          <w:tab w:val="left" w:pos="1620"/>
        </w:tabs>
        <w:ind w:left="1620" w:hanging="360"/>
      </w:pPr>
      <w:rPr>
        <w:rFonts w:hAnsi="宋体"/>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1" w15:restartNumberingAfterBreak="0">
    <w:nsid w:val="567B9EB7"/>
    <w:multiLevelType w:val="multilevel"/>
    <w:tmpl w:val="567B9EB7"/>
    <w:lvl w:ilvl="0" w:tentative="1">
      <w:start w:val="22"/>
      <w:numFmt w:val="bullet"/>
      <w:lvlText w:val="█"/>
      <w:lvlJc w:val="left"/>
      <w:pPr>
        <w:tabs>
          <w:tab w:val="left" w:pos="720"/>
        </w:tabs>
        <w:ind w:left="720" w:hanging="360"/>
      </w:pPr>
      <w:rPr>
        <w:rFonts w:ascii="宋体" w:eastAsia="宋体" w:hAnsi="宋体" w:cs="Arial" w:hint="eastAsia"/>
      </w:rPr>
    </w:lvl>
    <w:lvl w:ilvl="1">
      <w:start w:val="1"/>
      <w:numFmt w:val="bullet"/>
      <w:lvlText w:val="o"/>
      <w:lvlJc w:val="left"/>
      <w:pPr>
        <w:tabs>
          <w:tab w:val="left" w:pos="1440"/>
        </w:tabs>
        <w:ind w:left="1440" w:hanging="360"/>
      </w:pPr>
      <w:rPr>
        <w:rFonts w:ascii="Courier New" w:hAnsi="Courier New"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Times New Roman"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Times New Roman"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82" w15:restartNumberingAfterBreak="0">
    <w:nsid w:val="56DB67E4"/>
    <w:multiLevelType w:val="hybridMultilevel"/>
    <w:tmpl w:val="D6FC0910"/>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3" w15:restartNumberingAfterBreak="0">
    <w:nsid w:val="577740FB"/>
    <w:multiLevelType w:val="hybridMultilevel"/>
    <w:tmpl w:val="4F2828DA"/>
    <w:lvl w:ilvl="0" w:tplc="D33A087A">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15:restartNumberingAfterBreak="0">
    <w:nsid w:val="580328DD"/>
    <w:multiLevelType w:val="multilevel"/>
    <w:tmpl w:val="9B6C20E0"/>
    <w:lvl w:ilvl="0">
      <w:start w:val="9"/>
      <w:numFmt w:val="decimal"/>
      <w:lvlText w:val="2.%1"/>
      <w:lvlJc w:val="left"/>
      <w:pPr>
        <w:tabs>
          <w:tab w:val="num" w:pos="1440"/>
        </w:tabs>
        <w:ind w:left="1440" w:hanging="1440"/>
      </w:pPr>
    </w:lvl>
    <w:lvl w:ilvl="1">
      <w:start w:val="12"/>
      <w:numFmt w:val="decimal"/>
      <w:lvlText w:val="2.%1"/>
      <w:lvlJc w:val="left"/>
      <w:pPr>
        <w:tabs>
          <w:tab w:val="num" w:pos="1440"/>
        </w:tabs>
        <w:ind w:left="1440" w:hanging="1440"/>
      </w:pPr>
    </w:lvl>
    <w:lvl w:ilvl="2">
      <w:start w:val="10"/>
      <w:numFmt w:val="decimal"/>
      <w:lvlText w:val="2.%1"/>
      <w:lvlJc w:val="left"/>
      <w:pPr>
        <w:tabs>
          <w:tab w:val="num" w:pos="1440"/>
        </w:tabs>
        <w:ind w:left="1440" w:hanging="1440"/>
      </w:pPr>
    </w:lvl>
    <w:lvl w:ilvl="3">
      <w:start w:val="1"/>
      <w:numFmt w:val="upperLetter"/>
      <w:suff w:val="space"/>
      <w:lvlText w:val="%4."/>
      <w:lvlJc w:val="left"/>
      <w:pPr>
        <w:ind w:left="2160" w:hanging="720"/>
      </w:pPr>
    </w:lvl>
    <w:lvl w:ilvl="4">
      <w:start w:val="1"/>
      <w:numFmt w:val="decimal"/>
      <w:lvlText w:val="%5."/>
      <w:lvlJc w:val="left"/>
      <w:pPr>
        <w:tabs>
          <w:tab w:val="num" w:pos="2880"/>
        </w:tabs>
        <w:ind w:left="2880" w:hanging="720"/>
      </w:pPr>
    </w:lvl>
    <w:lvl w:ilvl="5">
      <w:start w:val="1"/>
      <w:numFmt w:val="lowerLetter"/>
      <w:lvlText w:val="%6"/>
      <w:lvlJc w:val="left"/>
      <w:pPr>
        <w:tabs>
          <w:tab w:val="num" w:pos="3600"/>
        </w:tabs>
        <w:ind w:left="3600" w:hanging="720"/>
      </w:pPr>
    </w:lvl>
    <w:lvl w:ilvl="6">
      <w:start w:val="1"/>
      <w:numFmt w:val="bullet"/>
      <w:lvlText w:val=""/>
      <w:lvlJc w:val="left"/>
      <w:pPr>
        <w:tabs>
          <w:tab w:val="num" w:pos="3600"/>
        </w:tabs>
        <w:ind w:left="3600" w:hanging="720"/>
      </w:pPr>
      <w:rPr>
        <w:rFonts w:ascii="Symbol" w:hAnsi="Symbol" w:hint="default"/>
        <w:color w:val="auto"/>
      </w:rPr>
    </w:lvl>
    <w:lvl w:ilvl="7">
      <w:start w:val="1"/>
      <w:numFmt w:val="lowerRoman"/>
      <w:lvlText w:val="%8."/>
      <w:lvlJc w:val="left"/>
      <w:pPr>
        <w:tabs>
          <w:tab w:val="num" w:pos="4320"/>
        </w:tabs>
        <w:ind w:left="4320" w:hanging="720"/>
      </w:pPr>
    </w:lvl>
    <w:lvl w:ilvl="8">
      <w:start w:val="1"/>
      <w:numFmt w:val="decimal"/>
      <w:lvlText w:val="%9"/>
      <w:lvlJc w:val="left"/>
      <w:pPr>
        <w:tabs>
          <w:tab w:val="num" w:pos="5040"/>
        </w:tabs>
        <w:ind w:left="5040" w:hanging="720"/>
      </w:pPr>
    </w:lvl>
  </w:abstractNum>
  <w:abstractNum w:abstractNumId="85" w15:restartNumberingAfterBreak="0">
    <w:nsid w:val="58DB2090"/>
    <w:multiLevelType w:val="hybridMultilevel"/>
    <w:tmpl w:val="1384189E"/>
    <w:lvl w:ilvl="0" w:tplc="2F44CD1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6" w15:restartNumberingAfterBreak="0">
    <w:nsid w:val="58E46376"/>
    <w:multiLevelType w:val="multilevel"/>
    <w:tmpl w:val="58E4637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color w:val="000000"/>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7" w15:restartNumberingAfterBreak="0">
    <w:nsid w:val="5B2A1A06"/>
    <w:multiLevelType w:val="multilevel"/>
    <w:tmpl w:val="BBAE7440"/>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9" w15:restartNumberingAfterBreak="0">
    <w:nsid w:val="5B953759"/>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0" w15:restartNumberingAfterBreak="0">
    <w:nsid w:val="5C700634"/>
    <w:multiLevelType w:val="hybridMultilevel"/>
    <w:tmpl w:val="F78E94A2"/>
    <w:lvl w:ilvl="0" w:tplc="EB7204BC">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1" w15:restartNumberingAfterBreak="0">
    <w:nsid w:val="5CC11B89"/>
    <w:multiLevelType w:val="hybridMultilevel"/>
    <w:tmpl w:val="0F06C6EC"/>
    <w:lvl w:ilvl="0" w:tplc="1E2CE16A">
      <w:start w:val="1"/>
      <w:numFmt w:val="bullet"/>
      <w:lvlText w:val="-"/>
      <w:lvlJc w:val="left"/>
      <w:pPr>
        <w:tabs>
          <w:tab w:val="num" w:pos="2835"/>
        </w:tabs>
        <w:ind w:left="2835" w:hanging="567"/>
      </w:pPr>
      <w:rPr>
        <w:rFonts w:ascii="Univers" w:eastAsia="MingLiU" w:hAnsi="Univer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2A9CF53A">
      <w:start w:val="1"/>
      <w:numFmt w:val="bullet"/>
      <w:lvlText w:val="-"/>
      <w:lvlJc w:val="left"/>
      <w:pPr>
        <w:tabs>
          <w:tab w:val="num" w:pos="3402"/>
        </w:tabs>
        <w:ind w:left="3402" w:hanging="567"/>
      </w:pPr>
      <w:rPr>
        <w:rFonts w:ascii="Univers" w:eastAsia="MingLiU" w:hAnsi="Univers"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DC06854"/>
    <w:multiLevelType w:val="hybridMultilevel"/>
    <w:tmpl w:val="3CD04F3A"/>
    <w:lvl w:ilvl="0" w:tplc="76B6C0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3" w15:restartNumberingAfterBreak="0">
    <w:nsid w:val="5EFF229D"/>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15:restartNumberingAfterBreak="0">
    <w:nsid w:val="5F447026"/>
    <w:multiLevelType w:val="hybridMultilevel"/>
    <w:tmpl w:val="C50ABACC"/>
    <w:lvl w:ilvl="0" w:tplc="C4020CBE">
      <w:start w:val="1"/>
      <w:numFmt w:val="lowerLetter"/>
      <w:lvlText w:val="%1."/>
      <w:lvlJc w:val="left"/>
      <w:pPr>
        <w:tabs>
          <w:tab w:val="num" w:pos="3135"/>
        </w:tabs>
        <w:ind w:left="3135" w:hanging="567"/>
      </w:pPr>
      <w:rPr>
        <w:rFonts w:ascii="Arial" w:hAnsi="Arial" w:cs="Arial" w:hint="default"/>
        <w:b w:val="0"/>
        <w:i w:val="0"/>
      </w:rPr>
    </w:lvl>
    <w:lvl w:ilvl="1" w:tplc="9856C0DE">
      <w:start w:val="1"/>
      <w:numFmt w:val="upperLetter"/>
      <w:lvlText w:val="%2．"/>
      <w:lvlJc w:val="left"/>
      <w:pPr>
        <w:ind w:left="804" w:hanging="384"/>
      </w:pPr>
      <w:rPr>
        <w:b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5" w15:restartNumberingAfterBreak="0">
    <w:nsid w:val="5F81332C"/>
    <w:multiLevelType w:val="hybridMultilevel"/>
    <w:tmpl w:val="EF5AFE12"/>
    <w:lvl w:ilvl="0" w:tplc="560684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15:restartNumberingAfterBreak="0">
    <w:nsid w:val="63A50BF8"/>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7" w15:restartNumberingAfterBreak="0">
    <w:nsid w:val="63E75446"/>
    <w:multiLevelType w:val="hybridMultilevel"/>
    <w:tmpl w:val="A43038E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15:restartNumberingAfterBreak="0">
    <w:nsid w:val="641D0155"/>
    <w:multiLevelType w:val="hybridMultilevel"/>
    <w:tmpl w:val="26B2EA9C"/>
    <w:lvl w:ilvl="0" w:tplc="0409000F">
      <w:start w:val="1"/>
      <w:numFmt w:val="decimal"/>
      <w:lvlText w:val="%1."/>
      <w:lvlJc w:val="left"/>
      <w:pPr>
        <w:ind w:left="384" w:hanging="38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9" w15:restartNumberingAfterBreak="0">
    <w:nsid w:val="671732A6"/>
    <w:multiLevelType w:val="hybridMultilevel"/>
    <w:tmpl w:val="A3A46BDC"/>
    <w:lvl w:ilvl="0" w:tplc="D7824484">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15:restartNumberingAfterBreak="0">
    <w:nsid w:val="67B97F3D"/>
    <w:multiLevelType w:val="hybridMultilevel"/>
    <w:tmpl w:val="243C5B7A"/>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1" w15:restartNumberingAfterBreak="0">
    <w:nsid w:val="68612FF7"/>
    <w:multiLevelType w:val="hybridMultilevel"/>
    <w:tmpl w:val="C93A6F1E"/>
    <w:lvl w:ilvl="0" w:tplc="D1A09B0E">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2" w15:restartNumberingAfterBreak="0">
    <w:nsid w:val="68815852"/>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3" w15:restartNumberingAfterBreak="0">
    <w:nsid w:val="698A2C12"/>
    <w:multiLevelType w:val="hybridMultilevel"/>
    <w:tmpl w:val="837A4454"/>
    <w:lvl w:ilvl="0" w:tplc="05BC5AB6">
      <w:start w:val="1"/>
      <w:numFmt w:val="decimal"/>
      <w:lvlText w:val="%1."/>
      <w:lvlJc w:val="left"/>
      <w:pPr>
        <w:ind w:left="940" w:hanging="420"/>
      </w:p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104"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5" w15:restartNumberingAfterBreak="0">
    <w:nsid w:val="70623143"/>
    <w:multiLevelType w:val="hybridMultilevel"/>
    <w:tmpl w:val="ECDC7C3A"/>
    <w:lvl w:ilvl="0" w:tplc="B9F435B6">
      <w:start w:val="1"/>
      <w:numFmt w:val="decimal"/>
      <w:lvlText w:val="2.4.%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6" w15:restartNumberingAfterBreak="0">
    <w:nsid w:val="70E25F79"/>
    <w:multiLevelType w:val="hybridMultilevel"/>
    <w:tmpl w:val="419C7920"/>
    <w:lvl w:ilvl="0" w:tplc="24005B18">
      <w:start w:val="1"/>
      <w:numFmt w:val="decimal"/>
      <w:lvlText w:val="%1."/>
      <w:lvlJc w:val="left"/>
      <w:pPr>
        <w:tabs>
          <w:tab w:val="num" w:pos="2268"/>
        </w:tabs>
        <w:ind w:left="2268" w:hanging="567"/>
      </w:pPr>
      <w:rPr>
        <w:rFonts w:hint="eastAsia"/>
        <w:b w:val="0"/>
        <w:i w:val="0"/>
      </w:rPr>
    </w:lvl>
    <w:lvl w:ilvl="1" w:tplc="E4005AC4">
      <w:start w:val="1"/>
      <w:numFmt w:val="bullet"/>
      <w:lvlText w:val="-"/>
      <w:lvlJc w:val="left"/>
      <w:pPr>
        <w:tabs>
          <w:tab w:val="num" w:pos="420"/>
        </w:tabs>
        <w:ind w:left="567" w:hanging="147"/>
      </w:pPr>
      <w:rPr>
        <w:rFonts w:ascii="Arial" w:hAnsi="Arial" w:hint="default"/>
        <w:b w:val="0"/>
        <w:i w:val="0"/>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7" w15:restartNumberingAfterBreak="0">
    <w:nsid w:val="70E37D30"/>
    <w:multiLevelType w:val="hybridMultilevel"/>
    <w:tmpl w:val="11AE9192"/>
    <w:lvl w:ilvl="0" w:tplc="24005B18">
      <w:start w:val="1"/>
      <w:numFmt w:val="decimal"/>
      <w:lvlText w:val="%1."/>
      <w:lvlJc w:val="left"/>
      <w:pPr>
        <w:tabs>
          <w:tab w:val="num" w:pos="2268"/>
        </w:tabs>
        <w:ind w:left="2268" w:hanging="567"/>
      </w:pPr>
      <w:rPr>
        <w:b w:val="0"/>
        <w:i w:val="0"/>
      </w:rPr>
    </w:lvl>
    <w:lvl w:ilvl="1" w:tplc="E4005AC4">
      <w:start w:val="1"/>
      <w:numFmt w:val="bullet"/>
      <w:lvlText w:val="-"/>
      <w:lvlJc w:val="left"/>
      <w:pPr>
        <w:tabs>
          <w:tab w:val="num" w:pos="420"/>
        </w:tabs>
        <w:ind w:left="567" w:hanging="147"/>
      </w:pPr>
      <w:rPr>
        <w:rFonts w:ascii="Arial" w:hAnsi="Arial" w:cs="Times New Roman" w:hint="default"/>
        <w:b w:val="0"/>
        <w:i w:val="0"/>
      </w:rPr>
    </w:lvl>
    <w:lvl w:ilvl="2" w:tplc="0409001B">
      <w:start w:val="1"/>
      <w:numFmt w:val="lowerRoman"/>
      <w:lvlText w:val="%3."/>
      <w:lvlJc w:val="right"/>
      <w:pPr>
        <w:tabs>
          <w:tab w:val="num" w:pos="1260"/>
        </w:tabs>
        <w:ind w:left="1260" w:hanging="420"/>
      </w:pPr>
    </w:lvl>
    <w:lvl w:ilvl="3" w:tplc="79289A48">
      <w:start w:val="1"/>
      <w:numFmt w:val="upperLetter"/>
      <w:lvlText w:val="%4．"/>
      <w:lvlJc w:val="left"/>
      <w:pPr>
        <w:ind w:left="1620" w:hanging="360"/>
      </w:pPr>
      <w:rPr>
        <w:b w:val="0"/>
        <w:strike w:val="0"/>
        <w:dstrike w:val="0"/>
        <w:u w:val="none"/>
        <w:effect w:val="none"/>
      </w:r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8" w15:restartNumberingAfterBreak="0">
    <w:nsid w:val="74827182"/>
    <w:multiLevelType w:val="multilevel"/>
    <w:tmpl w:val="AB9C150E"/>
    <w:lvl w:ilvl="0">
      <w:start w:val="2"/>
      <w:numFmt w:val="decimal"/>
      <w:lvlText w:val="%1"/>
      <w:lvlJc w:val="left"/>
      <w:pPr>
        <w:ind w:left="360" w:hanging="360"/>
      </w:pPr>
      <w:rPr>
        <w:strike w:val="0"/>
        <w:dstrike w:val="0"/>
        <w:u w:val="none"/>
        <w:effect w:val="none"/>
      </w:r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720" w:hanging="720"/>
      </w:pPr>
      <w:rPr>
        <w:strike w:val="0"/>
        <w:dstrike w:val="0"/>
        <w:u w:val="none"/>
        <w:effect w:val="none"/>
      </w:rPr>
    </w:lvl>
    <w:lvl w:ilvl="4">
      <w:start w:val="1"/>
      <w:numFmt w:val="decimal"/>
      <w:lvlText w:val="%1.%2.%3.%4.%5"/>
      <w:lvlJc w:val="left"/>
      <w:pPr>
        <w:ind w:left="1080" w:hanging="1080"/>
      </w:pPr>
      <w:rPr>
        <w:strike w:val="0"/>
        <w:dstrike w:val="0"/>
        <w:u w:val="none"/>
        <w:effect w:val="none"/>
      </w:rPr>
    </w:lvl>
    <w:lvl w:ilvl="5">
      <w:start w:val="1"/>
      <w:numFmt w:val="decimal"/>
      <w:lvlText w:val="%1.%2.%3.%4.%5.%6"/>
      <w:lvlJc w:val="left"/>
      <w:pPr>
        <w:ind w:left="1080" w:hanging="1080"/>
      </w:pPr>
      <w:rPr>
        <w:strike w:val="0"/>
        <w:dstrike w:val="0"/>
        <w:u w:val="none"/>
        <w:effect w:val="none"/>
      </w:rPr>
    </w:lvl>
    <w:lvl w:ilvl="6">
      <w:start w:val="1"/>
      <w:numFmt w:val="decimal"/>
      <w:lvlText w:val="%1.%2.%3.%4.%5.%6.%7"/>
      <w:lvlJc w:val="left"/>
      <w:pPr>
        <w:ind w:left="1440" w:hanging="1440"/>
      </w:pPr>
      <w:rPr>
        <w:strike w:val="0"/>
        <w:dstrike w:val="0"/>
        <w:u w:val="none"/>
        <w:effect w:val="none"/>
      </w:rPr>
    </w:lvl>
    <w:lvl w:ilvl="7">
      <w:start w:val="1"/>
      <w:numFmt w:val="decimal"/>
      <w:lvlText w:val="%1.%2.%3.%4.%5.%6.%7.%8"/>
      <w:lvlJc w:val="left"/>
      <w:pPr>
        <w:ind w:left="1440" w:hanging="1440"/>
      </w:pPr>
      <w:rPr>
        <w:strike w:val="0"/>
        <w:dstrike w:val="0"/>
        <w:u w:val="none"/>
        <w:effect w:val="none"/>
      </w:rPr>
    </w:lvl>
    <w:lvl w:ilvl="8">
      <w:start w:val="1"/>
      <w:numFmt w:val="decimal"/>
      <w:lvlText w:val="%1.%2.%3.%4.%5.%6.%7.%8.%9"/>
      <w:lvlJc w:val="left"/>
      <w:pPr>
        <w:ind w:left="1800" w:hanging="1800"/>
      </w:pPr>
      <w:rPr>
        <w:strike w:val="0"/>
        <w:dstrike w:val="0"/>
        <w:u w:val="none"/>
        <w:effect w:val="none"/>
      </w:rPr>
    </w:lvl>
  </w:abstractNum>
  <w:abstractNum w:abstractNumId="109" w15:restartNumberingAfterBreak="0">
    <w:nsid w:val="75E52C07"/>
    <w:multiLevelType w:val="hybridMultilevel"/>
    <w:tmpl w:val="85F466A4"/>
    <w:lvl w:ilvl="0" w:tplc="CED2022E">
      <w:start w:val="1"/>
      <w:numFmt w:val="decimal"/>
      <w:lvlText w:val="%1)"/>
      <w:lvlJc w:val="left"/>
      <w:pPr>
        <w:ind w:left="420" w:hanging="420"/>
      </w:pPr>
      <w:rPr>
        <w:rFonts w:hint="eastAsia"/>
        <w:b w:val="0"/>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0"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1" w15:restartNumberingAfterBreak="0">
    <w:nsid w:val="78216A90"/>
    <w:multiLevelType w:val="hybridMultilevel"/>
    <w:tmpl w:val="0B0065AA"/>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2" w15:restartNumberingAfterBreak="0">
    <w:nsid w:val="790212B5"/>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3" w15:restartNumberingAfterBreak="0">
    <w:nsid w:val="7B3F64A2"/>
    <w:multiLevelType w:val="hybridMultilevel"/>
    <w:tmpl w:val="C2723028"/>
    <w:lvl w:ilvl="0" w:tplc="A33EFE86">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730683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6975386">
    <w:abstractNumId w:val="73"/>
  </w:num>
  <w:num w:numId="3" w16cid:durableId="935527184">
    <w:abstractNumId w:val="77"/>
  </w:num>
  <w:num w:numId="4" w16cid:durableId="390620119">
    <w:abstractNumId w:val="50"/>
  </w:num>
  <w:num w:numId="5" w16cid:durableId="23798322">
    <w:abstractNumId w:val="13"/>
  </w:num>
  <w:num w:numId="6" w16cid:durableId="498158254">
    <w:abstractNumId w:val="75"/>
  </w:num>
  <w:num w:numId="7" w16cid:durableId="1915241091">
    <w:abstractNumId w:val="24"/>
  </w:num>
  <w:num w:numId="8" w16cid:durableId="1229610286">
    <w:abstractNumId w:val="63"/>
  </w:num>
  <w:num w:numId="9" w16cid:durableId="125859439">
    <w:abstractNumId w:val="92"/>
  </w:num>
  <w:num w:numId="10" w16cid:durableId="1906603859">
    <w:abstractNumId w:val="95"/>
  </w:num>
  <w:num w:numId="11" w16cid:durableId="1327243694">
    <w:abstractNumId w:val="49"/>
  </w:num>
  <w:num w:numId="12" w16cid:durableId="1236814842">
    <w:abstractNumId w:val="33"/>
  </w:num>
  <w:num w:numId="13" w16cid:durableId="869495081">
    <w:abstractNumId w:val="78"/>
  </w:num>
  <w:num w:numId="14" w16cid:durableId="1593247225">
    <w:abstractNumId w:val="31"/>
  </w:num>
  <w:num w:numId="15" w16cid:durableId="1212888349">
    <w:abstractNumId w:val="57"/>
  </w:num>
  <w:num w:numId="16" w16cid:durableId="1448234714">
    <w:abstractNumId w:val="93"/>
  </w:num>
  <w:num w:numId="17" w16cid:durableId="2118793832">
    <w:abstractNumId w:val="102"/>
  </w:num>
  <w:num w:numId="18" w16cid:durableId="1390377197">
    <w:abstractNumId w:val="26"/>
  </w:num>
  <w:num w:numId="19" w16cid:durableId="1752265727">
    <w:abstractNumId w:val="47"/>
  </w:num>
  <w:num w:numId="20" w16cid:durableId="1263492397">
    <w:abstractNumId w:val="20"/>
  </w:num>
  <w:num w:numId="21" w16cid:durableId="2031488479">
    <w:abstractNumId w:val="36"/>
  </w:num>
  <w:num w:numId="22" w16cid:durableId="1290626828">
    <w:abstractNumId w:val="10"/>
  </w:num>
  <w:num w:numId="23" w16cid:durableId="1914777917">
    <w:abstractNumId w:val="25"/>
  </w:num>
  <w:num w:numId="24" w16cid:durableId="1673676529">
    <w:abstractNumId w:val="37"/>
  </w:num>
  <w:num w:numId="25" w16cid:durableId="548079670">
    <w:abstractNumId w:val="88"/>
  </w:num>
  <w:num w:numId="26" w16cid:durableId="1936356507">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27762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61783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7926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7669615">
    <w:abstractNumId w:val="10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24714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80033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917792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29608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296030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8349679">
    <w:abstractNumId w:val="10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070033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3304057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64909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670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5182485">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0477731">
    <w:abstractNumId w:val="84"/>
    <w:lvlOverride w:ilvl="0">
      <w:startOverride w:val="9"/>
    </w:lvlOverride>
    <w:lvlOverride w:ilvl="1">
      <w:startOverride w:val="12"/>
    </w:lvlOverride>
    <w:lvlOverride w:ilvl="2">
      <w:startOverride w:val="10"/>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3" w16cid:durableId="132867918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436547">
    <w:abstractNumId w:val="71"/>
  </w:num>
  <w:num w:numId="45" w16cid:durableId="1924223230">
    <w:abstractNumId w:val="22"/>
  </w:num>
  <w:num w:numId="46" w16cid:durableId="1526749594">
    <w:abstractNumId w:val="17"/>
  </w:num>
  <w:num w:numId="47" w16cid:durableId="1694728037">
    <w:abstractNumId w:val="106"/>
  </w:num>
  <w:num w:numId="48" w16cid:durableId="53243035">
    <w:abstractNumId w:val="58"/>
  </w:num>
  <w:num w:numId="49" w16cid:durableId="1506365366">
    <w:abstractNumId w:val="42"/>
  </w:num>
  <w:num w:numId="50" w16cid:durableId="955789011">
    <w:abstractNumId w:val="68"/>
  </w:num>
  <w:num w:numId="51" w16cid:durableId="1624996126">
    <w:abstractNumId w:val="89"/>
  </w:num>
  <w:num w:numId="52" w16cid:durableId="1017848146">
    <w:abstractNumId w:val="28"/>
  </w:num>
  <w:num w:numId="53" w16cid:durableId="1645968743">
    <w:abstractNumId w:val="11"/>
  </w:num>
  <w:num w:numId="54" w16cid:durableId="928274397">
    <w:abstractNumId w:val="82"/>
  </w:num>
  <w:num w:numId="55" w16cid:durableId="699548677">
    <w:abstractNumId w:val="16"/>
  </w:num>
  <w:num w:numId="56" w16cid:durableId="828669573">
    <w:abstractNumId w:val="12"/>
  </w:num>
  <w:num w:numId="57" w16cid:durableId="61753112">
    <w:abstractNumId w:val="7"/>
  </w:num>
  <w:num w:numId="58" w16cid:durableId="1969162640">
    <w:abstractNumId w:val="14"/>
  </w:num>
  <w:num w:numId="59" w16cid:durableId="1198663402">
    <w:abstractNumId w:val="43"/>
  </w:num>
  <w:num w:numId="60" w16cid:durableId="770929068">
    <w:abstractNumId w:val="5"/>
  </w:num>
  <w:num w:numId="61" w16cid:durableId="942802164">
    <w:abstractNumId w:val="99"/>
  </w:num>
  <w:num w:numId="62" w16cid:durableId="100535869">
    <w:abstractNumId w:val="101"/>
  </w:num>
  <w:num w:numId="63" w16cid:durableId="534852268">
    <w:abstractNumId w:val="30"/>
  </w:num>
  <w:num w:numId="64" w16cid:durableId="130514275">
    <w:abstractNumId w:val="39"/>
  </w:num>
  <w:num w:numId="65" w16cid:durableId="1449468285">
    <w:abstractNumId w:val="113"/>
  </w:num>
  <w:num w:numId="66" w16cid:durableId="148178799">
    <w:abstractNumId w:val="66"/>
  </w:num>
  <w:num w:numId="67" w16cid:durableId="1285966676">
    <w:abstractNumId w:val="111"/>
  </w:num>
  <w:num w:numId="68" w16cid:durableId="1633048920">
    <w:abstractNumId w:val="61"/>
  </w:num>
  <w:num w:numId="69" w16cid:durableId="385681962">
    <w:abstractNumId w:val="27"/>
  </w:num>
  <w:num w:numId="70" w16cid:durableId="1899634941">
    <w:abstractNumId w:val="74"/>
  </w:num>
  <w:num w:numId="71" w16cid:durableId="1946304690">
    <w:abstractNumId w:val="52"/>
  </w:num>
  <w:num w:numId="72" w16cid:durableId="618024216">
    <w:abstractNumId w:val="8"/>
  </w:num>
  <w:num w:numId="73" w16cid:durableId="1115834353">
    <w:abstractNumId w:val="44"/>
  </w:num>
  <w:num w:numId="74" w16cid:durableId="2036151424">
    <w:abstractNumId w:val="100"/>
  </w:num>
  <w:num w:numId="75" w16cid:durableId="1653020871">
    <w:abstractNumId w:val="40"/>
  </w:num>
  <w:num w:numId="76" w16cid:durableId="2118793421">
    <w:abstractNumId w:val="94"/>
  </w:num>
  <w:num w:numId="77" w16cid:durableId="29693963">
    <w:abstractNumId w:val="91"/>
  </w:num>
  <w:num w:numId="78" w16cid:durableId="1170558614">
    <w:abstractNumId w:val="18"/>
  </w:num>
  <w:num w:numId="79" w16cid:durableId="274214526">
    <w:abstractNumId w:val="38"/>
  </w:num>
  <w:num w:numId="80" w16cid:durableId="1714310636">
    <w:abstractNumId w:val="6"/>
  </w:num>
  <w:num w:numId="81" w16cid:durableId="497157286">
    <w:abstractNumId w:val="35"/>
  </w:num>
  <w:num w:numId="82" w16cid:durableId="1940983686">
    <w:abstractNumId w:val="83"/>
  </w:num>
  <w:num w:numId="83" w16cid:durableId="1760758053">
    <w:abstractNumId w:val="56"/>
  </w:num>
  <w:num w:numId="84" w16cid:durableId="681131139">
    <w:abstractNumId w:val="76"/>
  </w:num>
  <w:num w:numId="85" w16cid:durableId="1223559621">
    <w:abstractNumId w:val="107"/>
  </w:num>
  <w:num w:numId="86" w16cid:durableId="796139968">
    <w:abstractNumId w:val="85"/>
  </w:num>
  <w:num w:numId="87" w16cid:durableId="234627685">
    <w:abstractNumId w:val="34"/>
  </w:num>
  <w:num w:numId="88" w16cid:durableId="1175924986">
    <w:abstractNumId w:val="64"/>
  </w:num>
  <w:num w:numId="89" w16cid:durableId="235021090">
    <w:abstractNumId w:val="112"/>
  </w:num>
  <w:num w:numId="90" w16cid:durableId="1263343793">
    <w:abstractNumId w:val="72"/>
  </w:num>
  <w:num w:numId="91" w16cid:durableId="1410152450">
    <w:abstractNumId w:val="96"/>
  </w:num>
  <w:num w:numId="92" w16cid:durableId="1639800824">
    <w:abstractNumId w:val="9"/>
  </w:num>
  <w:num w:numId="93" w16cid:durableId="1047603636">
    <w:abstractNumId w:val="46"/>
  </w:num>
  <w:num w:numId="94" w16cid:durableId="2103722586">
    <w:abstractNumId w:val="109"/>
  </w:num>
  <w:num w:numId="95" w16cid:durableId="1891960640">
    <w:abstractNumId w:val="87"/>
  </w:num>
  <w:num w:numId="96" w16cid:durableId="2111314776">
    <w:abstractNumId w:val="86"/>
  </w:num>
  <w:num w:numId="97" w16cid:durableId="1334534182">
    <w:abstractNumId w:val="98"/>
  </w:num>
  <w:num w:numId="98" w16cid:durableId="208953920">
    <w:abstractNumId w:val="4"/>
  </w:num>
  <w:num w:numId="99" w16cid:durableId="19356910">
    <w:abstractNumId w:val="1"/>
  </w:num>
  <w:num w:numId="100" w16cid:durableId="1221863964">
    <w:abstractNumId w:val="3"/>
  </w:num>
  <w:num w:numId="101" w16cid:durableId="1755665941">
    <w:abstractNumId w:val="0"/>
  </w:num>
  <w:num w:numId="102" w16cid:durableId="72820542">
    <w:abstractNumId w:val="79"/>
    <w:lvlOverride w:ilvl="0">
      <w:startOverride w:val="1"/>
    </w:lvlOverride>
  </w:num>
  <w:num w:numId="103" w16cid:durableId="1774131202">
    <w:abstractNumId w:val="79"/>
  </w:num>
  <w:num w:numId="104" w16cid:durableId="2120447564">
    <w:abstractNumId w:val="80"/>
  </w:num>
  <w:num w:numId="105" w16cid:durableId="244657169">
    <w:abstractNumId w:val="81"/>
  </w:num>
  <w:num w:numId="106" w16cid:durableId="1182667295">
    <w:abstractNumId w:val="97"/>
  </w:num>
  <w:num w:numId="107" w16cid:durableId="1528368124">
    <w:abstractNumId w:val="65"/>
  </w:num>
  <w:num w:numId="108" w16cid:durableId="1116365290">
    <w:abstractNumId w:val="48"/>
  </w:num>
  <w:num w:numId="109" w16cid:durableId="909317090">
    <w:abstractNumId w:val="53"/>
  </w:num>
  <w:num w:numId="110" w16cid:durableId="1763793627">
    <w:abstractNumId w:val="29"/>
  </w:num>
  <w:num w:numId="111" w16cid:durableId="1497306534">
    <w:abstractNumId w:val="62"/>
  </w:num>
  <w:num w:numId="112" w16cid:durableId="1838108733">
    <w:abstractNumId w:val="110"/>
  </w:num>
  <w:num w:numId="113" w16cid:durableId="378747836">
    <w:abstractNumId w:val="67"/>
  </w:num>
  <w:num w:numId="114" w16cid:durableId="9795809">
    <w:abstractNumId w:val="104"/>
  </w:num>
  <w:num w:numId="115" w16cid:durableId="1991252193">
    <w:abstractNumId w:val="2"/>
  </w:num>
  <w:num w:numId="116" w16cid:durableId="1523546260">
    <w:abstractNumId w:val="105"/>
  </w:num>
  <w:num w:numId="117" w16cid:durableId="229118359">
    <w:abstractNumId w:val="15"/>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46A"/>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0EA3"/>
    <w:rsid w:val="00243783"/>
    <w:rsid w:val="00245683"/>
    <w:rsid w:val="0025397D"/>
    <w:rsid w:val="00253CF8"/>
    <w:rsid w:val="00265E26"/>
    <w:rsid w:val="00266D8D"/>
    <w:rsid w:val="00270EEC"/>
    <w:rsid w:val="002717BC"/>
    <w:rsid w:val="00272550"/>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0F72"/>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B249D"/>
    <w:rsid w:val="005C5DD3"/>
    <w:rsid w:val="005D04E4"/>
    <w:rsid w:val="005D3112"/>
    <w:rsid w:val="005D69B0"/>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40DC"/>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862FC"/>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D5B"/>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56AEE"/>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1A9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67B6C"/>
    <w:rsid w:val="00C729F5"/>
    <w:rsid w:val="00C7626F"/>
    <w:rsid w:val="00C82F87"/>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54692"/>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2F13"/>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50"/>
    <o:shapelayout v:ext="edit">
      <o:idmap v:ext="edit" data="2"/>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
    <w:basedOn w:val="a8"/>
    <w:next w:val="a8"/>
    <w:link w:val="12"/>
    <w:uiPriority w:val="9"/>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qFormat/>
    <w:rsid w:val="00923158"/>
    <w:pPr>
      <w:ind w:firstLineChars="200" w:firstLine="420"/>
    </w:pPr>
  </w:style>
  <w:style w:type="paragraph" w:styleId="ae">
    <w:name w:val="header"/>
    <w:basedOn w:val="a8"/>
    <w:link w:val="af"/>
    <w:uiPriority w:val="99"/>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locked/>
    <w:rsid w:val="00384716"/>
    <w:rPr>
      <w:rFonts w:cs="Times New Roman"/>
      <w:sz w:val="18"/>
      <w:szCs w:val="18"/>
    </w:rPr>
  </w:style>
  <w:style w:type="paragraph" w:styleId="af0">
    <w:name w:val="footer"/>
    <w:basedOn w:val="a8"/>
    <w:link w:val="af1"/>
    <w:uiPriority w:val="99"/>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uiPriority w:val="99"/>
    <w:qFormat/>
    <w:rsid w:val="0099509F"/>
    <w:rPr>
      <w:sz w:val="18"/>
      <w:szCs w:val="18"/>
    </w:rPr>
  </w:style>
  <w:style w:type="character" w:customStyle="1" w:styleId="af3">
    <w:name w:val="批注框文本 字符"/>
    <w:basedOn w:val="a9"/>
    <w:link w:val="af2"/>
    <w:uiPriority w:val="99"/>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nhideWhenUsed/>
    <w:qFormat/>
    <w:rsid w:val="001B2437"/>
    <w:pPr>
      <w:jc w:val="left"/>
    </w:pPr>
  </w:style>
  <w:style w:type="character" w:customStyle="1" w:styleId="af7">
    <w:name w:val="批注文字 字符"/>
    <w:basedOn w:val="a9"/>
    <w:link w:val="af6"/>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
    <w:basedOn w:val="a9"/>
    <w:link w:val="11"/>
    <w:uiPriority w:val="9"/>
    <w:qFormat/>
    <w:rsid w:val="00445992"/>
    <w:rPr>
      <w:rFonts w:asciiTheme="minorHAnsi" w:eastAsiaTheme="minorEastAsia" w:hAnsiTheme="minorHAnsi" w:cstheme="minorBidi"/>
      <w:b/>
      <w:bCs/>
      <w:kern w:val="44"/>
      <w:sz w:val="44"/>
      <w:szCs w:val="44"/>
    </w:rPr>
  </w:style>
  <w:style w:type="paragraph" w:styleId="afa">
    <w:name w:val="caption"/>
    <w:basedOn w:val="a8"/>
    <w:next w:val="a8"/>
    <w:unhideWhenUsed/>
    <w:qFormat/>
    <w:locked/>
    <w:rsid w:val="00445992"/>
    <w:rPr>
      <w:rFonts w:asciiTheme="majorHAnsi" w:eastAsia="黑体" w:hAnsiTheme="majorHAnsi" w:cstheme="majorBidi"/>
      <w:sz w:val="20"/>
      <w:szCs w:val="20"/>
    </w:rPr>
  </w:style>
  <w:style w:type="paragraph" w:styleId="afb">
    <w:name w:val="No Spacing"/>
    <w:aliases w:val="表格文字"/>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rsid w:val="004C2CB9"/>
    <w:rPr>
      <w:color w:val="0000FF" w:themeColor="hyperlink"/>
      <w:u w:val="single"/>
    </w:rPr>
  </w:style>
  <w:style w:type="paragraph" w:customStyle="1" w:styleId="13">
    <w:name w:val="列出段落1"/>
    <w:basedOn w:val="a8"/>
    <w:uiPriority w:val="34"/>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rsid w:val="004C2CB9"/>
    <w:pPr>
      <w:widowControl/>
      <w:jc w:val="left"/>
    </w:pPr>
    <w:rPr>
      <w:rFonts w:ascii="Times New Roman" w:hAnsi="Times New Roman"/>
      <w:kern w:val="0"/>
      <w:sz w:val="24"/>
      <w:szCs w:val="20"/>
    </w:rPr>
  </w:style>
  <w:style w:type="character" w:customStyle="1" w:styleId="aff2">
    <w:name w:val="正文文本 字符"/>
    <w:basedOn w:val="a9"/>
    <w:link w:val="aff1"/>
    <w:rsid w:val="004C2CB9"/>
    <w:rPr>
      <w:rFonts w:ascii="Times New Roman" w:hAnsi="Times New Roman"/>
      <w:kern w:val="0"/>
      <w:sz w:val="24"/>
      <w:szCs w:val="20"/>
    </w:rPr>
  </w:style>
  <w:style w:type="paragraph" w:styleId="23">
    <w:name w:val="Body Text 2"/>
    <w:basedOn w:val="a8"/>
    <w:link w:val="24"/>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rsid w:val="004C2CB9"/>
    <w:pPr>
      <w:spacing w:line="360" w:lineRule="auto"/>
      <w:ind w:left="564"/>
    </w:pPr>
    <w:rPr>
      <w:rFonts w:ascii="Times New Roman" w:hAnsi="Times New Roman"/>
      <w:szCs w:val="20"/>
    </w:rPr>
  </w:style>
  <w:style w:type="character" w:customStyle="1" w:styleId="aff4">
    <w:name w:val="正文文本缩进 字符"/>
    <w:basedOn w:val="a9"/>
    <w:link w:val="aff3"/>
    <w:rsid w:val="004C2CB9"/>
    <w:rPr>
      <w:rFonts w:ascii="Times New Roman" w:hAnsi="Times New Roman"/>
      <w:szCs w:val="20"/>
    </w:rPr>
  </w:style>
  <w:style w:type="paragraph" w:styleId="25">
    <w:name w:val="Body Text Indent 2"/>
    <w:basedOn w:val="a8"/>
    <w:link w:val="26"/>
    <w:rsid w:val="004C2CB9"/>
    <w:pPr>
      <w:ind w:leftChars="223" w:left="468"/>
    </w:pPr>
    <w:rPr>
      <w:rFonts w:ascii="Times New Roman" w:hAnsi="Times New Roman"/>
      <w:szCs w:val="20"/>
    </w:rPr>
  </w:style>
  <w:style w:type="character" w:customStyle="1" w:styleId="26">
    <w:name w:val="正文文本缩进 2 字符"/>
    <w:basedOn w:val="a9"/>
    <w:link w:val="25"/>
    <w:rsid w:val="004C2CB9"/>
    <w:rPr>
      <w:rFonts w:ascii="Times New Roman" w:hAnsi="Times New Roman"/>
      <w:szCs w:val="20"/>
    </w:rPr>
  </w:style>
  <w:style w:type="paragraph" w:styleId="aff5">
    <w:name w:val="Block Text"/>
    <w:basedOn w:val="a8"/>
    <w:rsid w:val="004C2CB9"/>
    <w:pPr>
      <w:spacing w:line="360" w:lineRule="auto"/>
      <w:ind w:left="564" w:right="26"/>
    </w:pPr>
    <w:rPr>
      <w:rFonts w:ascii="宋体" w:hAnsi="Times New Roman"/>
      <w:color w:val="000000"/>
      <w:szCs w:val="20"/>
    </w:rPr>
  </w:style>
  <w:style w:type="paragraph" w:styleId="33">
    <w:name w:val="Body Text Indent 3"/>
    <w:basedOn w:val="a8"/>
    <w:link w:val="34"/>
    <w:rsid w:val="004C2CB9"/>
    <w:pPr>
      <w:ind w:firstLineChars="179" w:firstLine="376"/>
    </w:pPr>
    <w:rPr>
      <w:rFonts w:ascii="宋体" w:hAnsi="宋体"/>
      <w:szCs w:val="20"/>
    </w:rPr>
  </w:style>
  <w:style w:type="character" w:customStyle="1" w:styleId="34">
    <w:name w:val="正文文本缩进 3 字符"/>
    <w:basedOn w:val="a9"/>
    <w:link w:val="33"/>
    <w:rsid w:val="004C2CB9"/>
    <w:rPr>
      <w:rFonts w:ascii="宋体" w:hAnsi="宋体"/>
      <w:szCs w:val="20"/>
    </w:rPr>
  </w:style>
  <w:style w:type="character" w:customStyle="1" w:styleId="15">
    <w:name w:val="页眉 字符1"/>
    <w:uiPriority w:val="99"/>
    <w:rsid w:val="004C2CB9"/>
    <w:rPr>
      <w:rFonts w:eastAsia="宋体"/>
      <w:kern w:val="2"/>
      <w:sz w:val="18"/>
      <w:szCs w:val="18"/>
      <w:lang w:val="en-US" w:eastAsia="zh-CN" w:bidi="ar-SA"/>
    </w:rPr>
  </w:style>
  <w:style w:type="character" w:styleId="aff6">
    <w:name w:val="FollowedHyperlink"/>
    <w:uiPriority w:val="99"/>
    <w:rsid w:val="004C2CB9"/>
    <w:rPr>
      <w:color w:val="800080"/>
      <w:u w:val="single"/>
    </w:rPr>
  </w:style>
  <w:style w:type="paragraph" w:styleId="aff7">
    <w:name w:val="Plain Text"/>
    <w:basedOn w:val="a8"/>
    <w:link w:val="aff8"/>
    <w:uiPriority w:val="99"/>
    <w:qFormat/>
    <w:rsid w:val="004C2CB9"/>
    <w:pPr>
      <w:widowControl/>
      <w:jc w:val="left"/>
    </w:pPr>
    <w:rPr>
      <w:rFonts w:ascii="Courier New" w:hAnsi="Courier New"/>
      <w:kern w:val="0"/>
      <w:sz w:val="20"/>
      <w:szCs w:val="20"/>
    </w:rPr>
  </w:style>
  <w:style w:type="character" w:customStyle="1" w:styleId="aff8">
    <w:name w:val="纯文本 字符"/>
    <w:basedOn w:val="a9"/>
    <w:link w:val="aff7"/>
    <w:uiPriority w:val="99"/>
    <w:qFormat/>
    <w:rsid w:val="004C2CB9"/>
    <w:rPr>
      <w:rFonts w:ascii="Courier New" w:hAnsi="Courier New"/>
      <w:kern w:val="0"/>
      <w:sz w:val="20"/>
      <w:szCs w:val="20"/>
    </w:rPr>
  </w:style>
  <w:style w:type="paragraph" w:customStyle="1" w:styleId="xl25">
    <w:name w:val="xl25"/>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uiPriority w:val="99"/>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uiPriority w:val="99"/>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link w:val="afff3"/>
    <w:rsid w:val="004C2CB9"/>
    <w:rPr>
      <w:rFonts w:ascii="Cambria" w:hAnsi="Cambria"/>
      <w:b/>
      <w:bCs/>
      <w:kern w:val="28"/>
      <w:sz w:val="32"/>
      <w:szCs w:val="32"/>
    </w:rPr>
  </w:style>
  <w:style w:type="paragraph" w:styleId="afff3">
    <w:name w:val="Subtitle"/>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rsid w:val="004C2CB9"/>
    <w:pPr>
      <w:spacing w:line="360" w:lineRule="auto"/>
      <w:ind w:left="564"/>
    </w:pPr>
    <w:rPr>
      <w:rFonts w:ascii="Times New Roman" w:hAnsi="Times New Roman"/>
      <w:szCs w:val="20"/>
    </w:rPr>
  </w:style>
  <w:style w:type="character" w:customStyle="1" w:styleId="afff4">
    <w:name w:val="列表段落 字符"/>
    <w:uiPriority w:val="34"/>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9"/>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109"/>
      </w:numPr>
      <w:ind w:left="2100"/>
    </w:pPr>
    <w:rPr>
      <w:rFonts w:ascii="Times New Roman" w:hAnsi="Times New Roman"/>
      <w:szCs w:val="20"/>
    </w:rPr>
  </w:style>
  <w:style w:type="paragraph" w:customStyle="1" w:styleId="3">
    <w:name w:val="条文 3"/>
    <w:next w:val="afff9"/>
    <w:qFormat/>
    <w:rsid w:val="004C2CB9"/>
    <w:pPr>
      <w:numPr>
        <w:ilvl w:val="3"/>
        <w:numId w:val="20"/>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110"/>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9"/>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0"/>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109"/>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110"/>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0"/>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9"/>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9"/>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0"/>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110"/>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109"/>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109"/>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9"/>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110"/>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0"/>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0"/>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109"/>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110"/>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22"/>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110"/>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111"/>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23"/>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12"/>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9"/>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3"/>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109"/>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24"/>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numPr>
        <w:numId w:val="114"/>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25"/>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0"/>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9"/>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locked/>
    <w:rsid w:val="004C2CB9"/>
    <w:rPr>
      <w:rFonts w:asciiTheme="minorHAnsi" w:eastAsiaTheme="minorEastAsia" w:hAnsiTheme="minorHAnsi" w:cstheme="minorBidi"/>
    </w:rPr>
  </w:style>
  <w:style w:type="paragraph" w:styleId="TOC2">
    <w:name w:val="toc 2"/>
    <w:basedOn w:val="a8"/>
    <w:next w:val="a8"/>
    <w:autoRedefine/>
    <w:uiPriority w:val="39"/>
    <w:unhideWhenUsed/>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rsid w:val="004C2CB9"/>
    <w:pPr>
      <w:outlineLvl w:val="2"/>
    </w:pPr>
    <w:rPr>
      <w:rFonts w:ascii="Times New Roman" w:eastAsia="黑体" w:hAnsi="Times New Roman"/>
      <w:kern w:val="0"/>
      <w:szCs w:val="20"/>
    </w:rPr>
  </w:style>
  <w:style w:type="paragraph" w:customStyle="1" w:styleId="afffc">
    <w:name w:val="二级条标题"/>
    <w:basedOn w:val="afffb"/>
    <w:next w:val="a8"/>
    <w:rsid w:val="004C2CB9"/>
    <w:pPr>
      <w:outlineLvl w:val="3"/>
    </w:pPr>
  </w:style>
  <w:style w:type="paragraph" w:customStyle="1" w:styleId="afffd">
    <w:name w:val="三级条标题"/>
    <w:basedOn w:val="afffc"/>
    <w:next w:val="a8"/>
    <w:rsid w:val="004C2CB9"/>
    <w:pPr>
      <w:outlineLvl w:val="4"/>
    </w:pPr>
  </w:style>
  <w:style w:type="paragraph" w:customStyle="1" w:styleId="afffe">
    <w:name w:val="四级条标题"/>
    <w:basedOn w:val="afffd"/>
    <w:next w:val="a8"/>
    <w:rsid w:val="004C2CB9"/>
    <w:pPr>
      <w:outlineLvl w:val="5"/>
    </w:pPr>
  </w:style>
  <w:style w:type="paragraph" w:customStyle="1" w:styleId="affff">
    <w:name w:val="五级条标题"/>
    <w:basedOn w:val="afffe"/>
    <w:next w:val="a8"/>
    <w:rsid w:val="004C2CB9"/>
    <w:pPr>
      <w:outlineLvl w:val="6"/>
    </w:pPr>
  </w:style>
  <w:style w:type="paragraph" w:customStyle="1" w:styleId="affff0">
    <w:name w:val="图表脚注"/>
    <w:next w:val="a8"/>
    <w:rsid w:val="004C2CB9"/>
    <w:pPr>
      <w:ind w:leftChars="200" w:left="300" w:hangingChars="100" w:hanging="100"/>
      <w:jc w:val="both"/>
    </w:pPr>
    <w:rPr>
      <w:rFonts w:ascii="宋体" w:hAnsi="Times New Roman"/>
      <w:kern w:val="0"/>
      <w:sz w:val="18"/>
      <w:szCs w:val="20"/>
    </w:rPr>
  </w:style>
  <w:style w:type="character" w:styleId="affff1">
    <w:name w:val="Subtle Reference"/>
    <w:uiPriority w:val="31"/>
    <w:qFormat/>
    <w:rsid w:val="004C2CB9"/>
    <w:rPr>
      <w:smallCaps/>
      <w:color w:val="5A5A5A"/>
    </w:rPr>
  </w:style>
  <w:style w:type="character" w:styleId="affff2">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0">
    <w:name w:val="纯文本 Char"/>
    <w:basedOn w:val="a9"/>
    <w:uiPriority w:val="99"/>
    <w:semiHidden/>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3">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4">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
    <w:basedOn w:val="a9"/>
    <w:link w:val="afb"/>
    <w:uiPriority w:val="1"/>
    <w:rsid w:val="004C2CB9"/>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D856-D4C2-435B-8EB3-C662022CF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849</Words>
  <Characters>4843</Characters>
  <Application>Microsoft Office Word</Application>
  <DocSecurity>0</DocSecurity>
  <Lines>40</Lines>
  <Paragraphs>11</Paragraphs>
  <ScaleCrop>false</ScaleCrop>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admin</cp:lastModifiedBy>
  <cp:revision>35</cp:revision>
  <cp:lastPrinted>2023-05-11T01:58:00Z</cp:lastPrinted>
  <dcterms:created xsi:type="dcterms:W3CDTF">2019-05-10T07:43:00Z</dcterms:created>
  <dcterms:modified xsi:type="dcterms:W3CDTF">2023-05-15T01:59:00Z</dcterms:modified>
</cp:coreProperties>
</file>