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16A90612" w:rsidR="00704417" w:rsidRPr="00BC3A88" w:rsidRDefault="00375A84"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971DA6">
        <w:rPr>
          <w:rFonts w:ascii="黑体" w:eastAsia="黑体" w:hAnsi="黑体" w:hint="eastAsia"/>
          <w:color w:val="000000" w:themeColor="text1"/>
          <w:sz w:val="44"/>
          <w:szCs w:val="44"/>
        </w:rPr>
        <w:t>燃气</w:t>
      </w:r>
      <w:r w:rsidR="00A05802">
        <w:rPr>
          <w:rFonts w:ascii="黑体" w:eastAsia="黑体" w:hAnsi="黑体" w:hint="eastAsia"/>
          <w:color w:val="000000" w:themeColor="text1"/>
          <w:sz w:val="44"/>
          <w:szCs w:val="44"/>
        </w:rPr>
        <w:t>采暖</w:t>
      </w:r>
      <w:r w:rsidR="00971DA6">
        <w:rPr>
          <w:rFonts w:ascii="黑体" w:eastAsia="黑体" w:hAnsi="黑体" w:hint="eastAsia"/>
          <w:color w:val="000000" w:themeColor="text1"/>
          <w:sz w:val="44"/>
          <w:szCs w:val="44"/>
        </w:rPr>
        <w:t>热水</w:t>
      </w:r>
      <w:proofErr w:type="gramStart"/>
      <w:r w:rsidR="00A05802">
        <w:rPr>
          <w:rFonts w:ascii="黑体" w:eastAsia="黑体" w:hAnsi="黑体" w:hint="eastAsia"/>
          <w:color w:val="000000" w:themeColor="text1"/>
          <w:sz w:val="44"/>
          <w:szCs w:val="44"/>
        </w:rPr>
        <w:t>炉</w:t>
      </w:r>
      <w:r w:rsidR="00E526D5" w:rsidRPr="00BC3A88">
        <w:rPr>
          <w:rFonts w:ascii="黑体" w:eastAsia="黑体" w:hAnsi="黑体" w:hint="eastAsia"/>
          <w:color w:val="000000" w:themeColor="text1"/>
          <w:sz w:val="44"/>
          <w:szCs w:val="44"/>
        </w:rPr>
        <w:t>技术</w:t>
      </w:r>
      <w:proofErr w:type="gramEnd"/>
      <w:r w:rsidR="00E526D5" w:rsidRPr="00BC3A88">
        <w:rPr>
          <w:rFonts w:ascii="黑体" w:eastAsia="黑体" w:hAnsi="黑体" w:hint="eastAsia"/>
          <w:color w:val="000000" w:themeColor="text1"/>
          <w:sz w:val="44"/>
          <w:szCs w:val="44"/>
        </w:rPr>
        <w:t>标准</w:t>
      </w:r>
    </w:p>
    <w:p w14:paraId="373B023C" w14:textId="77777777" w:rsidR="00375A84" w:rsidRDefault="00375A84" w:rsidP="00375A84">
      <w:pPr>
        <w:ind w:firstLine="420"/>
      </w:pPr>
    </w:p>
    <w:p w14:paraId="6DD1869E" w14:textId="77777777" w:rsidR="00375A84" w:rsidRDefault="00375A84" w:rsidP="00375A84">
      <w:pPr>
        <w:ind w:firstLine="420"/>
      </w:pPr>
    </w:p>
    <w:p w14:paraId="1A265EE6" w14:textId="77777777" w:rsidR="00375A84" w:rsidRDefault="00375A84" w:rsidP="00375A84">
      <w:pPr>
        <w:ind w:firstLine="420"/>
      </w:pPr>
    </w:p>
    <w:p w14:paraId="4D136F00" w14:textId="77777777" w:rsidR="00375A84" w:rsidRDefault="00375A84" w:rsidP="00375A84">
      <w:pPr>
        <w:ind w:firstLine="420"/>
      </w:pPr>
    </w:p>
    <w:p w14:paraId="7D963DD8" w14:textId="77777777" w:rsidR="00375A84" w:rsidRDefault="00375A84" w:rsidP="00375A84">
      <w:pPr>
        <w:ind w:firstLine="420"/>
      </w:pPr>
    </w:p>
    <w:p w14:paraId="07CF886D" w14:textId="77777777" w:rsidR="00375A84" w:rsidRDefault="00375A84" w:rsidP="00375A84">
      <w:pPr>
        <w:ind w:firstLine="420"/>
      </w:pPr>
    </w:p>
    <w:p w14:paraId="3FB161F0" w14:textId="77777777" w:rsidR="00375A84" w:rsidRDefault="00375A84" w:rsidP="00375A84">
      <w:pPr>
        <w:ind w:firstLine="420"/>
      </w:pPr>
    </w:p>
    <w:p w14:paraId="130711B3" w14:textId="77777777" w:rsidR="00375A84" w:rsidRDefault="00375A84" w:rsidP="00375A84">
      <w:pPr>
        <w:ind w:firstLine="420"/>
      </w:pPr>
    </w:p>
    <w:p w14:paraId="113ECDE2" w14:textId="77777777" w:rsidR="00375A84" w:rsidRDefault="00375A84" w:rsidP="00375A84">
      <w:pPr>
        <w:ind w:firstLine="420"/>
      </w:pPr>
    </w:p>
    <w:p w14:paraId="316D0003" w14:textId="77777777" w:rsidR="00375A84" w:rsidRDefault="00375A84" w:rsidP="00375A84">
      <w:pPr>
        <w:ind w:firstLine="420"/>
      </w:pPr>
    </w:p>
    <w:p w14:paraId="3DA653AC" w14:textId="77777777" w:rsidR="00375A84" w:rsidRDefault="00375A84" w:rsidP="00375A84">
      <w:pPr>
        <w:ind w:firstLine="420"/>
      </w:pPr>
    </w:p>
    <w:p w14:paraId="30E4CC7F" w14:textId="77777777" w:rsidR="00375A84" w:rsidRDefault="00375A84" w:rsidP="00375A84">
      <w:pPr>
        <w:ind w:firstLine="420"/>
      </w:pPr>
    </w:p>
    <w:p w14:paraId="5485E3E6" w14:textId="77777777" w:rsidR="00375A84" w:rsidRDefault="00375A84" w:rsidP="00375A84">
      <w:pPr>
        <w:ind w:firstLine="420"/>
      </w:pPr>
    </w:p>
    <w:p w14:paraId="2F84DE80" w14:textId="77777777" w:rsidR="00375A84" w:rsidRDefault="00375A84" w:rsidP="00375A84">
      <w:pPr>
        <w:ind w:firstLine="420"/>
      </w:pPr>
    </w:p>
    <w:p w14:paraId="17589637" w14:textId="77777777" w:rsidR="00375A84" w:rsidRDefault="00375A84" w:rsidP="00375A84">
      <w:pPr>
        <w:ind w:firstLine="420"/>
      </w:pPr>
    </w:p>
    <w:p w14:paraId="3C877AEC" w14:textId="77777777" w:rsidR="00375A84" w:rsidRDefault="00375A84" w:rsidP="00375A84">
      <w:pPr>
        <w:ind w:firstLine="420"/>
      </w:pPr>
    </w:p>
    <w:p w14:paraId="34837964" w14:textId="77777777" w:rsidR="00375A84" w:rsidRDefault="00375A84" w:rsidP="00375A84">
      <w:pPr>
        <w:ind w:firstLine="420"/>
      </w:pPr>
    </w:p>
    <w:p w14:paraId="32D4BA02" w14:textId="77777777" w:rsidR="00375A84" w:rsidRDefault="00375A84" w:rsidP="00375A84">
      <w:pPr>
        <w:ind w:firstLine="420"/>
      </w:pPr>
    </w:p>
    <w:p w14:paraId="25F0BFE9" w14:textId="77777777" w:rsidR="00375A84" w:rsidRDefault="00375A84" w:rsidP="00375A84">
      <w:pPr>
        <w:ind w:firstLine="420"/>
      </w:pPr>
    </w:p>
    <w:p w14:paraId="1FFF17AD" w14:textId="77777777" w:rsidR="00375A84" w:rsidRDefault="00375A84" w:rsidP="00375A84">
      <w:pPr>
        <w:ind w:firstLine="420"/>
      </w:pPr>
    </w:p>
    <w:p w14:paraId="183C0D02" w14:textId="77777777" w:rsidR="00375A84" w:rsidRDefault="00375A84" w:rsidP="00375A84">
      <w:pPr>
        <w:ind w:firstLine="420"/>
      </w:pPr>
    </w:p>
    <w:p w14:paraId="52CBD24D" w14:textId="77777777" w:rsidR="00375A84" w:rsidRDefault="00375A84" w:rsidP="00375A84">
      <w:pPr>
        <w:ind w:firstLine="420"/>
      </w:pPr>
    </w:p>
    <w:p w14:paraId="704FC63C" w14:textId="77777777" w:rsidR="00375A84" w:rsidRDefault="00375A84" w:rsidP="00375A84">
      <w:pPr>
        <w:ind w:firstLine="420"/>
      </w:pPr>
    </w:p>
    <w:p w14:paraId="3F74EC13" w14:textId="77777777" w:rsidR="00375A84" w:rsidRDefault="00375A84" w:rsidP="00375A84">
      <w:pPr>
        <w:ind w:firstLine="420"/>
      </w:pPr>
    </w:p>
    <w:p w14:paraId="03916D8C" w14:textId="77777777" w:rsidR="00375A84" w:rsidRPr="00C00049" w:rsidRDefault="00375A84" w:rsidP="00375A84">
      <w:pPr>
        <w:ind w:firstLine="420"/>
      </w:pPr>
    </w:p>
    <w:p w14:paraId="7D2442C3" w14:textId="77777777" w:rsidR="00375A84" w:rsidRDefault="00375A84" w:rsidP="00375A84">
      <w:pPr>
        <w:ind w:firstLine="420"/>
      </w:pPr>
    </w:p>
    <w:p w14:paraId="732227CD" w14:textId="77777777" w:rsidR="00375A84" w:rsidRPr="00C00049" w:rsidRDefault="00375A84" w:rsidP="00375A84">
      <w:pPr>
        <w:ind w:firstLine="420"/>
      </w:pPr>
    </w:p>
    <w:p w14:paraId="005DD225" w14:textId="77777777" w:rsidR="00375A84" w:rsidRDefault="00375A84" w:rsidP="00375A84">
      <w:pPr>
        <w:ind w:firstLine="420"/>
      </w:pPr>
    </w:p>
    <w:p w14:paraId="2A5393DC" w14:textId="77777777" w:rsidR="00375A84" w:rsidRPr="0054627A" w:rsidRDefault="00375A84" w:rsidP="00375A84">
      <w:pPr>
        <w:ind w:firstLine="420"/>
      </w:pPr>
    </w:p>
    <w:p w14:paraId="635C1E29" w14:textId="77777777" w:rsidR="00375A84" w:rsidRDefault="00375A84" w:rsidP="00375A84">
      <w:pPr>
        <w:ind w:firstLine="420"/>
      </w:pPr>
    </w:p>
    <w:p w14:paraId="5FFDFECF" w14:textId="77777777" w:rsidR="00375A84" w:rsidRDefault="00375A84" w:rsidP="00375A84">
      <w:pPr>
        <w:ind w:firstLine="420"/>
        <w:jc w:val="center"/>
      </w:pPr>
      <w:r>
        <w:rPr>
          <w:rFonts w:hint="eastAsia"/>
        </w:rPr>
        <w:t>【第二版】</w:t>
      </w:r>
    </w:p>
    <w:p w14:paraId="01F7E827" w14:textId="2E2524F7" w:rsidR="00704417" w:rsidRDefault="00375A84" w:rsidP="00375A84">
      <w:pPr>
        <w:spacing w:line="300" w:lineRule="auto"/>
        <w:ind w:firstLine="420"/>
        <w:jc w:val="center"/>
      </w:pPr>
      <w:r>
        <w:rPr>
          <w:rFonts w:hint="eastAsia"/>
        </w:rPr>
        <w:t>2025年8月</w:t>
      </w:r>
    </w:p>
    <w:p w14:paraId="76A91105" w14:textId="77777777" w:rsidR="00704417" w:rsidRDefault="00704417" w:rsidP="00E316D3">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Style w:val="af6"/>
          <w:rFonts w:cstheme="minorHAnsi"/>
          <w:color w:val="0000FF" w:themeColor="hyperlink"/>
          <w:u w:val="single"/>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42CAA9CA" w14:textId="2BA9AB12" w:rsidR="00CD65B9" w:rsidRPr="00CD65B9" w:rsidRDefault="00AB1104">
          <w:pPr>
            <w:pStyle w:val="TOC1"/>
            <w:rPr>
              <w:rStyle w:val="af6"/>
            </w:rPr>
          </w:pPr>
          <w:r w:rsidRPr="00430E19">
            <w:rPr>
              <w:rStyle w:val="af6"/>
            </w:rPr>
            <w:fldChar w:fldCharType="begin"/>
          </w:r>
          <w:r w:rsidRPr="00430E19">
            <w:rPr>
              <w:rStyle w:val="af6"/>
            </w:rPr>
            <w:instrText xml:space="preserve"> TOC \o "1-2" \h \z \u </w:instrText>
          </w:r>
          <w:r w:rsidRPr="00430E19">
            <w:rPr>
              <w:rStyle w:val="af6"/>
            </w:rPr>
            <w:fldChar w:fldCharType="separate"/>
          </w:r>
          <w:hyperlink w:anchor="_Toc183530493" w:history="1">
            <w:r w:rsidR="00CD65B9" w:rsidRPr="00CD65B9">
              <w:rPr>
                <w:rStyle w:val="af6"/>
              </w:rPr>
              <w:t>1</w:t>
            </w:r>
            <w:r w:rsidR="00CD65B9" w:rsidRPr="00AE3430">
              <w:rPr>
                <w:rStyle w:val="af6"/>
              </w:rPr>
              <w:t xml:space="preserve"> 范围</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_Toc183530493 \h </w:instrText>
            </w:r>
            <w:r w:rsidR="00CD65B9" w:rsidRPr="00CD65B9">
              <w:rPr>
                <w:rStyle w:val="af6"/>
                <w:webHidden/>
              </w:rPr>
            </w:r>
            <w:r w:rsidR="00CD65B9" w:rsidRPr="00CD65B9">
              <w:rPr>
                <w:rStyle w:val="af6"/>
                <w:webHidden/>
              </w:rPr>
              <w:fldChar w:fldCharType="separate"/>
            </w:r>
            <w:r w:rsidR="00CD65B9" w:rsidRPr="00CD65B9">
              <w:rPr>
                <w:rStyle w:val="af6"/>
                <w:webHidden/>
              </w:rPr>
              <w:t>1</w:t>
            </w:r>
            <w:r w:rsidR="00CD65B9" w:rsidRPr="00CD65B9">
              <w:rPr>
                <w:rStyle w:val="af6"/>
                <w:webHidden/>
              </w:rPr>
              <w:fldChar w:fldCharType="end"/>
            </w:r>
          </w:hyperlink>
        </w:p>
        <w:p w14:paraId="73E08CE9" w14:textId="6DAE8335" w:rsidR="00CD65B9" w:rsidRPr="00CD65B9" w:rsidRDefault="008227BF">
          <w:pPr>
            <w:pStyle w:val="TOC1"/>
            <w:rPr>
              <w:rStyle w:val="af6"/>
            </w:rPr>
          </w:pPr>
          <w:hyperlink w:anchor="_Toc183530494" w:history="1">
            <w:r w:rsidR="00CD65B9" w:rsidRPr="00CD65B9">
              <w:rPr>
                <w:rStyle w:val="af6"/>
              </w:rPr>
              <w:t>2</w:t>
            </w:r>
            <w:r w:rsidR="00CD65B9" w:rsidRPr="00AE3430">
              <w:rPr>
                <w:rStyle w:val="af6"/>
              </w:rPr>
              <w:t xml:space="preserve"> 规范性引用文件</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_Toc183530494 \h </w:instrText>
            </w:r>
            <w:r w:rsidR="00CD65B9" w:rsidRPr="00CD65B9">
              <w:rPr>
                <w:rStyle w:val="af6"/>
                <w:webHidden/>
              </w:rPr>
            </w:r>
            <w:r w:rsidR="00CD65B9" w:rsidRPr="00CD65B9">
              <w:rPr>
                <w:rStyle w:val="af6"/>
                <w:webHidden/>
              </w:rPr>
              <w:fldChar w:fldCharType="separate"/>
            </w:r>
            <w:r w:rsidR="00CD65B9" w:rsidRPr="00CD65B9">
              <w:rPr>
                <w:rStyle w:val="af6"/>
                <w:webHidden/>
              </w:rPr>
              <w:t>1</w:t>
            </w:r>
            <w:r w:rsidR="00CD65B9" w:rsidRPr="00CD65B9">
              <w:rPr>
                <w:rStyle w:val="af6"/>
                <w:webHidden/>
              </w:rPr>
              <w:fldChar w:fldCharType="end"/>
            </w:r>
          </w:hyperlink>
        </w:p>
        <w:p w14:paraId="088AC161" w14:textId="26AD49C9" w:rsidR="00CD65B9" w:rsidRPr="00CD65B9" w:rsidRDefault="008227BF">
          <w:pPr>
            <w:pStyle w:val="TOC1"/>
            <w:rPr>
              <w:rStyle w:val="af6"/>
            </w:rPr>
          </w:pPr>
          <w:hyperlink w:anchor="_Toc183530495" w:history="1">
            <w:r w:rsidR="00CD65B9" w:rsidRPr="00CD65B9">
              <w:rPr>
                <w:rStyle w:val="af6"/>
              </w:rPr>
              <w:t>3</w:t>
            </w:r>
            <w:r w:rsidR="00CD65B9" w:rsidRPr="00AE3430">
              <w:rPr>
                <w:rStyle w:val="af6"/>
              </w:rPr>
              <w:t xml:space="preserve"> 总体要求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_Toc183530495 \h </w:instrText>
            </w:r>
            <w:r w:rsidR="00CD65B9" w:rsidRPr="00CD65B9">
              <w:rPr>
                <w:rStyle w:val="af6"/>
                <w:webHidden/>
              </w:rPr>
            </w:r>
            <w:r w:rsidR="00CD65B9" w:rsidRPr="00CD65B9">
              <w:rPr>
                <w:rStyle w:val="af6"/>
                <w:webHidden/>
              </w:rPr>
              <w:fldChar w:fldCharType="separate"/>
            </w:r>
            <w:r w:rsidR="00CD65B9" w:rsidRPr="00CD65B9">
              <w:rPr>
                <w:rStyle w:val="af6"/>
                <w:webHidden/>
              </w:rPr>
              <w:t>1</w:t>
            </w:r>
            <w:r w:rsidR="00CD65B9" w:rsidRPr="00CD65B9">
              <w:rPr>
                <w:rStyle w:val="af6"/>
                <w:webHidden/>
              </w:rPr>
              <w:fldChar w:fldCharType="end"/>
            </w:r>
          </w:hyperlink>
        </w:p>
        <w:p w14:paraId="5080763C" w14:textId="14B97705" w:rsidR="00CD65B9" w:rsidRPr="00CD65B9" w:rsidRDefault="008227BF">
          <w:pPr>
            <w:pStyle w:val="TOC1"/>
            <w:rPr>
              <w:rStyle w:val="af6"/>
            </w:rPr>
          </w:pPr>
          <w:hyperlink w:anchor="_Toc183530505" w:history="1">
            <w:r w:rsidR="00CD65B9" w:rsidRPr="00CD65B9">
              <w:rPr>
                <w:rStyle w:val="af6"/>
              </w:rPr>
              <w:t>4</w:t>
            </w:r>
            <w:r w:rsidR="00CD65B9" w:rsidRPr="00AE3430">
              <w:rPr>
                <w:rStyle w:val="af6"/>
              </w:rPr>
              <w:t xml:space="preserve"> 产品技术要求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_Toc183530505 \h </w:instrText>
            </w:r>
            <w:r w:rsidR="00CD65B9" w:rsidRPr="00CD65B9">
              <w:rPr>
                <w:rStyle w:val="af6"/>
                <w:webHidden/>
              </w:rPr>
            </w:r>
            <w:r w:rsidR="00CD65B9" w:rsidRPr="00CD65B9">
              <w:rPr>
                <w:rStyle w:val="af6"/>
                <w:webHidden/>
              </w:rPr>
              <w:fldChar w:fldCharType="separate"/>
            </w:r>
            <w:r w:rsidR="00CD65B9" w:rsidRPr="00CD65B9">
              <w:rPr>
                <w:rStyle w:val="af6"/>
                <w:webHidden/>
              </w:rPr>
              <w:t>2</w:t>
            </w:r>
            <w:r w:rsidR="00CD65B9" w:rsidRPr="00CD65B9">
              <w:rPr>
                <w:rStyle w:val="af6"/>
                <w:webHidden/>
              </w:rPr>
              <w:fldChar w:fldCharType="end"/>
            </w:r>
          </w:hyperlink>
        </w:p>
        <w:p w14:paraId="6B44ADC4" w14:textId="4994A6C5" w:rsidR="00CD65B9" w:rsidRPr="00CD65B9" w:rsidRDefault="008227BF" w:rsidP="00CD65B9">
          <w:pPr>
            <w:pStyle w:val="TOC1"/>
            <w:ind w:leftChars="100" w:left="210"/>
            <w:rPr>
              <w:rStyle w:val="af6"/>
            </w:rPr>
          </w:pPr>
          <w:hyperlink w:anchor="_Toc183530506" w:history="1">
            <w:r w:rsidR="00CD65B9" w:rsidRPr="00CD65B9">
              <w:rPr>
                <w:rStyle w:val="af6"/>
              </w:rPr>
              <w:t>4.1</w:t>
            </w:r>
            <w:r w:rsidR="00CD65B9" w:rsidRPr="00AE3430">
              <w:rPr>
                <w:rStyle w:val="af6"/>
              </w:rPr>
              <w:t xml:space="preserve"> 一般要求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_Toc183530506 \h </w:instrText>
            </w:r>
            <w:r w:rsidR="00CD65B9" w:rsidRPr="00CD65B9">
              <w:rPr>
                <w:rStyle w:val="af6"/>
                <w:webHidden/>
              </w:rPr>
            </w:r>
            <w:r w:rsidR="00CD65B9" w:rsidRPr="00CD65B9">
              <w:rPr>
                <w:rStyle w:val="af6"/>
                <w:webHidden/>
              </w:rPr>
              <w:fldChar w:fldCharType="separate"/>
            </w:r>
            <w:r w:rsidR="00CD65B9" w:rsidRPr="00CD65B9">
              <w:rPr>
                <w:rStyle w:val="af6"/>
                <w:webHidden/>
              </w:rPr>
              <w:t>2</w:t>
            </w:r>
            <w:r w:rsidR="00CD65B9" w:rsidRPr="00CD65B9">
              <w:rPr>
                <w:rStyle w:val="af6"/>
                <w:webHidden/>
              </w:rPr>
              <w:fldChar w:fldCharType="end"/>
            </w:r>
          </w:hyperlink>
        </w:p>
        <w:p w14:paraId="44CB2D77" w14:textId="2B0E0D9C" w:rsidR="00CD65B9" w:rsidRPr="00CD65B9" w:rsidRDefault="008227BF" w:rsidP="00CD65B9">
          <w:pPr>
            <w:pStyle w:val="TOC1"/>
            <w:ind w:leftChars="100" w:left="210"/>
            <w:rPr>
              <w:rStyle w:val="af6"/>
            </w:rPr>
          </w:pPr>
          <w:hyperlink w:anchor="_Toc183530507" w:history="1">
            <w:r w:rsidR="00CD65B9" w:rsidRPr="00CD65B9">
              <w:rPr>
                <w:rStyle w:val="af6"/>
              </w:rPr>
              <w:t>4.2</w:t>
            </w:r>
            <w:r w:rsidR="00CD65B9" w:rsidRPr="00AE3430">
              <w:rPr>
                <w:rStyle w:val="af6"/>
              </w:rPr>
              <w:t xml:space="preserve"> 材料要求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_Toc183530507 \h </w:instrText>
            </w:r>
            <w:r w:rsidR="00CD65B9" w:rsidRPr="00CD65B9">
              <w:rPr>
                <w:rStyle w:val="af6"/>
                <w:webHidden/>
              </w:rPr>
            </w:r>
            <w:r w:rsidR="00CD65B9" w:rsidRPr="00CD65B9">
              <w:rPr>
                <w:rStyle w:val="af6"/>
                <w:webHidden/>
              </w:rPr>
              <w:fldChar w:fldCharType="separate"/>
            </w:r>
            <w:r w:rsidR="00CD65B9" w:rsidRPr="00CD65B9">
              <w:rPr>
                <w:rStyle w:val="af6"/>
                <w:webHidden/>
              </w:rPr>
              <w:t>3</w:t>
            </w:r>
            <w:r w:rsidR="00CD65B9" w:rsidRPr="00CD65B9">
              <w:rPr>
                <w:rStyle w:val="af6"/>
                <w:webHidden/>
              </w:rPr>
              <w:fldChar w:fldCharType="end"/>
            </w:r>
          </w:hyperlink>
        </w:p>
        <w:p w14:paraId="419C1269" w14:textId="7D57A885" w:rsidR="00CD65B9" w:rsidRPr="00CD65B9" w:rsidRDefault="008227BF" w:rsidP="00CD65B9">
          <w:pPr>
            <w:pStyle w:val="TOC1"/>
            <w:ind w:leftChars="100" w:left="210"/>
            <w:rPr>
              <w:rStyle w:val="af6"/>
            </w:rPr>
          </w:pPr>
          <w:hyperlink w:anchor="_Toc183530508" w:history="1">
            <w:r w:rsidR="00CD65B9" w:rsidRPr="00CD65B9">
              <w:rPr>
                <w:rStyle w:val="af6"/>
              </w:rPr>
              <w:t>4.3</w:t>
            </w:r>
            <w:r w:rsidR="00CD65B9" w:rsidRPr="00AE3430">
              <w:rPr>
                <w:rStyle w:val="af6"/>
              </w:rPr>
              <w:t xml:space="preserve"> 结构与安全要求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_Toc183530508 \h </w:instrText>
            </w:r>
            <w:r w:rsidR="00CD65B9" w:rsidRPr="00CD65B9">
              <w:rPr>
                <w:rStyle w:val="af6"/>
                <w:webHidden/>
              </w:rPr>
            </w:r>
            <w:r w:rsidR="00CD65B9" w:rsidRPr="00CD65B9">
              <w:rPr>
                <w:rStyle w:val="af6"/>
                <w:webHidden/>
              </w:rPr>
              <w:fldChar w:fldCharType="separate"/>
            </w:r>
            <w:r w:rsidR="00CD65B9" w:rsidRPr="00CD65B9">
              <w:rPr>
                <w:rStyle w:val="af6"/>
                <w:webHidden/>
              </w:rPr>
              <w:t>3</w:t>
            </w:r>
            <w:r w:rsidR="00CD65B9" w:rsidRPr="00CD65B9">
              <w:rPr>
                <w:rStyle w:val="af6"/>
                <w:webHidden/>
              </w:rPr>
              <w:fldChar w:fldCharType="end"/>
            </w:r>
          </w:hyperlink>
        </w:p>
        <w:p w14:paraId="1B7B1A5E" w14:textId="3A817C6B" w:rsidR="00CD65B9" w:rsidRPr="00CD65B9" w:rsidRDefault="008227BF" w:rsidP="00CD65B9">
          <w:pPr>
            <w:pStyle w:val="TOC1"/>
            <w:ind w:leftChars="100" w:left="210"/>
            <w:rPr>
              <w:rStyle w:val="af6"/>
            </w:rPr>
          </w:pPr>
          <w:hyperlink w:anchor="_Toc183530509" w:history="1">
            <w:r w:rsidR="00CD65B9" w:rsidRPr="00CD65B9">
              <w:rPr>
                <w:rStyle w:val="af6"/>
              </w:rPr>
              <w:t>4.4</w:t>
            </w:r>
            <w:r w:rsidR="00CD65B9" w:rsidRPr="00AE3430">
              <w:rPr>
                <w:rStyle w:val="af6"/>
              </w:rPr>
              <w:t xml:space="preserve"> 性能要求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_Toc183530509 \h </w:instrText>
            </w:r>
            <w:r w:rsidR="00CD65B9" w:rsidRPr="00CD65B9">
              <w:rPr>
                <w:rStyle w:val="af6"/>
                <w:webHidden/>
              </w:rPr>
            </w:r>
            <w:r w:rsidR="00CD65B9" w:rsidRPr="00CD65B9">
              <w:rPr>
                <w:rStyle w:val="af6"/>
                <w:webHidden/>
              </w:rPr>
              <w:fldChar w:fldCharType="separate"/>
            </w:r>
            <w:r w:rsidR="00CD65B9" w:rsidRPr="00CD65B9">
              <w:rPr>
                <w:rStyle w:val="af6"/>
                <w:webHidden/>
              </w:rPr>
              <w:t>5</w:t>
            </w:r>
            <w:r w:rsidR="00CD65B9" w:rsidRPr="00CD65B9">
              <w:rPr>
                <w:rStyle w:val="af6"/>
                <w:webHidden/>
              </w:rPr>
              <w:fldChar w:fldCharType="end"/>
            </w:r>
          </w:hyperlink>
        </w:p>
        <w:p w14:paraId="5CAF41EB" w14:textId="467231F5" w:rsidR="00CD65B9" w:rsidRPr="00CD65B9" w:rsidRDefault="008227BF">
          <w:pPr>
            <w:pStyle w:val="TOC1"/>
            <w:rPr>
              <w:rStyle w:val="af6"/>
            </w:rPr>
          </w:pPr>
          <w:hyperlink w:anchor="_Toc183530510" w:history="1">
            <w:r w:rsidR="00CD65B9" w:rsidRPr="00CD65B9">
              <w:rPr>
                <w:rStyle w:val="af6"/>
              </w:rPr>
              <w:t>5</w:t>
            </w:r>
            <w:r w:rsidR="00CD65B9" w:rsidRPr="00AE3430">
              <w:rPr>
                <w:rStyle w:val="af6"/>
              </w:rPr>
              <w:t xml:space="preserve"> 安装实施要求</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_Toc183530510 \h </w:instrText>
            </w:r>
            <w:r w:rsidR="00CD65B9" w:rsidRPr="00CD65B9">
              <w:rPr>
                <w:rStyle w:val="af6"/>
                <w:webHidden/>
              </w:rPr>
            </w:r>
            <w:r w:rsidR="00CD65B9" w:rsidRPr="00CD65B9">
              <w:rPr>
                <w:rStyle w:val="af6"/>
                <w:webHidden/>
              </w:rPr>
              <w:fldChar w:fldCharType="separate"/>
            </w:r>
            <w:r w:rsidR="00CD65B9" w:rsidRPr="00CD65B9">
              <w:rPr>
                <w:rStyle w:val="af6"/>
                <w:webHidden/>
              </w:rPr>
              <w:t>6</w:t>
            </w:r>
            <w:r w:rsidR="00CD65B9" w:rsidRPr="00CD65B9">
              <w:rPr>
                <w:rStyle w:val="af6"/>
                <w:webHidden/>
              </w:rPr>
              <w:fldChar w:fldCharType="end"/>
            </w:r>
          </w:hyperlink>
        </w:p>
        <w:p w14:paraId="4A80AFEF" w14:textId="35CD954D" w:rsidR="00CD65B9" w:rsidRPr="00CD65B9" w:rsidRDefault="008227BF" w:rsidP="00CD65B9">
          <w:pPr>
            <w:pStyle w:val="TOC1"/>
            <w:ind w:leftChars="100" w:left="210"/>
            <w:rPr>
              <w:rStyle w:val="af6"/>
            </w:rPr>
          </w:pPr>
          <w:hyperlink w:anchor="_Toc183530511" w:history="1">
            <w:r w:rsidR="00CD65B9" w:rsidRPr="00CD65B9">
              <w:rPr>
                <w:rStyle w:val="af6"/>
              </w:rPr>
              <w:t>5.1</w:t>
            </w:r>
            <w:r w:rsidR="00CD65B9" w:rsidRPr="00AE3430">
              <w:rPr>
                <w:rStyle w:val="af6"/>
              </w:rPr>
              <w:t xml:space="preserve"> 安装</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_Toc183530511 \h </w:instrText>
            </w:r>
            <w:r w:rsidR="00CD65B9" w:rsidRPr="00CD65B9">
              <w:rPr>
                <w:rStyle w:val="af6"/>
                <w:webHidden/>
              </w:rPr>
            </w:r>
            <w:r w:rsidR="00CD65B9" w:rsidRPr="00CD65B9">
              <w:rPr>
                <w:rStyle w:val="af6"/>
                <w:webHidden/>
              </w:rPr>
              <w:fldChar w:fldCharType="separate"/>
            </w:r>
            <w:r w:rsidR="00CD65B9" w:rsidRPr="00CD65B9">
              <w:rPr>
                <w:rStyle w:val="af6"/>
                <w:webHidden/>
              </w:rPr>
              <w:t>6</w:t>
            </w:r>
            <w:r w:rsidR="00CD65B9" w:rsidRPr="00CD65B9">
              <w:rPr>
                <w:rStyle w:val="af6"/>
                <w:webHidden/>
              </w:rPr>
              <w:fldChar w:fldCharType="end"/>
            </w:r>
          </w:hyperlink>
        </w:p>
        <w:p w14:paraId="45EA3C51" w14:textId="556EC581" w:rsidR="00CD65B9" w:rsidRPr="00CD65B9" w:rsidRDefault="008227BF" w:rsidP="00CD65B9">
          <w:pPr>
            <w:pStyle w:val="TOC1"/>
            <w:ind w:leftChars="100" w:left="210"/>
            <w:rPr>
              <w:rStyle w:val="af6"/>
            </w:rPr>
          </w:pPr>
          <w:hyperlink w:anchor="_Toc183530512" w:history="1">
            <w:r w:rsidR="00CD65B9" w:rsidRPr="00CD65B9">
              <w:rPr>
                <w:rStyle w:val="af6"/>
              </w:rPr>
              <w:t>5.2</w:t>
            </w:r>
            <w:r w:rsidR="00CD65B9" w:rsidRPr="00AE3430">
              <w:rPr>
                <w:rStyle w:val="af6"/>
              </w:rPr>
              <w:t xml:space="preserve"> 技术培训及售后服务</w:t>
            </w:r>
            <w:r w:rsidR="00CD65B9" w:rsidRPr="00CD65B9">
              <w:rPr>
                <w:rStyle w:val="af6"/>
                <w:webHidden/>
              </w:rPr>
              <w:tab/>
            </w:r>
            <w:r w:rsidR="00CD65B9" w:rsidRPr="00CD65B9">
              <w:rPr>
                <w:rStyle w:val="af6"/>
                <w:webHidden/>
              </w:rPr>
              <w:fldChar w:fldCharType="begin"/>
            </w:r>
            <w:r w:rsidR="00CD65B9" w:rsidRPr="00CD65B9">
              <w:rPr>
                <w:rStyle w:val="af6"/>
                <w:webHidden/>
              </w:rPr>
              <w:instrText xml:space="preserve"> PAGEREF _Toc183530512 \h </w:instrText>
            </w:r>
            <w:r w:rsidR="00CD65B9" w:rsidRPr="00CD65B9">
              <w:rPr>
                <w:rStyle w:val="af6"/>
                <w:webHidden/>
              </w:rPr>
            </w:r>
            <w:r w:rsidR="00CD65B9" w:rsidRPr="00CD65B9">
              <w:rPr>
                <w:rStyle w:val="af6"/>
                <w:webHidden/>
              </w:rPr>
              <w:fldChar w:fldCharType="separate"/>
            </w:r>
            <w:r w:rsidR="00CD65B9" w:rsidRPr="00CD65B9">
              <w:rPr>
                <w:rStyle w:val="af6"/>
                <w:webHidden/>
              </w:rPr>
              <w:t>6</w:t>
            </w:r>
            <w:r w:rsidR="00CD65B9" w:rsidRPr="00CD65B9">
              <w:rPr>
                <w:rStyle w:val="af6"/>
                <w:webHidden/>
              </w:rPr>
              <w:fldChar w:fldCharType="end"/>
            </w:r>
          </w:hyperlink>
        </w:p>
        <w:p w14:paraId="64E30475" w14:textId="4618B6C2" w:rsidR="00AB1104" w:rsidRPr="00430E19" w:rsidRDefault="00AB1104" w:rsidP="00430E19">
          <w:pPr>
            <w:pStyle w:val="TOC1"/>
            <w:rPr>
              <w:rStyle w:val="af6"/>
            </w:rPr>
          </w:pPr>
          <w:r w:rsidRPr="00430E19">
            <w:rPr>
              <w:rStyle w:val="af6"/>
            </w:rPr>
            <w:fldChar w:fldCharType="end"/>
          </w:r>
        </w:p>
      </w:sdtContent>
    </w:sdt>
    <w:p w14:paraId="78781512" w14:textId="1639CD91" w:rsidR="00224DAF" w:rsidRPr="00224DAF" w:rsidRDefault="00224DAF" w:rsidP="00430E19">
      <w:pPr>
        <w:ind w:firstLineChars="0" w:firstLine="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1306BAAF" w:rsidR="00704417" w:rsidRPr="00621DE5" w:rsidRDefault="00B10BA1"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燃气采暖热水</w:t>
      </w:r>
      <w:proofErr w:type="gramStart"/>
      <w:r>
        <w:rPr>
          <w:rFonts w:ascii="黑体" w:eastAsia="黑体" w:hAnsi="黑体" w:hint="eastAsia"/>
          <w:sz w:val="32"/>
          <w:szCs w:val="32"/>
        </w:rPr>
        <w:t>炉</w:t>
      </w:r>
      <w:r w:rsidR="00621DE5" w:rsidRPr="00621DE5">
        <w:rPr>
          <w:rFonts w:ascii="黑体" w:eastAsia="黑体" w:hAnsi="黑体" w:hint="eastAsia"/>
          <w:sz w:val="32"/>
          <w:szCs w:val="32"/>
        </w:rPr>
        <w:t>技术</w:t>
      </w:r>
      <w:proofErr w:type="gramEnd"/>
      <w:r w:rsidR="00621DE5" w:rsidRPr="00621DE5">
        <w:rPr>
          <w:rFonts w:ascii="黑体" w:eastAsia="黑体" w:hAnsi="黑体" w:hint="eastAsia"/>
          <w:sz w:val="32"/>
          <w:szCs w:val="32"/>
        </w:rPr>
        <w:t>标准</w:t>
      </w:r>
    </w:p>
    <w:p w14:paraId="3E3D3EB8" w14:textId="77777777" w:rsidR="00DD0E60" w:rsidRDefault="00DD0E60" w:rsidP="008B0F3B">
      <w:pPr>
        <w:pStyle w:val="a2"/>
        <w:snapToGrid/>
      </w:pPr>
      <w:bookmarkStart w:id="0" w:name="_Toc183530493"/>
      <w:bookmarkStart w:id="1" w:name="_Toc31288"/>
      <w:bookmarkStart w:id="2" w:name="_Toc26751"/>
      <w:bookmarkStart w:id="3" w:name="_Toc25588"/>
      <w:bookmarkStart w:id="4" w:name="_Toc31836"/>
      <w:bookmarkStart w:id="5" w:name="_Toc14884"/>
      <w:r>
        <w:rPr>
          <w:rFonts w:hint="eastAsia"/>
        </w:rPr>
        <w:t>范围</w:t>
      </w:r>
      <w:bookmarkEnd w:id="0"/>
    </w:p>
    <w:p w14:paraId="4E9BEA37" w14:textId="11D863B2" w:rsidR="00DD0E60" w:rsidRPr="00CD65B9" w:rsidRDefault="001A0569" w:rsidP="008B0F3B">
      <w:pPr>
        <w:snapToGrid/>
        <w:ind w:firstLine="420"/>
      </w:pPr>
      <w:r w:rsidRPr="00CD65B9">
        <w:rPr>
          <w:rFonts w:hint="eastAsia"/>
        </w:rPr>
        <w:t>本文件规定了集中采购</w:t>
      </w:r>
      <w:r w:rsidR="00402939" w:rsidRPr="00CD65B9">
        <w:rPr>
          <w:rFonts w:hint="eastAsia"/>
        </w:rPr>
        <w:t>燃气</w:t>
      </w:r>
      <w:r w:rsidR="00CD65B9" w:rsidRPr="00CD65B9">
        <w:rPr>
          <w:rFonts w:hint="eastAsia"/>
        </w:rPr>
        <w:t>采暖热水炉</w:t>
      </w:r>
      <w:r w:rsidR="00402939" w:rsidRPr="00CD65B9">
        <w:rPr>
          <w:rFonts w:hint="eastAsia"/>
        </w:rPr>
        <w:t>的</w:t>
      </w:r>
      <w:r w:rsidR="00CD65B9" w:rsidRPr="00CD65B9">
        <w:rPr>
          <w:rFonts w:hint="eastAsia"/>
        </w:rPr>
        <w:t>总体要求、产品技术要求、安装实施要求</w:t>
      </w:r>
      <w:r w:rsidRPr="00CD65B9">
        <w:rPr>
          <w:rFonts w:hint="eastAsia"/>
        </w:rPr>
        <w:t>。</w:t>
      </w:r>
    </w:p>
    <w:p w14:paraId="4E7523DC" w14:textId="23134B69" w:rsidR="00DD0E60" w:rsidRDefault="00DD0E60" w:rsidP="008B0F3B">
      <w:pPr>
        <w:snapToGrid/>
        <w:ind w:firstLine="420"/>
      </w:pPr>
      <w:r w:rsidRPr="00CD65B9">
        <w:rPr>
          <w:rFonts w:hint="eastAsia"/>
        </w:rPr>
        <w:t>本文件</w:t>
      </w:r>
      <w:r w:rsidR="001A0569" w:rsidRPr="00CD65B9">
        <w:rPr>
          <w:rFonts w:hint="eastAsia"/>
        </w:rPr>
        <w:t>适用于</w:t>
      </w:r>
      <w:r w:rsidR="00402939" w:rsidRPr="00CD65B9">
        <w:rPr>
          <w:rFonts w:hint="eastAsia"/>
        </w:rPr>
        <w:t>家用或类似用途的额定热负荷不大于</w:t>
      </w:r>
      <w:r w:rsidR="00CD65B9" w:rsidRPr="00CD65B9">
        <w:rPr>
          <w:rFonts w:hint="eastAsia"/>
        </w:rPr>
        <w:t>10</w:t>
      </w:r>
      <w:r w:rsidR="00402939" w:rsidRPr="00CD65B9">
        <w:t>0kW</w:t>
      </w:r>
      <w:r w:rsidR="00CD65B9" w:rsidRPr="00CD65B9">
        <w:rPr>
          <w:rFonts w:hint="eastAsia"/>
        </w:rPr>
        <w:t>的燃气采暖热水炉，包括冷凝炉和非冷凝炉。</w:t>
      </w:r>
    </w:p>
    <w:p w14:paraId="7EED8DA1" w14:textId="77777777" w:rsidR="00DD0E60" w:rsidRDefault="00DD0E60" w:rsidP="008B0F3B">
      <w:pPr>
        <w:pStyle w:val="a2"/>
        <w:snapToGrid/>
      </w:pPr>
      <w:bookmarkStart w:id="6" w:name="_Toc27536"/>
      <w:bookmarkStart w:id="7" w:name="_Toc7510"/>
      <w:bookmarkStart w:id="8" w:name="_Toc12836"/>
      <w:bookmarkStart w:id="9" w:name="_Toc2658"/>
      <w:bookmarkStart w:id="10" w:name="_Toc5648"/>
      <w:bookmarkStart w:id="11" w:name="_Toc183530494"/>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6F8BAE6A" w14:textId="53207D41" w:rsidR="00DF0919" w:rsidRDefault="00DF0919" w:rsidP="007D70CE">
      <w:pPr>
        <w:snapToGrid/>
        <w:spacing w:line="360" w:lineRule="exact"/>
        <w:ind w:firstLine="420"/>
        <w:rPr>
          <w:rFonts w:cs="Calibri"/>
        </w:rPr>
      </w:pPr>
      <w:r>
        <w:rPr>
          <w:rFonts w:hint="eastAsia"/>
        </w:rPr>
        <w:t>G</w:t>
      </w:r>
      <w:r>
        <w:t xml:space="preserve">B </w:t>
      </w:r>
      <w:r>
        <w:rPr>
          <w:rFonts w:hint="eastAsia"/>
        </w:rPr>
        <w:t>16914</w:t>
      </w:r>
      <w:r w:rsidR="00347864">
        <w:t xml:space="preserve"> </w:t>
      </w:r>
      <w:r w:rsidRPr="00DF0919">
        <w:rPr>
          <w:rFonts w:hint="eastAsia"/>
        </w:rPr>
        <w:t>燃气燃烧器具安全技术条件</w:t>
      </w:r>
    </w:p>
    <w:p w14:paraId="0B99D9F5" w14:textId="38655DDE" w:rsidR="00347864" w:rsidRDefault="00347864" w:rsidP="007D70CE">
      <w:pPr>
        <w:snapToGrid/>
        <w:spacing w:line="360" w:lineRule="exact"/>
        <w:ind w:firstLine="420"/>
      </w:pPr>
      <w:r>
        <w:rPr>
          <w:rFonts w:hint="eastAsia"/>
        </w:rPr>
        <w:t>G</w:t>
      </w:r>
      <w:r>
        <w:t xml:space="preserve">B </w:t>
      </w:r>
      <w:r>
        <w:rPr>
          <w:rFonts w:hint="eastAsia"/>
        </w:rPr>
        <w:t>17905</w:t>
      </w:r>
      <w:r>
        <w:t xml:space="preserve"> </w:t>
      </w:r>
      <w:r w:rsidRPr="00347864">
        <w:rPr>
          <w:rFonts w:hint="eastAsia"/>
        </w:rPr>
        <w:t>家用燃气燃烧器具安全管理规则</w:t>
      </w:r>
    </w:p>
    <w:p w14:paraId="6AB20EBF" w14:textId="4BEC9D89" w:rsidR="00A94BBE" w:rsidRDefault="00A94BBE" w:rsidP="007D70CE">
      <w:pPr>
        <w:snapToGrid/>
        <w:spacing w:line="360" w:lineRule="exact"/>
        <w:ind w:firstLine="420"/>
      </w:pPr>
      <w:r w:rsidRPr="00CD24AA">
        <w:t>GB 20665 家用燃气快速热水器和燃气采暖热水炉能效限定值及能效等级</w:t>
      </w:r>
    </w:p>
    <w:p w14:paraId="04058CFB" w14:textId="44D64216" w:rsidR="00A94BBE" w:rsidRDefault="00A94BBE" w:rsidP="007D70CE">
      <w:pPr>
        <w:snapToGrid/>
        <w:spacing w:line="360" w:lineRule="exact"/>
        <w:ind w:firstLine="420"/>
      </w:pPr>
      <w:r w:rsidRPr="00B36860">
        <w:rPr>
          <w:rFonts w:hint="eastAsia"/>
        </w:rPr>
        <w:t>G</w:t>
      </w:r>
      <w:r w:rsidRPr="00B36860">
        <w:t>B 25034-2020</w:t>
      </w:r>
      <w:r>
        <w:t xml:space="preserve"> </w:t>
      </w:r>
      <w:r w:rsidRPr="00A94BBE">
        <w:rPr>
          <w:rFonts w:hint="eastAsia"/>
        </w:rPr>
        <w:t>燃气采暖热水炉</w:t>
      </w:r>
    </w:p>
    <w:p w14:paraId="6AD79775" w14:textId="4ABE5D13" w:rsidR="00347864" w:rsidRDefault="00347864" w:rsidP="007D70CE">
      <w:pPr>
        <w:snapToGrid/>
        <w:spacing w:line="360" w:lineRule="exact"/>
        <w:ind w:firstLine="420"/>
      </w:pPr>
      <w:r>
        <w:t xml:space="preserve">GB </w:t>
      </w:r>
      <w:r>
        <w:rPr>
          <w:rFonts w:hint="eastAsia"/>
        </w:rPr>
        <w:t>29550</w:t>
      </w:r>
      <w:r>
        <w:t xml:space="preserve"> </w:t>
      </w:r>
      <w:r w:rsidRPr="00347864">
        <w:rPr>
          <w:rFonts w:hint="eastAsia"/>
        </w:rPr>
        <w:t>民用建筑燃气安全技术条件</w:t>
      </w:r>
    </w:p>
    <w:p w14:paraId="57D9022E" w14:textId="4E5AF2B9" w:rsidR="007D70CE" w:rsidRPr="007D70CE" w:rsidRDefault="00347864" w:rsidP="007D70CE">
      <w:pPr>
        <w:snapToGrid/>
        <w:spacing w:line="360" w:lineRule="exact"/>
        <w:ind w:firstLine="420"/>
        <w:rPr>
          <w:rFonts w:cs="Calibri"/>
        </w:rPr>
      </w:pPr>
      <w:r>
        <w:rPr>
          <w:rFonts w:hint="eastAsia"/>
        </w:rPr>
        <w:t>G</w:t>
      </w:r>
      <w:r>
        <w:t xml:space="preserve">B/T </w:t>
      </w:r>
      <w:r>
        <w:rPr>
          <w:rFonts w:hint="eastAsia"/>
        </w:rPr>
        <w:t>30597</w:t>
      </w:r>
      <w:r>
        <w:t xml:space="preserve"> </w:t>
      </w:r>
      <w:r w:rsidRPr="00347864">
        <w:rPr>
          <w:rFonts w:hint="eastAsia"/>
        </w:rPr>
        <w:t>燃气燃烧器和燃烧器具用安全和控制装置通用要求</w:t>
      </w:r>
    </w:p>
    <w:p w14:paraId="13089419" w14:textId="727C6CD8" w:rsidR="007D70CE" w:rsidRPr="007D70CE" w:rsidRDefault="007D70CE" w:rsidP="007D70CE">
      <w:pPr>
        <w:snapToGrid/>
        <w:spacing w:line="360" w:lineRule="exact"/>
        <w:ind w:firstLine="420"/>
        <w:rPr>
          <w:rFonts w:cs="Calibri"/>
        </w:rPr>
      </w:pPr>
      <w:r w:rsidRPr="007D70CE">
        <w:rPr>
          <w:rFonts w:cs="Calibri" w:hint="eastAsia"/>
        </w:rPr>
        <w:t>T</w:t>
      </w:r>
      <w:r w:rsidRPr="007D70CE">
        <w:rPr>
          <w:rFonts w:cs="Calibri"/>
        </w:rPr>
        <w:t>/C</w:t>
      </w:r>
      <w:r w:rsidR="004F3149">
        <w:rPr>
          <w:rFonts w:cs="Calibri"/>
        </w:rPr>
        <w:t>ECS</w:t>
      </w:r>
      <w:r w:rsidRPr="007D70CE">
        <w:rPr>
          <w:rFonts w:cs="Calibri"/>
        </w:rPr>
        <w:t xml:space="preserve"> 10</w:t>
      </w:r>
      <w:r w:rsidR="004F3149">
        <w:rPr>
          <w:rFonts w:cs="Calibri"/>
        </w:rPr>
        <w:t>357</w:t>
      </w:r>
      <w:r w:rsidR="00461BF1">
        <w:rPr>
          <w:rFonts w:cs="Calibri"/>
        </w:rPr>
        <w:t xml:space="preserve"> </w:t>
      </w:r>
      <w:r w:rsidR="004F3149">
        <w:rPr>
          <w:rFonts w:cs="Calibri" w:hint="eastAsia"/>
        </w:rPr>
        <w:t>燃气采暖热水炉集中采购通用要求</w:t>
      </w:r>
    </w:p>
    <w:p w14:paraId="0C004CDB" w14:textId="053DB0EA" w:rsidR="00D654D0" w:rsidRDefault="006C3824" w:rsidP="008B0F3B">
      <w:pPr>
        <w:pStyle w:val="a2"/>
        <w:snapToGrid/>
      </w:pPr>
      <w:bookmarkStart w:id="12" w:name="_Toc183530495"/>
      <w:r>
        <w:rPr>
          <w:rFonts w:hint="eastAsia"/>
        </w:rPr>
        <w:t>总体</w:t>
      </w:r>
      <w:r w:rsidR="00D654D0">
        <w:rPr>
          <w:rFonts w:hint="eastAsia"/>
        </w:rPr>
        <w:t>要求</w:t>
      </w:r>
      <w:bookmarkEnd w:id="12"/>
    </w:p>
    <w:p w14:paraId="350B81D7" w14:textId="227D688A" w:rsidR="00D654D0" w:rsidRPr="00B36860" w:rsidRDefault="00D654D0" w:rsidP="00D654D0">
      <w:pPr>
        <w:pStyle w:val="a3"/>
        <w:rPr>
          <w:rFonts w:ascii="宋体" w:eastAsia="宋体" w:hAnsi="宋体"/>
        </w:rPr>
      </w:pPr>
      <w:bookmarkStart w:id="13" w:name="_Toc183530496"/>
      <w:r w:rsidRPr="00B36860">
        <w:rPr>
          <w:rFonts w:ascii="宋体" w:eastAsia="宋体" w:hAnsi="宋体" w:hint="eastAsia"/>
        </w:rPr>
        <w:t>本技术说明是以中华人民共和国国内通用的标准为依据，作为对投标方制造工艺质量所提出的基本技术质量要求，投标方所使用之设备、材料、系统设计及各种设置，均需符合本技术说明书所述之标准和规范。</w:t>
      </w:r>
      <w:bookmarkEnd w:id="13"/>
    </w:p>
    <w:p w14:paraId="1580DE77" w14:textId="334C186A" w:rsidR="00D654D0" w:rsidRPr="00B36860" w:rsidRDefault="00D654D0" w:rsidP="00D654D0">
      <w:pPr>
        <w:pStyle w:val="a3"/>
        <w:rPr>
          <w:rFonts w:ascii="宋体" w:eastAsia="宋体" w:hAnsi="宋体"/>
        </w:rPr>
      </w:pPr>
      <w:bookmarkStart w:id="14" w:name="_Toc183530497"/>
      <w:r w:rsidRPr="00B36860">
        <w:rPr>
          <w:rFonts w:ascii="宋体" w:eastAsia="宋体" w:hAnsi="宋体" w:hint="eastAsia"/>
        </w:rPr>
        <w:t>投标方在签署合同时，已被视为认可本工程的运作方式，具备与本工程相关单位进行有效协调和配合的能力，共同合作完成相应的施工工作，以使设备达至安全和正常运作。</w:t>
      </w:r>
      <w:bookmarkEnd w:id="14"/>
    </w:p>
    <w:p w14:paraId="0BE3280B" w14:textId="5B5A889F" w:rsidR="00D654D0" w:rsidRPr="00B36860" w:rsidRDefault="00D654D0" w:rsidP="00D654D0">
      <w:pPr>
        <w:pStyle w:val="a3"/>
        <w:rPr>
          <w:rFonts w:ascii="宋体" w:eastAsia="宋体" w:hAnsi="宋体"/>
        </w:rPr>
      </w:pPr>
      <w:bookmarkStart w:id="15" w:name="_Toc183530498"/>
      <w:r w:rsidRPr="00B36860">
        <w:rPr>
          <w:rFonts w:ascii="宋体" w:eastAsia="宋体" w:hAnsi="宋体" w:hint="eastAsia"/>
        </w:rPr>
        <w:t>有关设备，无论在运送、储存及安装期间应采取正确的保护设施，以确保设备在任何情况下不受破损及锈蚀。</w:t>
      </w:r>
      <w:bookmarkEnd w:id="15"/>
    </w:p>
    <w:p w14:paraId="704009B7" w14:textId="662AB8A5" w:rsidR="00D654D0" w:rsidRPr="00B36860" w:rsidRDefault="00D654D0" w:rsidP="00D654D0">
      <w:pPr>
        <w:pStyle w:val="a3"/>
        <w:rPr>
          <w:rFonts w:ascii="宋体" w:eastAsia="宋体" w:hAnsi="宋体"/>
        </w:rPr>
      </w:pPr>
      <w:bookmarkStart w:id="16" w:name="_Toc183530499"/>
      <w:r w:rsidRPr="00B36860">
        <w:rPr>
          <w:rFonts w:ascii="宋体" w:eastAsia="宋体" w:hAnsi="宋体" w:hint="eastAsia"/>
        </w:rPr>
        <w:t>供方应当充分考虑影响</w:t>
      </w:r>
      <w:r w:rsidR="00096AED" w:rsidRPr="00B36860">
        <w:rPr>
          <w:rFonts w:ascii="宋体" w:eastAsia="宋体" w:hAnsi="宋体" w:hint="eastAsia"/>
        </w:rPr>
        <w:t>燃气采暖热水炉（以下简称采暖炉）</w:t>
      </w:r>
      <w:r w:rsidRPr="00B36860">
        <w:rPr>
          <w:rFonts w:ascii="宋体" w:eastAsia="宋体" w:hAnsi="宋体" w:hint="eastAsia"/>
        </w:rPr>
        <w:t>使用的各种外界环境条件，如气候、海拔、环境温度、环境相对湿度、地震烈度等。如供方之产品对以上环境因素有特殊要求的应当以专函并加盖公章予以详细说明。</w:t>
      </w:r>
      <w:bookmarkEnd w:id="16"/>
    </w:p>
    <w:p w14:paraId="63C1AB16" w14:textId="5527436F" w:rsidR="00D654D0" w:rsidRPr="00B36860" w:rsidRDefault="00D654D0" w:rsidP="00D654D0">
      <w:pPr>
        <w:pStyle w:val="a3"/>
        <w:rPr>
          <w:rFonts w:ascii="宋体" w:eastAsia="宋体" w:hAnsi="宋体"/>
        </w:rPr>
      </w:pPr>
      <w:bookmarkStart w:id="17" w:name="_Toc183530500"/>
      <w:r w:rsidRPr="00B36860">
        <w:rPr>
          <w:rFonts w:ascii="宋体" w:eastAsia="宋体" w:hAnsi="宋体" w:hint="eastAsia"/>
        </w:rPr>
        <w:t>投标方在签订合同时，已被视为具备丰富的国内工程经验，并熟悉国内通用执行的规范与标准。根据实际需要，在本技术设计说明书各章节当中，对不同的工种、设备、材料、验收方法已有具体文字说明，当中也会引用合适的国家标准或其他国际标准以及行业标准，因此，投标方应在投标时自行向有关机构查询、获取该等版本的最新标准，并严格遵照该等标准的技术要求制造和提供设计及材料。</w:t>
      </w:r>
      <w:bookmarkEnd w:id="17"/>
    </w:p>
    <w:p w14:paraId="17CD63B4" w14:textId="4CD0926F" w:rsidR="00D654D0" w:rsidRPr="00B36860" w:rsidRDefault="00D654D0" w:rsidP="00D654D0">
      <w:pPr>
        <w:pStyle w:val="a3"/>
        <w:rPr>
          <w:rFonts w:ascii="宋体" w:eastAsia="宋体" w:hAnsi="宋体"/>
        </w:rPr>
      </w:pPr>
      <w:bookmarkStart w:id="18" w:name="_Toc183530501"/>
      <w:r w:rsidRPr="00B36860">
        <w:rPr>
          <w:rFonts w:ascii="宋体" w:eastAsia="宋体" w:hAnsi="宋体" w:hint="eastAsia"/>
        </w:rPr>
        <w:t>若因地方部门的特别要求，在技术要求上与本技术说明书所规定的标准发生抵触，或有关技术说明书和图纸上所标注或要求相互矛盾时，或有关技术说明书内各有关段落的要求出现相互矛盾时，</w:t>
      </w:r>
      <w:r w:rsidRPr="00B36860">
        <w:rPr>
          <w:rFonts w:ascii="宋体" w:eastAsia="宋体" w:hAnsi="宋体" w:hint="eastAsia"/>
        </w:rPr>
        <w:lastRenderedPageBreak/>
        <w:t>投标方必须向业主或业主授权代表书面反映，至于应遵从哪个准则，则由业主或业主授权代表做最终决定，但有关最终决定不能构成工程变更。</w:t>
      </w:r>
      <w:bookmarkEnd w:id="18"/>
    </w:p>
    <w:p w14:paraId="63A0065A" w14:textId="4D1F6862" w:rsidR="00AA636A" w:rsidRPr="00B36860" w:rsidRDefault="00AA636A" w:rsidP="00AA636A">
      <w:pPr>
        <w:pStyle w:val="a3"/>
        <w:rPr>
          <w:rFonts w:ascii="宋体" w:eastAsia="宋体" w:hAnsi="宋体"/>
        </w:rPr>
      </w:pPr>
      <w:bookmarkStart w:id="19" w:name="_Toc183530502"/>
      <w:r w:rsidRPr="00B36860">
        <w:rPr>
          <w:rFonts w:ascii="宋体" w:eastAsia="宋体" w:hAnsi="宋体" w:hint="eastAsia"/>
        </w:rPr>
        <w:t>制造商须获得</w:t>
      </w:r>
      <w:r w:rsidR="00096AED" w:rsidRPr="00B36860">
        <w:rPr>
          <w:rFonts w:ascii="宋体" w:eastAsia="宋体" w:hAnsi="宋体" w:hint="eastAsia"/>
        </w:rPr>
        <w:t>质量管理体系、环境管理体系及职业健康管理体系认证。</w:t>
      </w:r>
      <w:bookmarkEnd w:id="19"/>
    </w:p>
    <w:p w14:paraId="0D209E8A" w14:textId="1737A6F3" w:rsidR="00AA636A" w:rsidRPr="00B36860" w:rsidRDefault="00AA636A" w:rsidP="00AA636A">
      <w:pPr>
        <w:pStyle w:val="a3"/>
        <w:rPr>
          <w:rFonts w:ascii="宋体" w:eastAsia="宋体" w:hAnsi="宋体"/>
        </w:rPr>
      </w:pPr>
      <w:bookmarkStart w:id="20" w:name="_Toc183530503"/>
      <w:r w:rsidRPr="00B36860">
        <w:rPr>
          <w:rFonts w:ascii="宋体" w:eastAsia="宋体" w:hAnsi="宋体" w:hint="eastAsia"/>
        </w:rPr>
        <w:t>制造商应具备在项目所在的城市拥有提供设备和服务的经历。</w:t>
      </w:r>
      <w:bookmarkEnd w:id="20"/>
    </w:p>
    <w:p w14:paraId="6035AA1A" w14:textId="6D6E7E3A" w:rsidR="00096AED" w:rsidRPr="00B36860" w:rsidRDefault="00096AED" w:rsidP="00141F38">
      <w:pPr>
        <w:pStyle w:val="a3"/>
        <w:rPr>
          <w:rFonts w:ascii="宋体" w:eastAsia="宋体" w:hAnsi="宋体"/>
        </w:rPr>
      </w:pPr>
      <w:bookmarkStart w:id="21" w:name="_Toc183530504"/>
      <w:r w:rsidRPr="00B36860">
        <w:rPr>
          <w:rFonts w:ascii="宋体" w:eastAsia="宋体" w:hAnsi="宋体" w:hint="eastAsia"/>
        </w:rPr>
        <w:t>资料呈审</w:t>
      </w:r>
      <w:bookmarkEnd w:id="21"/>
    </w:p>
    <w:p w14:paraId="2F2E3489" w14:textId="6750EC19" w:rsidR="00096AED" w:rsidRPr="00DF0919" w:rsidRDefault="00096AED" w:rsidP="006656AC">
      <w:pPr>
        <w:pStyle w:val="aff8"/>
        <w:numPr>
          <w:ilvl w:val="0"/>
          <w:numId w:val="3"/>
        </w:numPr>
        <w:spacing w:before="156" w:after="156"/>
        <w:ind w:left="0" w:firstLine="426"/>
        <w:rPr>
          <w:rFonts w:ascii="宋体" w:eastAsia="宋体" w:hAnsi="宋体"/>
        </w:rPr>
      </w:pPr>
      <w:r w:rsidRPr="00DF0919">
        <w:rPr>
          <w:rFonts w:ascii="宋体" w:eastAsia="宋体" w:hAnsi="宋体" w:hint="eastAsia"/>
        </w:rPr>
        <w:t>采暖炉机身应附有原厂的标志牌，标志牌上应附有厂家的名称、设备的型号、机组编号及有关的技术数据。</w:t>
      </w:r>
    </w:p>
    <w:p w14:paraId="267E737E" w14:textId="0C043991" w:rsidR="00096AED" w:rsidRPr="00DF0919" w:rsidRDefault="00096AED" w:rsidP="006656AC">
      <w:pPr>
        <w:pStyle w:val="aff8"/>
        <w:numPr>
          <w:ilvl w:val="0"/>
          <w:numId w:val="3"/>
        </w:numPr>
        <w:spacing w:before="156" w:after="156"/>
        <w:ind w:left="0" w:firstLine="426"/>
        <w:rPr>
          <w:rFonts w:ascii="宋体" w:eastAsia="宋体" w:hAnsi="宋体"/>
        </w:rPr>
      </w:pPr>
      <w:r w:rsidRPr="00DF0919">
        <w:rPr>
          <w:rFonts w:ascii="宋体" w:eastAsia="宋体" w:hAnsi="宋体" w:hint="eastAsia"/>
        </w:rPr>
        <w:t>提供施工图，详细表示有关机组的平面、立面、安装尺寸、水管接驳尺寸及位置、固定螺栓位置、接线详图、及所需之土建要求等资料。</w:t>
      </w:r>
    </w:p>
    <w:p w14:paraId="6C79A8B6" w14:textId="494445C5" w:rsidR="00AA636A" w:rsidRPr="00DF0919" w:rsidRDefault="00AA636A" w:rsidP="006656AC">
      <w:pPr>
        <w:pStyle w:val="aff8"/>
        <w:numPr>
          <w:ilvl w:val="0"/>
          <w:numId w:val="3"/>
        </w:numPr>
        <w:spacing w:before="156" w:after="156"/>
        <w:ind w:left="0" w:firstLine="426"/>
        <w:rPr>
          <w:rFonts w:ascii="宋体" w:eastAsia="宋体" w:hAnsi="宋体"/>
        </w:rPr>
      </w:pPr>
      <w:r w:rsidRPr="00DF0919">
        <w:rPr>
          <w:rFonts w:ascii="宋体" w:eastAsia="宋体" w:hAnsi="宋体" w:hint="eastAsia"/>
        </w:rPr>
        <w:t>提交由</w:t>
      </w:r>
      <w:r w:rsidR="00096AED" w:rsidRPr="00DF0919">
        <w:rPr>
          <w:rFonts w:ascii="宋体" w:eastAsia="宋体" w:hAnsi="宋体" w:hint="eastAsia"/>
        </w:rPr>
        <w:t>采暖炉制造商</w:t>
      </w:r>
      <w:r w:rsidRPr="00DF0919">
        <w:rPr>
          <w:rFonts w:ascii="宋体" w:eastAsia="宋体" w:hAnsi="宋体" w:hint="eastAsia"/>
        </w:rPr>
        <w:t>提供的技术数据，包括耗电量、电气特性噪音水平、两用炉采暖侧炉外扬程-流量特性曲线、系统炉采暖侧水压降、水箱水压降、系统</w:t>
      </w:r>
      <w:proofErr w:type="gramStart"/>
      <w:r w:rsidRPr="00DF0919">
        <w:rPr>
          <w:rFonts w:ascii="宋体" w:eastAsia="宋体" w:hAnsi="宋体" w:hint="eastAsia"/>
        </w:rPr>
        <w:t>炉配套</w:t>
      </w:r>
      <w:proofErr w:type="gramEnd"/>
      <w:r w:rsidRPr="00DF0919">
        <w:rPr>
          <w:rFonts w:ascii="宋体" w:eastAsia="宋体" w:hAnsi="宋体" w:hint="eastAsia"/>
        </w:rPr>
        <w:t>外置水泵的扬程-流量特性曲线。</w:t>
      </w:r>
    </w:p>
    <w:p w14:paraId="124A348C" w14:textId="4768C128" w:rsidR="00AA636A" w:rsidRPr="00DF0919" w:rsidRDefault="00AA636A" w:rsidP="006656AC">
      <w:pPr>
        <w:pStyle w:val="aff8"/>
        <w:numPr>
          <w:ilvl w:val="0"/>
          <w:numId w:val="3"/>
        </w:numPr>
        <w:spacing w:before="156" w:after="156"/>
        <w:ind w:left="0" w:firstLine="426"/>
        <w:rPr>
          <w:rFonts w:ascii="宋体" w:eastAsia="宋体" w:hAnsi="宋体"/>
        </w:rPr>
      </w:pPr>
      <w:r w:rsidRPr="00DF0919">
        <w:rPr>
          <w:rFonts w:ascii="宋体" w:eastAsia="宋体" w:hAnsi="宋体" w:hint="eastAsia"/>
        </w:rPr>
        <w:t>提供由原厂所编印的安装、操作及维修手册，手册中应包括机组操作和维修的程序及守则等。提供维修专用工具和完整的设备备品备件表。列出生产制造商、型号、系列编号及批准的调</w:t>
      </w:r>
      <w:proofErr w:type="gramStart"/>
      <w:r w:rsidRPr="00DF0919">
        <w:rPr>
          <w:rFonts w:ascii="宋体" w:eastAsia="宋体" w:hAnsi="宋体" w:hint="eastAsia"/>
        </w:rPr>
        <w:t>定资料</w:t>
      </w:r>
      <w:proofErr w:type="gramEnd"/>
      <w:r w:rsidRPr="00DF0919">
        <w:rPr>
          <w:rFonts w:ascii="宋体" w:eastAsia="宋体" w:hAnsi="宋体" w:hint="eastAsia"/>
        </w:rPr>
        <w:t>的设备表。</w:t>
      </w:r>
    </w:p>
    <w:p w14:paraId="43CE9E06" w14:textId="5294FD2C" w:rsidR="00AA636A" w:rsidRPr="00DF0919" w:rsidRDefault="00096AED" w:rsidP="006656AC">
      <w:pPr>
        <w:pStyle w:val="aff8"/>
        <w:numPr>
          <w:ilvl w:val="0"/>
          <w:numId w:val="3"/>
        </w:numPr>
        <w:spacing w:before="156" w:after="156"/>
        <w:ind w:left="0" w:firstLine="426"/>
        <w:rPr>
          <w:rFonts w:ascii="宋体" w:eastAsia="宋体" w:hAnsi="宋体"/>
        </w:rPr>
      </w:pPr>
      <w:r w:rsidRPr="00DF0919">
        <w:rPr>
          <w:rFonts w:ascii="宋体" w:eastAsia="宋体" w:hAnsi="宋体" w:hint="eastAsia"/>
        </w:rPr>
        <w:t>提交投标产品对应的3</w:t>
      </w:r>
      <w:r w:rsidRPr="00DF0919">
        <w:rPr>
          <w:rFonts w:ascii="宋体" w:eastAsia="宋体" w:hAnsi="宋体"/>
        </w:rPr>
        <w:t>C</w:t>
      </w:r>
      <w:r w:rsidRPr="00DF0919">
        <w:rPr>
          <w:rFonts w:ascii="宋体" w:eastAsia="宋体" w:hAnsi="宋体" w:hint="eastAsia"/>
        </w:rPr>
        <w:t>认证证书及第三方检测报告（需加盖C</w:t>
      </w:r>
      <w:r w:rsidRPr="00DF0919">
        <w:rPr>
          <w:rFonts w:ascii="宋体" w:eastAsia="宋体" w:hAnsi="宋体"/>
        </w:rPr>
        <w:t>MA</w:t>
      </w:r>
      <w:r w:rsidRPr="00DF0919">
        <w:rPr>
          <w:rFonts w:ascii="宋体" w:eastAsia="宋体" w:hAnsi="宋体" w:hint="eastAsia"/>
        </w:rPr>
        <w:t>章），</w:t>
      </w:r>
      <w:r w:rsidR="00AA636A" w:rsidRPr="00DF0919">
        <w:rPr>
          <w:rFonts w:ascii="宋体" w:eastAsia="宋体" w:hAnsi="宋体" w:hint="eastAsia"/>
        </w:rPr>
        <w:t>报告内容</w:t>
      </w:r>
      <w:proofErr w:type="gramStart"/>
      <w:r w:rsidR="00AA636A" w:rsidRPr="00DF0919">
        <w:rPr>
          <w:rFonts w:ascii="宋体" w:eastAsia="宋体" w:hAnsi="宋体" w:hint="eastAsia"/>
        </w:rPr>
        <w:t>须包括</w:t>
      </w:r>
      <w:proofErr w:type="gramEnd"/>
      <w:r w:rsidR="00AA636A" w:rsidRPr="00DF0919">
        <w:rPr>
          <w:rFonts w:ascii="宋体" w:eastAsia="宋体" w:hAnsi="宋体" w:hint="eastAsia"/>
        </w:rPr>
        <w:t>测试运行试验所得的数据和结果。</w:t>
      </w:r>
    </w:p>
    <w:p w14:paraId="68912ABD" w14:textId="20D75EA5" w:rsidR="00AA636A" w:rsidRPr="00DF0919" w:rsidRDefault="00AA636A" w:rsidP="006656AC">
      <w:pPr>
        <w:pStyle w:val="aff8"/>
        <w:numPr>
          <w:ilvl w:val="0"/>
          <w:numId w:val="3"/>
        </w:numPr>
        <w:spacing w:before="156" w:after="156"/>
        <w:ind w:left="0" w:firstLine="426"/>
        <w:rPr>
          <w:rFonts w:ascii="宋体" w:eastAsia="宋体" w:hAnsi="宋体"/>
        </w:rPr>
      </w:pPr>
      <w:r w:rsidRPr="00DF0919">
        <w:rPr>
          <w:rFonts w:ascii="宋体" w:eastAsia="宋体" w:hAnsi="宋体" w:hint="eastAsia"/>
        </w:rPr>
        <w:t>提供</w:t>
      </w:r>
      <w:r w:rsidR="00096AED" w:rsidRPr="00DF0919">
        <w:rPr>
          <w:rFonts w:ascii="宋体" w:eastAsia="宋体" w:hAnsi="宋体" w:hint="eastAsia"/>
        </w:rPr>
        <w:t>采暖</w:t>
      </w:r>
      <w:proofErr w:type="gramStart"/>
      <w:r w:rsidR="00096AED" w:rsidRPr="00DF0919">
        <w:rPr>
          <w:rFonts w:ascii="宋体" w:eastAsia="宋体" w:hAnsi="宋体" w:hint="eastAsia"/>
        </w:rPr>
        <w:t>炉</w:t>
      </w:r>
      <w:r w:rsidRPr="00DF0919">
        <w:rPr>
          <w:rFonts w:ascii="宋体" w:eastAsia="宋体" w:hAnsi="宋体" w:hint="eastAsia"/>
        </w:rPr>
        <w:t>内部</w:t>
      </w:r>
      <w:proofErr w:type="gramEnd"/>
      <w:r w:rsidRPr="00DF0919">
        <w:rPr>
          <w:rFonts w:ascii="宋体" w:eastAsia="宋体" w:hAnsi="宋体" w:hint="eastAsia"/>
        </w:rPr>
        <w:t>详细配置，需注明投标产品零部件的品牌、规格型号、产地等。</w:t>
      </w:r>
    </w:p>
    <w:p w14:paraId="1AC67C8C" w14:textId="5931864C" w:rsidR="00DD0E60" w:rsidRDefault="00763F6C" w:rsidP="008B0F3B">
      <w:pPr>
        <w:pStyle w:val="a2"/>
        <w:snapToGrid/>
      </w:pPr>
      <w:bookmarkStart w:id="22" w:name="_Toc183530505"/>
      <w:r>
        <w:rPr>
          <w:rFonts w:hint="eastAsia"/>
        </w:rPr>
        <w:t>产品技术</w:t>
      </w:r>
      <w:r w:rsidR="006B2783">
        <w:rPr>
          <w:rFonts w:hint="eastAsia"/>
        </w:rPr>
        <w:t>要求</w:t>
      </w:r>
      <w:bookmarkEnd w:id="22"/>
    </w:p>
    <w:p w14:paraId="35F90A17" w14:textId="7950300E" w:rsidR="00CC3B32" w:rsidRDefault="00AA636A" w:rsidP="00CC3B32">
      <w:pPr>
        <w:pStyle w:val="a3"/>
      </w:pPr>
      <w:bookmarkStart w:id="23" w:name="_Toc183530506"/>
      <w:r>
        <w:rPr>
          <w:rFonts w:hint="eastAsia"/>
        </w:rPr>
        <w:t>一般要求</w:t>
      </w:r>
      <w:bookmarkEnd w:id="23"/>
    </w:p>
    <w:p w14:paraId="454CBF6E" w14:textId="77777777" w:rsidR="008862FD" w:rsidRPr="00B36860" w:rsidRDefault="008862FD" w:rsidP="006656AC">
      <w:pPr>
        <w:pStyle w:val="aff8"/>
        <w:numPr>
          <w:ilvl w:val="3"/>
          <w:numId w:val="1"/>
        </w:numPr>
        <w:spacing w:before="156" w:after="156"/>
        <w:rPr>
          <w:rFonts w:ascii="宋体" w:eastAsia="宋体" w:hAnsi="宋体"/>
        </w:rPr>
      </w:pPr>
      <w:bookmarkStart w:id="24" w:name="_Toc525389232"/>
      <w:proofErr w:type="gramStart"/>
      <w:r w:rsidRPr="00B36860">
        <w:rPr>
          <w:rFonts w:ascii="宋体" w:eastAsia="宋体" w:hAnsi="宋体" w:hint="eastAsia"/>
        </w:rPr>
        <w:t>采暖炉应由</w:t>
      </w:r>
      <w:proofErr w:type="gramEnd"/>
      <w:r w:rsidRPr="00B36860">
        <w:rPr>
          <w:rFonts w:ascii="宋体" w:eastAsia="宋体" w:hAnsi="宋体" w:hint="eastAsia"/>
        </w:rPr>
        <w:t>同一厂家整体装配，其中</w:t>
      </w:r>
      <w:proofErr w:type="gramStart"/>
      <w:r w:rsidRPr="00B36860">
        <w:rPr>
          <w:rFonts w:ascii="宋体" w:eastAsia="宋体" w:hAnsi="宋体" w:hint="eastAsia"/>
        </w:rPr>
        <w:t>需包括</w:t>
      </w:r>
      <w:proofErr w:type="gramEnd"/>
      <w:r w:rsidRPr="00B36860">
        <w:rPr>
          <w:rFonts w:ascii="宋体" w:eastAsia="宋体" w:hAnsi="宋体" w:hint="eastAsia"/>
        </w:rPr>
        <w:t>外壳、燃烧器、水泵、风机、防结垢装置、过热保护装置、超压保护装置、防冻保护装置、缺水保护、断气保护装置、支架及烟道等必需附件。应具有防冻保护、防干烧保护、意外熄火保护、温度过高保护、水泵防卡死保护等多种安全保护功能。必须为生产厂家标准定型产品，禁止使用无检验报告的非标订制机型，严禁贴牌OEM产品进场。</w:t>
      </w:r>
    </w:p>
    <w:p w14:paraId="2C58B953" w14:textId="77777777" w:rsidR="008862FD" w:rsidRPr="00B36860" w:rsidRDefault="008862FD" w:rsidP="006656AC">
      <w:pPr>
        <w:pStyle w:val="aff8"/>
        <w:numPr>
          <w:ilvl w:val="3"/>
          <w:numId w:val="1"/>
        </w:numPr>
        <w:spacing w:before="156" w:after="156"/>
        <w:rPr>
          <w:rFonts w:ascii="宋体" w:eastAsia="宋体" w:hAnsi="宋体"/>
        </w:rPr>
      </w:pPr>
      <w:r w:rsidRPr="00B36860">
        <w:rPr>
          <w:rFonts w:ascii="宋体" w:eastAsia="宋体" w:hAnsi="宋体" w:hint="eastAsia"/>
        </w:rPr>
        <w:t>所有投标产品需按国家规定开展型式检验及3</w:t>
      </w:r>
      <w:r w:rsidRPr="00B36860">
        <w:rPr>
          <w:rFonts w:ascii="宋体" w:eastAsia="宋体" w:hAnsi="宋体"/>
        </w:rPr>
        <w:t>C</w:t>
      </w:r>
      <w:r w:rsidRPr="00B36860">
        <w:rPr>
          <w:rFonts w:ascii="宋体" w:eastAsia="宋体" w:hAnsi="宋体" w:hint="eastAsia"/>
        </w:rPr>
        <w:t>认证，应提供3</w:t>
      </w:r>
      <w:r w:rsidRPr="00B36860">
        <w:rPr>
          <w:rFonts w:ascii="宋体" w:eastAsia="宋体" w:hAnsi="宋体"/>
        </w:rPr>
        <w:t>C</w:t>
      </w:r>
      <w:r w:rsidRPr="00B36860">
        <w:rPr>
          <w:rFonts w:ascii="宋体" w:eastAsia="宋体" w:hAnsi="宋体" w:hint="eastAsia"/>
        </w:rPr>
        <w:t>认证证书及型式检验报告</w:t>
      </w:r>
    </w:p>
    <w:p w14:paraId="08563107" w14:textId="5E7BF104" w:rsidR="008862FD" w:rsidRPr="00B36860" w:rsidRDefault="0092560C" w:rsidP="006656AC">
      <w:pPr>
        <w:pStyle w:val="aff8"/>
        <w:numPr>
          <w:ilvl w:val="3"/>
          <w:numId w:val="1"/>
        </w:numPr>
        <w:spacing w:before="156" w:after="156"/>
        <w:rPr>
          <w:rFonts w:ascii="宋体" w:eastAsia="宋体" w:hAnsi="宋体"/>
        </w:rPr>
      </w:pPr>
      <w:proofErr w:type="gramStart"/>
      <w:r w:rsidRPr="00B36860">
        <w:rPr>
          <w:rFonts w:ascii="宋体" w:eastAsia="宋体" w:hAnsi="宋体" w:hint="eastAsia"/>
        </w:rPr>
        <w:t>采暖炉</w:t>
      </w:r>
      <w:r w:rsidR="008862FD" w:rsidRPr="00B36860">
        <w:rPr>
          <w:rFonts w:ascii="宋体" w:eastAsia="宋体" w:hAnsi="宋体" w:hint="eastAsia"/>
        </w:rPr>
        <w:t>需针对</w:t>
      </w:r>
      <w:proofErr w:type="gramEnd"/>
      <w:r w:rsidR="008862FD" w:rsidRPr="00B36860">
        <w:rPr>
          <w:rFonts w:ascii="宋体" w:eastAsia="宋体" w:hAnsi="宋体" w:hint="eastAsia"/>
        </w:rPr>
        <w:t>各地区的天然气技术参数及供气管道技术参数要求，满足各地的需求。</w:t>
      </w:r>
    </w:p>
    <w:p w14:paraId="4957DF57" w14:textId="77777777" w:rsidR="00DF0919" w:rsidRDefault="00DF0919" w:rsidP="006656AC">
      <w:pPr>
        <w:pStyle w:val="aff8"/>
        <w:numPr>
          <w:ilvl w:val="3"/>
          <w:numId w:val="1"/>
        </w:numPr>
        <w:spacing w:before="156" w:after="156"/>
        <w:rPr>
          <w:rFonts w:ascii="宋体" w:eastAsia="宋体" w:hAnsi="宋体"/>
        </w:rPr>
      </w:pPr>
      <w:r w:rsidRPr="00B36860">
        <w:rPr>
          <w:rFonts w:ascii="宋体" w:eastAsia="宋体" w:hAnsi="宋体" w:hint="eastAsia"/>
        </w:rPr>
        <w:t>采暖炉在</w:t>
      </w:r>
      <w:proofErr w:type="gramStart"/>
      <w:r w:rsidRPr="00B36860">
        <w:rPr>
          <w:rFonts w:ascii="宋体" w:eastAsia="宋体" w:hAnsi="宋体" w:hint="eastAsia"/>
        </w:rPr>
        <w:t>各正常</w:t>
      </w:r>
      <w:proofErr w:type="gramEnd"/>
      <w:r w:rsidRPr="00B36860">
        <w:rPr>
          <w:rFonts w:ascii="宋体" w:eastAsia="宋体" w:hAnsi="宋体" w:hint="eastAsia"/>
        </w:rPr>
        <w:t>运行情况下所产生的排放的烟气必须符合当地环保部门所制定的标准, 保证项目通过环保部门检测、验收。</w:t>
      </w:r>
    </w:p>
    <w:p w14:paraId="48E5E83D" w14:textId="639AF55C" w:rsidR="00DF0919" w:rsidRPr="00DF0919" w:rsidRDefault="00DF0919" w:rsidP="006656AC">
      <w:pPr>
        <w:pStyle w:val="aff8"/>
        <w:numPr>
          <w:ilvl w:val="3"/>
          <w:numId w:val="1"/>
        </w:numPr>
        <w:spacing w:before="156" w:after="156"/>
        <w:rPr>
          <w:rFonts w:ascii="宋体" w:eastAsia="宋体" w:hAnsi="宋体"/>
        </w:rPr>
      </w:pPr>
      <w:r w:rsidRPr="00B36860">
        <w:rPr>
          <w:rFonts w:ascii="宋体" w:eastAsia="宋体" w:hAnsi="宋体" w:hint="eastAsia"/>
        </w:rPr>
        <w:t>采暖炉</w:t>
      </w:r>
      <w:r>
        <w:rPr>
          <w:rFonts w:ascii="宋体" w:eastAsia="宋体" w:hAnsi="宋体" w:hint="eastAsia"/>
        </w:rPr>
        <w:t>的安全性应符合G</w:t>
      </w:r>
      <w:r>
        <w:rPr>
          <w:rFonts w:ascii="宋体" w:eastAsia="宋体" w:hAnsi="宋体"/>
        </w:rPr>
        <w:t xml:space="preserve">B </w:t>
      </w:r>
      <w:r>
        <w:rPr>
          <w:rFonts w:ascii="宋体" w:eastAsia="宋体" w:hAnsi="宋体" w:hint="eastAsia"/>
        </w:rPr>
        <w:t>16914、G</w:t>
      </w:r>
      <w:r>
        <w:rPr>
          <w:rFonts w:ascii="宋体" w:eastAsia="宋体" w:hAnsi="宋体"/>
        </w:rPr>
        <w:t xml:space="preserve">B </w:t>
      </w:r>
      <w:r>
        <w:rPr>
          <w:rFonts w:ascii="宋体" w:eastAsia="宋体" w:hAnsi="宋体" w:hint="eastAsia"/>
        </w:rPr>
        <w:t>17905、</w:t>
      </w:r>
      <w:r>
        <w:rPr>
          <w:rFonts w:ascii="宋体" w:eastAsia="宋体" w:hAnsi="宋体"/>
        </w:rPr>
        <w:t xml:space="preserve">GB </w:t>
      </w:r>
      <w:r>
        <w:rPr>
          <w:rFonts w:ascii="宋体" w:eastAsia="宋体" w:hAnsi="宋体" w:hint="eastAsia"/>
        </w:rPr>
        <w:t>29550、G</w:t>
      </w:r>
      <w:r>
        <w:rPr>
          <w:rFonts w:ascii="宋体" w:eastAsia="宋体" w:hAnsi="宋体"/>
        </w:rPr>
        <w:t xml:space="preserve">B/T </w:t>
      </w:r>
      <w:r>
        <w:rPr>
          <w:rFonts w:ascii="宋体" w:eastAsia="宋体" w:hAnsi="宋体" w:hint="eastAsia"/>
        </w:rPr>
        <w:t>30597等相关国家标准的规定。</w:t>
      </w:r>
    </w:p>
    <w:p w14:paraId="52B5E56C" w14:textId="77777777" w:rsidR="008862FD" w:rsidRPr="00B36860" w:rsidRDefault="008862FD" w:rsidP="006656AC">
      <w:pPr>
        <w:pStyle w:val="aff8"/>
        <w:numPr>
          <w:ilvl w:val="3"/>
          <w:numId w:val="1"/>
        </w:numPr>
        <w:spacing w:before="156" w:after="156"/>
        <w:rPr>
          <w:rFonts w:ascii="宋体" w:eastAsia="宋体" w:hAnsi="宋体"/>
        </w:rPr>
      </w:pPr>
      <w:r w:rsidRPr="00B36860">
        <w:rPr>
          <w:rFonts w:ascii="宋体" w:eastAsia="宋体" w:hAnsi="宋体" w:hint="eastAsia"/>
        </w:rPr>
        <w:t>采暖炉设计使用寿命应≥15年。</w:t>
      </w:r>
    </w:p>
    <w:p w14:paraId="272F338E" w14:textId="280F18C4" w:rsidR="008862FD" w:rsidRPr="00B36860" w:rsidRDefault="0092560C" w:rsidP="006656AC">
      <w:pPr>
        <w:pStyle w:val="aff8"/>
        <w:numPr>
          <w:ilvl w:val="3"/>
          <w:numId w:val="1"/>
        </w:numPr>
        <w:spacing w:before="156" w:after="156"/>
        <w:rPr>
          <w:rFonts w:ascii="宋体" w:eastAsia="宋体" w:hAnsi="宋体"/>
        </w:rPr>
      </w:pPr>
      <w:r w:rsidRPr="00B36860">
        <w:rPr>
          <w:rFonts w:ascii="宋体" w:eastAsia="宋体" w:hAnsi="宋体" w:hint="eastAsia"/>
        </w:rPr>
        <w:t>采暖</w:t>
      </w:r>
      <w:r w:rsidR="008862FD" w:rsidRPr="00B36860">
        <w:rPr>
          <w:rFonts w:ascii="宋体" w:eastAsia="宋体" w:hAnsi="宋体" w:hint="eastAsia"/>
        </w:rPr>
        <w:t>炉标准配件应含（不只限于）：90℃弯头1个、排烟管0.75米、产品安装使用说明书1套、相关三包凭证，墙面挂件1套，膨胀螺栓2个。</w:t>
      </w:r>
    </w:p>
    <w:p w14:paraId="58D9A7D3" w14:textId="77777777" w:rsidR="008862FD" w:rsidRPr="00B36860" w:rsidRDefault="008862FD" w:rsidP="006656AC">
      <w:pPr>
        <w:pStyle w:val="aff8"/>
        <w:numPr>
          <w:ilvl w:val="3"/>
          <w:numId w:val="1"/>
        </w:numPr>
        <w:spacing w:before="156" w:after="156"/>
        <w:rPr>
          <w:rFonts w:ascii="宋体" w:eastAsia="宋体" w:hAnsi="宋体"/>
        </w:rPr>
      </w:pPr>
      <w:r w:rsidRPr="00B36860">
        <w:rPr>
          <w:rFonts w:ascii="宋体" w:eastAsia="宋体" w:hAnsi="宋体" w:hint="eastAsia"/>
        </w:rPr>
        <w:t>产品质保期：整机质保两年，起始日自需方首批正式交房之日起算。备品备件的保修期应遵照国家、地方、行业及消费者权益保护委员会的有关规定执行，且以最高标准为准。</w:t>
      </w:r>
    </w:p>
    <w:p w14:paraId="3108304E" w14:textId="066CC00F" w:rsidR="008862FD" w:rsidRPr="00B36860" w:rsidRDefault="008862FD" w:rsidP="006656AC">
      <w:pPr>
        <w:pStyle w:val="aff8"/>
        <w:numPr>
          <w:ilvl w:val="3"/>
          <w:numId w:val="1"/>
        </w:numPr>
        <w:spacing w:before="156" w:after="156"/>
        <w:rPr>
          <w:rFonts w:ascii="宋体" w:eastAsia="宋体" w:hAnsi="宋体"/>
        </w:rPr>
      </w:pPr>
      <w:r w:rsidRPr="00B36860">
        <w:rPr>
          <w:rFonts w:ascii="宋体" w:eastAsia="宋体" w:hAnsi="宋体" w:hint="eastAsia"/>
        </w:rPr>
        <w:lastRenderedPageBreak/>
        <w:t>冷凝</w:t>
      </w:r>
      <w:r w:rsidR="0092560C" w:rsidRPr="00B36860">
        <w:rPr>
          <w:rFonts w:ascii="宋体" w:eastAsia="宋体" w:hAnsi="宋体" w:hint="eastAsia"/>
        </w:rPr>
        <w:t>式</w:t>
      </w:r>
      <w:proofErr w:type="gramStart"/>
      <w:r w:rsidR="0092560C" w:rsidRPr="00B36860">
        <w:rPr>
          <w:rFonts w:ascii="宋体" w:eastAsia="宋体" w:hAnsi="宋体" w:hint="eastAsia"/>
        </w:rPr>
        <w:t>采暖</w:t>
      </w:r>
      <w:r w:rsidRPr="00B36860">
        <w:rPr>
          <w:rFonts w:ascii="宋体" w:eastAsia="宋体" w:hAnsi="宋体" w:hint="eastAsia"/>
        </w:rPr>
        <w:t>炉</w:t>
      </w:r>
      <w:r w:rsidR="0092560C" w:rsidRPr="00B36860">
        <w:rPr>
          <w:rFonts w:ascii="宋体" w:eastAsia="宋体" w:hAnsi="宋体" w:hint="eastAsia"/>
        </w:rPr>
        <w:t>应</w:t>
      </w:r>
      <w:r w:rsidRPr="00B36860">
        <w:rPr>
          <w:rFonts w:ascii="宋体" w:eastAsia="宋体" w:hAnsi="宋体" w:hint="eastAsia"/>
        </w:rPr>
        <w:t>采用</w:t>
      </w:r>
      <w:proofErr w:type="gramEnd"/>
      <w:r w:rsidRPr="00B36860">
        <w:rPr>
          <w:rFonts w:ascii="宋体" w:eastAsia="宋体" w:hAnsi="宋体" w:hint="eastAsia"/>
        </w:rPr>
        <w:t>全预混型冷凝炉。</w:t>
      </w:r>
    </w:p>
    <w:bookmarkEnd w:id="24"/>
    <w:p w14:paraId="4A606AC2" w14:textId="677B992D" w:rsidR="006C3824" w:rsidRPr="00B36860" w:rsidRDefault="00785DAE" w:rsidP="006656AC">
      <w:pPr>
        <w:pStyle w:val="aff8"/>
        <w:numPr>
          <w:ilvl w:val="3"/>
          <w:numId w:val="1"/>
        </w:numPr>
        <w:spacing w:before="156" w:after="156"/>
        <w:rPr>
          <w:rFonts w:ascii="宋体" w:eastAsia="宋体" w:hAnsi="宋体"/>
        </w:rPr>
      </w:pPr>
      <w:proofErr w:type="gramStart"/>
      <w:r w:rsidRPr="00B36860">
        <w:rPr>
          <w:rFonts w:ascii="宋体" w:eastAsia="宋体" w:hAnsi="宋体" w:hint="eastAsia"/>
        </w:rPr>
        <w:t>采暖炉应能</w:t>
      </w:r>
      <w:proofErr w:type="gramEnd"/>
      <w:r w:rsidRPr="00B36860">
        <w:rPr>
          <w:rFonts w:ascii="宋体" w:eastAsia="宋体" w:hAnsi="宋体" w:hint="eastAsia"/>
        </w:rPr>
        <w:t>在下列环境条件中正常运行：</w:t>
      </w:r>
    </w:p>
    <w:p w14:paraId="6FEC7E7F" w14:textId="619CF264" w:rsidR="006C3824" w:rsidRPr="00B36860" w:rsidRDefault="00785DAE" w:rsidP="00785DAE">
      <w:pPr>
        <w:pStyle w:val="aff8"/>
        <w:spacing w:before="156" w:after="156"/>
        <w:ind w:firstLineChars="400" w:firstLine="840"/>
        <w:rPr>
          <w:rFonts w:ascii="宋体" w:eastAsia="宋体" w:hAnsi="宋体"/>
        </w:rPr>
      </w:pPr>
      <w:r w:rsidRPr="00B36860">
        <w:rPr>
          <w:rFonts w:ascii="宋体" w:eastAsia="宋体" w:hAnsi="宋体" w:hint="eastAsia"/>
        </w:rPr>
        <w:t>-</w:t>
      </w:r>
      <w:r w:rsidR="006C3824" w:rsidRPr="00B36860">
        <w:rPr>
          <w:rFonts w:ascii="宋体" w:eastAsia="宋体" w:hAnsi="宋体" w:hint="eastAsia"/>
        </w:rPr>
        <w:t>环境温度：-</w:t>
      </w:r>
      <w:r w:rsidR="006C3824" w:rsidRPr="00B36860">
        <w:rPr>
          <w:rFonts w:ascii="宋体" w:eastAsia="宋体" w:hAnsi="宋体"/>
        </w:rPr>
        <w:t>10</w:t>
      </w:r>
      <w:r w:rsidR="006C3824" w:rsidRPr="00B36860">
        <w:rPr>
          <w:rFonts w:ascii="宋体" w:eastAsia="宋体" w:hAnsi="宋体" w:hint="eastAsia"/>
        </w:rPr>
        <w:t>℃至</w:t>
      </w:r>
      <w:r w:rsidR="006C3824" w:rsidRPr="00B36860">
        <w:rPr>
          <w:rFonts w:ascii="宋体" w:eastAsia="宋体" w:hAnsi="宋体"/>
        </w:rPr>
        <w:t>5</w:t>
      </w:r>
      <w:r w:rsidR="006C3824" w:rsidRPr="00B36860">
        <w:rPr>
          <w:rFonts w:ascii="宋体" w:eastAsia="宋体" w:hAnsi="宋体" w:hint="eastAsia"/>
        </w:rPr>
        <w:t>0℃</w:t>
      </w:r>
      <w:r w:rsidR="00B8102B" w:rsidRPr="00B36860">
        <w:rPr>
          <w:rFonts w:ascii="宋体" w:eastAsia="宋体" w:hAnsi="宋体" w:hint="eastAsia"/>
        </w:rPr>
        <w:t>（安装环境温度：0℃至40℃）</w:t>
      </w:r>
    </w:p>
    <w:p w14:paraId="5EBDCF29" w14:textId="149635DC" w:rsidR="006C3824" w:rsidRPr="00B36860" w:rsidRDefault="00785DAE" w:rsidP="00785DAE">
      <w:pPr>
        <w:pStyle w:val="aff8"/>
        <w:spacing w:before="156" w:after="156"/>
        <w:ind w:firstLineChars="400" w:firstLine="840"/>
        <w:rPr>
          <w:rFonts w:ascii="宋体" w:eastAsia="宋体" w:hAnsi="宋体"/>
        </w:rPr>
      </w:pPr>
      <w:r w:rsidRPr="00B36860">
        <w:rPr>
          <w:rFonts w:ascii="宋体" w:eastAsia="宋体" w:hAnsi="宋体" w:hint="eastAsia"/>
        </w:rPr>
        <w:t>-</w:t>
      </w:r>
      <w:r w:rsidR="006C3824" w:rsidRPr="00B36860">
        <w:rPr>
          <w:rFonts w:ascii="宋体" w:eastAsia="宋体" w:hAnsi="宋体" w:hint="eastAsia"/>
        </w:rPr>
        <w:t>环境空气湿度：≤9</w:t>
      </w:r>
      <w:r w:rsidR="006C3824" w:rsidRPr="00B36860">
        <w:rPr>
          <w:rFonts w:ascii="宋体" w:eastAsia="宋体" w:hAnsi="宋体"/>
        </w:rPr>
        <w:t>5</w:t>
      </w:r>
      <w:r w:rsidR="006C3824" w:rsidRPr="00B36860">
        <w:rPr>
          <w:rFonts w:ascii="宋体" w:eastAsia="宋体" w:hAnsi="宋体" w:hint="eastAsia"/>
        </w:rPr>
        <w:t>%（温度为25℃时）</w:t>
      </w:r>
    </w:p>
    <w:p w14:paraId="32C15001" w14:textId="065F6444" w:rsidR="006C3824" w:rsidRPr="00B36860" w:rsidRDefault="00785DAE" w:rsidP="00785DAE">
      <w:pPr>
        <w:pStyle w:val="aff8"/>
        <w:spacing w:before="156" w:after="156"/>
        <w:ind w:firstLineChars="400" w:firstLine="840"/>
        <w:rPr>
          <w:rFonts w:ascii="宋体" w:eastAsia="宋体" w:hAnsi="宋体"/>
        </w:rPr>
      </w:pPr>
      <w:r w:rsidRPr="00B36860">
        <w:rPr>
          <w:rFonts w:ascii="宋体" w:eastAsia="宋体" w:hAnsi="宋体" w:hint="eastAsia"/>
        </w:rPr>
        <w:t>-</w:t>
      </w:r>
      <w:r w:rsidR="006C3824" w:rsidRPr="00B36860">
        <w:rPr>
          <w:rFonts w:ascii="宋体" w:eastAsia="宋体" w:hAnsi="宋体" w:hint="eastAsia"/>
        </w:rPr>
        <w:t>机组工作电源为：220V/50HZ，电压波动±10%</w:t>
      </w:r>
    </w:p>
    <w:p w14:paraId="3D2716B9" w14:textId="5B311E2C" w:rsidR="006C3824" w:rsidRPr="00B36860" w:rsidRDefault="00785DAE" w:rsidP="00785DAE">
      <w:pPr>
        <w:pStyle w:val="aff8"/>
        <w:spacing w:before="156" w:after="156"/>
        <w:ind w:firstLineChars="400" w:firstLine="840"/>
        <w:rPr>
          <w:rFonts w:ascii="宋体" w:eastAsia="宋体" w:hAnsi="宋体"/>
        </w:rPr>
      </w:pPr>
      <w:r w:rsidRPr="00B36860">
        <w:rPr>
          <w:rFonts w:ascii="宋体" w:eastAsia="宋体" w:hAnsi="宋体" w:hint="eastAsia"/>
        </w:rPr>
        <w:t>-</w:t>
      </w:r>
      <w:r w:rsidR="006C3824" w:rsidRPr="00B36860">
        <w:rPr>
          <w:rFonts w:ascii="宋体" w:eastAsia="宋体" w:hAnsi="宋体" w:hint="eastAsia"/>
        </w:rPr>
        <w:t>海拔高度：不超过2000米</w:t>
      </w:r>
    </w:p>
    <w:p w14:paraId="1F9F8150" w14:textId="07BB0F19" w:rsidR="006C3824" w:rsidRPr="00B36860" w:rsidRDefault="00785DAE" w:rsidP="00785DAE">
      <w:pPr>
        <w:pStyle w:val="aff8"/>
        <w:spacing w:before="156" w:after="156"/>
        <w:ind w:firstLineChars="400" w:firstLine="840"/>
        <w:rPr>
          <w:rFonts w:ascii="宋体" w:eastAsia="宋体" w:hAnsi="宋体"/>
        </w:rPr>
      </w:pPr>
      <w:r w:rsidRPr="00B36860">
        <w:rPr>
          <w:rFonts w:ascii="宋体" w:eastAsia="宋体" w:hAnsi="宋体" w:hint="eastAsia"/>
        </w:rPr>
        <w:t>-</w:t>
      </w:r>
      <w:r w:rsidR="006C3824" w:rsidRPr="00B36860">
        <w:rPr>
          <w:rFonts w:ascii="宋体" w:eastAsia="宋体" w:hAnsi="宋体" w:hint="eastAsia"/>
        </w:rPr>
        <w:t>燃气种类和燃气压力：天然气，</w:t>
      </w:r>
      <w:r w:rsidR="00B8102B" w:rsidRPr="00B36860">
        <w:rPr>
          <w:rFonts w:ascii="宋体" w:eastAsia="宋体" w:hAnsi="宋体" w:hint="eastAsia"/>
        </w:rPr>
        <w:t>1.5KPa－3KPa</w:t>
      </w:r>
    </w:p>
    <w:p w14:paraId="1EB97D34" w14:textId="24146F53" w:rsidR="006A2D0B" w:rsidRPr="00B36860" w:rsidRDefault="006A2D0B" w:rsidP="006A2D0B">
      <w:pPr>
        <w:pStyle w:val="a3"/>
      </w:pPr>
      <w:bookmarkStart w:id="25" w:name="_Toc183530507"/>
      <w:r w:rsidRPr="00B36860">
        <w:rPr>
          <w:rFonts w:hint="eastAsia"/>
        </w:rPr>
        <w:t>材料要求</w:t>
      </w:r>
      <w:bookmarkEnd w:id="25"/>
    </w:p>
    <w:p w14:paraId="19D9D085" w14:textId="0434BE4C" w:rsidR="00B20A24" w:rsidRPr="00B36860" w:rsidRDefault="00304B5E" w:rsidP="006656AC">
      <w:pPr>
        <w:pStyle w:val="aff8"/>
        <w:numPr>
          <w:ilvl w:val="3"/>
          <w:numId w:val="1"/>
        </w:numPr>
        <w:spacing w:before="156" w:after="156"/>
        <w:rPr>
          <w:rFonts w:ascii="宋体" w:eastAsia="宋体" w:hAnsi="宋体"/>
        </w:rPr>
      </w:pPr>
      <w:r w:rsidRPr="00B36860">
        <w:rPr>
          <w:rFonts w:ascii="宋体" w:eastAsia="宋体" w:hAnsi="宋体" w:hint="eastAsia"/>
        </w:rPr>
        <w:t>采暖炉</w:t>
      </w:r>
      <w:r w:rsidR="00B20A24" w:rsidRPr="00B36860">
        <w:rPr>
          <w:rFonts w:ascii="宋体" w:eastAsia="宋体" w:hAnsi="宋体" w:hint="eastAsia"/>
        </w:rPr>
        <w:t>外壳采用耐腐蚀或表面经过处理的金属材料，器具外壳的正面可拆卸；</w:t>
      </w:r>
      <w:r w:rsidR="00442F5F" w:rsidRPr="00B36860">
        <w:rPr>
          <w:rFonts w:ascii="宋体" w:eastAsia="宋体" w:hAnsi="宋体" w:hint="eastAsia"/>
        </w:rPr>
        <w:t>采暖炉</w:t>
      </w:r>
      <w:r w:rsidR="00B20A24" w:rsidRPr="00B36860">
        <w:rPr>
          <w:rFonts w:ascii="宋体" w:eastAsia="宋体" w:hAnsi="宋体" w:hint="eastAsia"/>
        </w:rPr>
        <w:t>所使用的保温和隔声材料须为防火材料，且需满足消防部门及当地规范及法例的要求。</w:t>
      </w:r>
    </w:p>
    <w:p w14:paraId="0710D93A" w14:textId="5D25C088" w:rsidR="00B20A24" w:rsidRPr="00B36860" w:rsidRDefault="00442F5F" w:rsidP="006656AC">
      <w:pPr>
        <w:pStyle w:val="aff8"/>
        <w:numPr>
          <w:ilvl w:val="3"/>
          <w:numId w:val="1"/>
        </w:numPr>
        <w:spacing w:before="156" w:after="156"/>
        <w:rPr>
          <w:rFonts w:ascii="宋体" w:eastAsia="宋体" w:hAnsi="宋体"/>
        </w:rPr>
      </w:pPr>
      <w:r w:rsidRPr="00B36860">
        <w:rPr>
          <w:rFonts w:ascii="宋体" w:eastAsia="宋体" w:hAnsi="宋体" w:hint="eastAsia"/>
        </w:rPr>
        <w:t>采暖炉</w:t>
      </w:r>
      <w:r w:rsidR="00B20A24" w:rsidRPr="00B36860">
        <w:rPr>
          <w:rFonts w:ascii="宋体" w:eastAsia="宋体" w:hAnsi="宋体" w:hint="eastAsia"/>
        </w:rPr>
        <w:t>的所有主要部件、配附件均需经过防锈处理包括不同金属的隔离以防产生电化锈蚀。</w:t>
      </w:r>
    </w:p>
    <w:p w14:paraId="02CF7A4B" w14:textId="73774503" w:rsidR="00B20A24" w:rsidRPr="00B36860" w:rsidRDefault="00B20A24" w:rsidP="006656AC">
      <w:pPr>
        <w:pStyle w:val="aff8"/>
        <w:numPr>
          <w:ilvl w:val="3"/>
          <w:numId w:val="1"/>
        </w:numPr>
        <w:spacing w:before="156" w:after="156"/>
        <w:rPr>
          <w:rFonts w:ascii="宋体" w:eastAsia="宋体" w:hAnsi="宋体"/>
        </w:rPr>
      </w:pPr>
      <w:r w:rsidRPr="00B36860">
        <w:rPr>
          <w:rFonts w:ascii="宋体" w:eastAsia="宋体" w:hAnsi="宋体" w:hint="eastAsia"/>
        </w:rPr>
        <w:t>外形尺寸：</w:t>
      </w:r>
      <w:r w:rsidR="00442F5F" w:rsidRPr="00B36860">
        <w:rPr>
          <w:rFonts w:ascii="宋体" w:eastAsia="宋体" w:hAnsi="宋体" w:hint="eastAsia"/>
        </w:rPr>
        <w:t>采暖炉的</w:t>
      </w:r>
      <w:r w:rsidRPr="00B36860">
        <w:rPr>
          <w:rFonts w:ascii="宋体" w:eastAsia="宋体" w:hAnsi="宋体" w:hint="eastAsia"/>
        </w:rPr>
        <w:t>宽度、厚度、高度必须满足现场安装条件，需在甲方提资情况下进行二次复核。</w:t>
      </w:r>
    </w:p>
    <w:p w14:paraId="49AE9C40" w14:textId="128BB5FF" w:rsidR="00BD6FA7" w:rsidRPr="00B36860" w:rsidRDefault="00BD6FA7" w:rsidP="006656AC">
      <w:pPr>
        <w:pStyle w:val="aff8"/>
        <w:numPr>
          <w:ilvl w:val="3"/>
          <w:numId w:val="1"/>
        </w:numPr>
        <w:spacing w:before="156" w:after="156"/>
        <w:rPr>
          <w:rFonts w:ascii="宋体" w:eastAsia="宋体" w:hAnsi="宋体"/>
        </w:rPr>
      </w:pPr>
      <w:r w:rsidRPr="00B36860">
        <w:rPr>
          <w:rFonts w:ascii="宋体" w:eastAsia="宋体" w:hAnsi="宋体" w:hint="eastAsia"/>
        </w:rPr>
        <w:t>配套烟道</w:t>
      </w:r>
    </w:p>
    <w:p w14:paraId="16193588" w14:textId="522BE0EE" w:rsidR="00E41874" w:rsidRPr="00B36860" w:rsidRDefault="00442F5F" w:rsidP="006656AC">
      <w:pPr>
        <w:pStyle w:val="aff8"/>
        <w:numPr>
          <w:ilvl w:val="0"/>
          <w:numId w:val="12"/>
        </w:numPr>
        <w:spacing w:before="156" w:after="156"/>
        <w:ind w:left="851" w:hanging="425"/>
        <w:rPr>
          <w:rFonts w:ascii="宋体" w:eastAsia="宋体" w:hAnsi="宋体"/>
        </w:rPr>
      </w:pPr>
      <w:r w:rsidRPr="00B36860">
        <w:rPr>
          <w:rFonts w:ascii="宋体" w:eastAsia="宋体" w:hAnsi="宋体" w:hint="eastAsia"/>
        </w:rPr>
        <w:t>非冷凝</w:t>
      </w:r>
      <w:r w:rsidR="00BD6FA7" w:rsidRPr="00B36860">
        <w:rPr>
          <w:rFonts w:ascii="宋体" w:eastAsia="宋体" w:hAnsi="宋体" w:hint="eastAsia"/>
        </w:rPr>
        <w:t>炉烟道内层</w:t>
      </w:r>
      <w:r w:rsidR="00010018" w:rsidRPr="00B36860">
        <w:rPr>
          <w:rFonts w:ascii="宋体" w:eastAsia="宋体" w:hAnsi="宋体" w:hint="eastAsia"/>
        </w:rPr>
        <w:t>为</w:t>
      </w:r>
      <w:r w:rsidR="00BD6FA7" w:rsidRPr="00B36860">
        <w:rPr>
          <w:rFonts w:ascii="宋体" w:eastAsia="宋体" w:hAnsi="宋体" w:hint="eastAsia"/>
        </w:rPr>
        <w:t>铝制，壁厚0.9±0.1mm；外层</w:t>
      </w:r>
      <w:r w:rsidR="00010018" w:rsidRPr="00B36860">
        <w:rPr>
          <w:rFonts w:ascii="宋体" w:eastAsia="宋体" w:hAnsi="宋体" w:hint="eastAsia"/>
        </w:rPr>
        <w:t>为</w:t>
      </w:r>
      <w:r w:rsidR="00BD6FA7" w:rsidRPr="00B36860">
        <w:rPr>
          <w:rFonts w:ascii="宋体" w:eastAsia="宋体" w:hAnsi="宋体" w:hint="eastAsia"/>
        </w:rPr>
        <w:t>钢制，壁厚1.0±0.1mm</w:t>
      </w:r>
      <w:r w:rsidR="00347864">
        <w:rPr>
          <w:rFonts w:ascii="宋体" w:eastAsia="宋体" w:hAnsi="宋体" w:hint="eastAsia"/>
        </w:rPr>
        <w:t>；</w:t>
      </w:r>
    </w:p>
    <w:p w14:paraId="68F46BEE" w14:textId="78FD9890" w:rsidR="006A2D0B" w:rsidRPr="00B36860" w:rsidRDefault="00BD6FA7" w:rsidP="006656AC">
      <w:pPr>
        <w:pStyle w:val="aff8"/>
        <w:numPr>
          <w:ilvl w:val="0"/>
          <w:numId w:val="12"/>
        </w:numPr>
        <w:spacing w:before="156" w:after="156"/>
        <w:ind w:left="709" w:hanging="283"/>
        <w:rPr>
          <w:rFonts w:ascii="宋体" w:eastAsia="宋体" w:hAnsi="宋体"/>
        </w:rPr>
      </w:pPr>
      <w:r w:rsidRPr="00B36860">
        <w:rPr>
          <w:rFonts w:ascii="宋体" w:eastAsia="宋体" w:hAnsi="宋体" w:hint="eastAsia"/>
        </w:rPr>
        <w:t>冷凝炉内层</w:t>
      </w:r>
      <w:r w:rsidR="00010018" w:rsidRPr="00B36860">
        <w:rPr>
          <w:rFonts w:ascii="宋体" w:eastAsia="宋体" w:hAnsi="宋体" w:hint="eastAsia"/>
        </w:rPr>
        <w:t>为</w:t>
      </w:r>
      <w:r w:rsidRPr="00B36860">
        <w:rPr>
          <w:rFonts w:ascii="宋体" w:eastAsia="宋体" w:hAnsi="宋体" w:hint="eastAsia"/>
        </w:rPr>
        <w:t>高分子材料，壁厚0.8±0.1mm；外层</w:t>
      </w:r>
      <w:r w:rsidR="00010018" w:rsidRPr="00B36860">
        <w:rPr>
          <w:rFonts w:ascii="宋体" w:eastAsia="宋体" w:hAnsi="宋体" w:hint="eastAsia"/>
        </w:rPr>
        <w:t>为</w:t>
      </w:r>
      <w:r w:rsidRPr="00B36860">
        <w:rPr>
          <w:rFonts w:ascii="宋体" w:eastAsia="宋体" w:hAnsi="宋体" w:hint="eastAsia"/>
        </w:rPr>
        <w:t>钢制，壁厚2.0±0.1mm。</w:t>
      </w:r>
    </w:p>
    <w:p w14:paraId="2693860B" w14:textId="14D1A1AD" w:rsidR="00826F95" w:rsidRPr="00B36860" w:rsidRDefault="00826F95" w:rsidP="006656AC">
      <w:pPr>
        <w:pStyle w:val="aff8"/>
        <w:numPr>
          <w:ilvl w:val="3"/>
          <w:numId w:val="1"/>
        </w:numPr>
        <w:spacing w:before="156" w:after="156"/>
        <w:rPr>
          <w:rFonts w:ascii="宋体" w:eastAsia="宋体" w:hAnsi="宋体"/>
        </w:rPr>
      </w:pPr>
      <w:r w:rsidRPr="00B36860">
        <w:rPr>
          <w:rFonts w:ascii="宋体" w:eastAsia="宋体" w:hAnsi="宋体" w:hint="eastAsia"/>
        </w:rPr>
        <w:t>配套水箱</w:t>
      </w:r>
    </w:p>
    <w:p w14:paraId="49341980" w14:textId="541AE325" w:rsidR="0019793E" w:rsidRPr="00B36860" w:rsidRDefault="0019793E" w:rsidP="006656AC">
      <w:pPr>
        <w:pStyle w:val="aff8"/>
        <w:numPr>
          <w:ilvl w:val="0"/>
          <w:numId w:val="4"/>
        </w:numPr>
        <w:spacing w:before="156" w:after="156"/>
        <w:ind w:left="851" w:hanging="425"/>
        <w:rPr>
          <w:rFonts w:ascii="宋体" w:eastAsia="宋体" w:hAnsi="宋体"/>
        </w:rPr>
      </w:pPr>
      <w:r w:rsidRPr="00B36860">
        <w:rPr>
          <w:rFonts w:ascii="宋体" w:eastAsia="宋体" w:hAnsi="宋体" w:hint="eastAsia"/>
        </w:rPr>
        <w:t>外壳为彩钢板，厚度≥</w:t>
      </w:r>
      <w:r w:rsidR="00DF0B01" w:rsidRPr="00B36860">
        <w:rPr>
          <w:rFonts w:ascii="宋体" w:eastAsia="宋体" w:hAnsi="宋体" w:hint="eastAsia"/>
        </w:rPr>
        <w:t>0</w:t>
      </w:r>
      <w:r w:rsidRPr="00B36860">
        <w:rPr>
          <w:rFonts w:ascii="宋体" w:eastAsia="宋体" w:hAnsi="宋体" w:hint="eastAsia"/>
        </w:rPr>
        <w:t>.5mm；</w:t>
      </w:r>
    </w:p>
    <w:p w14:paraId="514BC19E" w14:textId="40596F12" w:rsidR="0019793E" w:rsidRPr="00B36860" w:rsidRDefault="005B105A" w:rsidP="006656AC">
      <w:pPr>
        <w:pStyle w:val="aff8"/>
        <w:numPr>
          <w:ilvl w:val="0"/>
          <w:numId w:val="4"/>
        </w:numPr>
        <w:spacing w:before="156" w:after="156"/>
        <w:ind w:left="709" w:hanging="283"/>
        <w:rPr>
          <w:rFonts w:ascii="宋体" w:eastAsia="宋体" w:hAnsi="宋体"/>
        </w:rPr>
      </w:pPr>
      <w:r w:rsidRPr="00B36860">
        <w:rPr>
          <w:rFonts w:ascii="宋体" w:eastAsia="宋体" w:hAnsi="宋体" w:hint="eastAsia"/>
        </w:rPr>
        <w:t>内胆为BTC340R钢板，搪瓷厚度≥0.15mm，总厚度≥1.8mm；内胆应具有防垢功能；生活热水换热储水罐需为盘管换热闭式罐体，承压不低于8BAR。</w:t>
      </w:r>
    </w:p>
    <w:p w14:paraId="25877C62" w14:textId="17C356E7" w:rsidR="0019793E" w:rsidRPr="00B36860" w:rsidRDefault="005B105A" w:rsidP="006656AC">
      <w:pPr>
        <w:pStyle w:val="aff8"/>
        <w:numPr>
          <w:ilvl w:val="0"/>
          <w:numId w:val="4"/>
        </w:numPr>
        <w:spacing w:before="156" w:after="156"/>
        <w:ind w:left="709" w:hanging="283"/>
        <w:rPr>
          <w:rFonts w:ascii="宋体" w:eastAsia="宋体" w:hAnsi="宋体"/>
        </w:rPr>
      </w:pPr>
      <w:r w:rsidRPr="00B36860">
        <w:rPr>
          <w:rFonts w:ascii="宋体" w:eastAsia="宋体" w:hAnsi="宋体" w:hint="eastAsia"/>
        </w:rPr>
        <w:t>水箱保温采用聚氨酯，厚度≥4</w:t>
      </w:r>
      <w:r w:rsidRPr="00B36860">
        <w:rPr>
          <w:rFonts w:ascii="宋体" w:eastAsia="宋体" w:hAnsi="宋体"/>
        </w:rPr>
        <w:t>0</w:t>
      </w:r>
      <w:r w:rsidRPr="00B36860">
        <w:rPr>
          <w:rFonts w:ascii="宋体" w:eastAsia="宋体" w:hAnsi="宋体" w:hint="eastAsia"/>
        </w:rPr>
        <w:t>mm</w:t>
      </w:r>
    </w:p>
    <w:p w14:paraId="0B52ADE2" w14:textId="6E486765" w:rsidR="0019793E" w:rsidRPr="00B36860" w:rsidRDefault="005B105A" w:rsidP="006656AC">
      <w:pPr>
        <w:pStyle w:val="aff8"/>
        <w:numPr>
          <w:ilvl w:val="0"/>
          <w:numId w:val="4"/>
        </w:numPr>
        <w:spacing w:before="156" w:after="156"/>
        <w:ind w:left="709" w:hanging="283"/>
        <w:rPr>
          <w:rFonts w:ascii="宋体" w:eastAsia="宋体" w:hAnsi="宋体"/>
        </w:rPr>
      </w:pPr>
      <w:r w:rsidRPr="00B36860">
        <w:rPr>
          <w:rFonts w:ascii="宋体" w:eastAsia="宋体" w:hAnsi="宋体" w:hint="eastAsia"/>
        </w:rPr>
        <w:t>热水罐需配套提供与</w:t>
      </w:r>
      <w:r w:rsidR="008B1B63">
        <w:rPr>
          <w:rFonts w:ascii="宋体" w:eastAsia="宋体" w:hAnsi="宋体" w:hint="eastAsia"/>
        </w:rPr>
        <w:t>采暖</w:t>
      </w:r>
      <w:proofErr w:type="gramStart"/>
      <w:r w:rsidR="008B1B63">
        <w:rPr>
          <w:rFonts w:ascii="宋体" w:eastAsia="宋体" w:hAnsi="宋体" w:hint="eastAsia"/>
        </w:rPr>
        <w:t>炉</w:t>
      </w:r>
      <w:r w:rsidRPr="00B36860">
        <w:rPr>
          <w:rFonts w:ascii="宋体" w:eastAsia="宋体" w:hAnsi="宋体" w:hint="eastAsia"/>
        </w:rPr>
        <w:t>配套</w:t>
      </w:r>
      <w:proofErr w:type="gramEnd"/>
      <w:r w:rsidRPr="00B36860">
        <w:rPr>
          <w:rFonts w:ascii="宋体" w:eastAsia="宋体" w:hAnsi="宋体" w:hint="eastAsia"/>
        </w:rPr>
        <w:t>的温度传感器，传感器导线长度不小于1.</w:t>
      </w:r>
      <w:r w:rsidRPr="00B36860">
        <w:rPr>
          <w:rFonts w:ascii="宋体" w:eastAsia="宋体" w:hAnsi="宋体"/>
        </w:rPr>
        <w:t>4</w:t>
      </w:r>
      <w:r w:rsidRPr="00B36860">
        <w:rPr>
          <w:rFonts w:ascii="宋体" w:eastAsia="宋体" w:hAnsi="宋体" w:hint="eastAsia"/>
        </w:rPr>
        <w:t>米</w:t>
      </w:r>
    </w:p>
    <w:p w14:paraId="1D7FA59D" w14:textId="6E8A6A21" w:rsidR="005B105A" w:rsidRPr="00B36860" w:rsidRDefault="005B105A" w:rsidP="006656AC">
      <w:pPr>
        <w:pStyle w:val="aff8"/>
        <w:numPr>
          <w:ilvl w:val="3"/>
          <w:numId w:val="1"/>
        </w:numPr>
        <w:spacing w:before="156" w:after="156"/>
        <w:rPr>
          <w:rFonts w:ascii="宋体" w:eastAsia="宋体" w:hAnsi="宋体"/>
        </w:rPr>
      </w:pPr>
      <w:r w:rsidRPr="00B36860">
        <w:rPr>
          <w:rFonts w:ascii="宋体" w:eastAsia="宋体" w:hAnsi="宋体" w:hint="eastAsia"/>
        </w:rPr>
        <w:t>除</w:t>
      </w:r>
      <w:r w:rsidR="00275009" w:rsidRPr="00B36860">
        <w:rPr>
          <w:rFonts w:ascii="宋体" w:eastAsia="宋体" w:hAnsi="宋体" w:hint="eastAsia"/>
        </w:rPr>
        <w:t>以上</w:t>
      </w:r>
      <w:r w:rsidRPr="00B36860">
        <w:rPr>
          <w:rFonts w:ascii="宋体" w:eastAsia="宋体" w:hAnsi="宋体" w:hint="eastAsia"/>
        </w:rPr>
        <w:t>要求外，采暖炉的材料应符合G</w:t>
      </w:r>
      <w:r w:rsidRPr="00B36860">
        <w:rPr>
          <w:rFonts w:ascii="宋体" w:eastAsia="宋体" w:hAnsi="宋体"/>
        </w:rPr>
        <w:t xml:space="preserve">B </w:t>
      </w:r>
      <w:r w:rsidRPr="00B36860">
        <w:rPr>
          <w:rFonts w:ascii="宋体" w:eastAsia="宋体" w:hAnsi="宋体" w:hint="eastAsia"/>
        </w:rPr>
        <w:t>25034-2020中5.1条的</w:t>
      </w:r>
      <w:r w:rsidR="00275009" w:rsidRPr="00B36860">
        <w:rPr>
          <w:rFonts w:ascii="宋体" w:eastAsia="宋体" w:hAnsi="宋体" w:hint="eastAsia"/>
        </w:rPr>
        <w:t>相关</w:t>
      </w:r>
      <w:r w:rsidRPr="00B36860">
        <w:rPr>
          <w:rFonts w:ascii="宋体" w:eastAsia="宋体" w:hAnsi="宋体" w:hint="eastAsia"/>
        </w:rPr>
        <w:t>规定。</w:t>
      </w:r>
    </w:p>
    <w:p w14:paraId="7A5ABBEF" w14:textId="62BD49CB" w:rsidR="00B20A24" w:rsidRPr="00B36860" w:rsidRDefault="006A2D0B" w:rsidP="005B105A">
      <w:pPr>
        <w:pStyle w:val="a3"/>
      </w:pPr>
      <w:bookmarkStart w:id="26" w:name="_Toc183530508"/>
      <w:r w:rsidRPr="00B36860">
        <w:rPr>
          <w:rFonts w:hint="eastAsia"/>
        </w:rPr>
        <w:t>结构</w:t>
      </w:r>
      <w:r w:rsidR="00275009" w:rsidRPr="00B36860">
        <w:rPr>
          <w:rFonts w:hint="eastAsia"/>
        </w:rPr>
        <w:t>与安全</w:t>
      </w:r>
      <w:r w:rsidRPr="00B36860">
        <w:rPr>
          <w:rFonts w:hint="eastAsia"/>
        </w:rPr>
        <w:t>要求</w:t>
      </w:r>
      <w:bookmarkEnd w:id="26"/>
    </w:p>
    <w:p w14:paraId="6E2BE81C" w14:textId="3B27DF6D" w:rsidR="00B20A24" w:rsidRPr="00B36860" w:rsidRDefault="00B20A24" w:rsidP="006656AC">
      <w:pPr>
        <w:pStyle w:val="aff8"/>
        <w:numPr>
          <w:ilvl w:val="3"/>
          <w:numId w:val="1"/>
        </w:numPr>
        <w:spacing w:before="156" w:after="156"/>
        <w:rPr>
          <w:rFonts w:ascii="宋体" w:eastAsia="宋体" w:hAnsi="宋体"/>
        </w:rPr>
      </w:pPr>
      <w:proofErr w:type="gramStart"/>
      <w:r w:rsidRPr="00B36860">
        <w:rPr>
          <w:rFonts w:ascii="宋体" w:eastAsia="宋体" w:hAnsi="宋体" w:hint="eastAsia"/>
        </w:rPr>
        <w:t>冷凝炉应采用</w:t>
      </w:r>
      <w:proofErr w:type="gramEnd"/>
      <w:r w:rsidRPr="00B36860">
        <w:rPr>
          <w:rFonts w:ascii="宋体" w:eastAsia="宋体" w:hAnsi="宋体" w:hint="eastAsia"/>
        </w:rPr>
        <w:t>变速风机，转速可根据锅炉负荷自动调节</w:t>
      </w:r>
      <w:r w:rsidR="005B105A" w:rsidRPr="00B36860">
        <w:rPr>
          <w:rFonts w:ascii="宋体" w:eastAsia="宋体" w:hAnsi="宋体" w:hint="eastAsia"/>
        </w:rPr>
        <w:t>。</w:t>
      </w:r>
    </w:p>
    <w:p w14:paraId="33056152" w14:textId="51D48C7C" w:rsidR="0047669F" w:rsidRPr="00B36860" w:rsidRDefault="005B105A" w:rsidP="006656AC">
      <w:pPr>
        <w:pStyle w:val="aff8"/>
        <w:numPr>
          <w:ilvl w:val="3"/>
          <w:numId w:val="1"/>
        </w:numPr>
        <w:spacing w:before="156" w:after="156"/>
        <w:rPr>
          <w:rFonts w:ascii="宋体" w:eastAsia="宋体" w:hAnsi="宋体"/>
        </w:rPr>
      </w:pPr>
      <w:r w:rsidRPr="00B36860">
        <w:rPr>
          <w:rFonts w:ascii="宋体" w:eastAsia="宋体" w:hAnsi="宋体" w:hint="eastAsia"/>
        </w:rPr>
        <w:t>采暖炉的</w:t>
      </w:r>
      <w:proofErr w:type="gramStart"/>
      <w:r w:rsidR="00BE7A17" w:rsidRPr="00B36860">
        <w:rPr>
          <w:rFonts w:ascii="宋体" w:eastAsia="宋体" w:hAnsi="宋体" w:hint="eastAsia"/>
        </w:rPr>
        <w:t>燃气阀</w:t>
      </w:r>
      <w:r w:rsidRPr="00B36860">
        <w:rPr>
          <w:rFonts w:ascii="宋体" w:eastAsia="宋体" w:hAnsi="宋体" w:hint="eastAsia"/>
        </w:rPr>
        <w:t>应</w:t>
      </w:r>
      <w:r w:rsidR="00BE7A17" w:rsidRPr="00B36860">
        <w:rPr>
          <w:rFonts w:ascii="宋体" w:eastAsia="宋体" w:hAnsi="宋体" w:hint="eastAsia"/>
        </w:rPr>
        <w:t>为</w:t>
      </w:r>
      <w:proofErr w:type="gramEnd"/>
      <w:r w:rsidR="00BE7A17" w:rsidRPr="00B36860">
        <w:rPr>
          <w:rFonts w:ascii="宋体" w:eastAsia="宋体" w:hAnsi="宋体" w:hint="eastAsia"/>
        </w:rPr>
        <w:t>比例调节，可做到无级精确调节；配有风压开关，检测正压及负压，风压不正常时、烟道堵塞或风机故障等，</w:t>
      </w:r>
      <w:r w:rsidRPr="00B36860">
        <w:rPr>
          <w:rFonts w:ascii="宋体" w:eastAsia="宋体" w:hAnsi="宋体" w:hint="eastAsia"/>
        </w:rPr>
        <w:t>采暖应</w:t>
      </w:r>
      <w:r w:rsidR="00BE7A17" w:rsidRPr="00B36860">
        <w:rPr>
          <w:rFonts w:ascii="宋体" w:eastAsia="宋体" w:hAnsi="宋体" w:hint="eastAsia"/>
        </w:rPr>
        <w:t>自动停机，防止烟气回流。</w:t>
      </w:r>
    </w:p>
    <w:p w14:paraId="5B8F6F55" w14:textId="25B5F2D3" w:rsidR="0047669F" w:rsidRPr="00B36860" w:rsidRDefault="002405B6" w:rsidP="006656AC">
      <w:pPr>
        <w:pStyle w:val="aff8"/>
        <w:numPr>
          <w:ilvl w:val="3"/>
          <w:numId w:val="1"/>
        </w:numPr>
        <w:spacing w:before="156" w:after="156"/>
        <w:rPr>
          <w:rFonts w:ascii="黑体" w:hAnsi="黑体"/>
        </w:rPr>
      </w:pPr>
      <w:r w:rsidRPr="00B36860">
        <w:rPr>
          <w:rFonts w:ascii="黑体" w:hAnsi="黑体" w:hint="eastAsia"/>
        </w:rPr>
        <w:t>水力组件</w:t>
      </w:r>
    </w:p>
    <w:p w14:paraId="2EA3B0B7" w14:textId="52142E0E" w:rsidR="002405B6" w:rsidRPr="00B36860" w:rsidRDefault="00ED3DFF" w:rsidP="006656AC">
      <w:pPr>
        <w:pStyle w:val="aff8"/>
        <w:numPr>
          <w:ilvl w:val="0"/>
          <w:numId w:val="5"/>
        </w:numPr>
        <w:spacing w:before="156" w:after="156"/>
        <w:ind w:left="851" w:hanging="425"/>
        <w:rPr>
          <w:rFonts w:ascii="宋体" w:eastAsia="宋体" w:hAnsi="宋体"/>
        </w:rPr>
      </w:pPr>
      <w:proofErr w:type="gramStart"/>
      <w:r w:rsidRPr="00B36860">
        <w:rPr>
          <w:rFonts w:ascii="宋体" w:eastAsia="宋体" w:hAnsi="宋体" w:hint="eastAsia"/>
        </w:rPr>
        <w:t>采暖炉应</w:t>
      </w:r>
      <w:r w:rsidR="002405B6" w:rsidRPr="00B36860">
        <w:rPr>
          <w:rFonts w:ascii="宋体" w:eastAsia="宋体" w:hAnsi="宋体" w:hint="eastAsia"/>
        </w:rPr>
        <w:t>具有</w:t>
      </w:r>
      <w:proofErr w:type="gramEnd"/>
      <w:r w:rsidR="002405B6" w:rsidRPr="00B36860">
        <w:rPr>
          <w:rFonts w:ascii="宋体" w:eastAsia="宋体" w:hAnsi="宋体" w:hint="eastAsia"/>
        </w:rPr>
        <w:t>防结垢措施，并具备冷水进水口过滤装置；</w:t>
      </w:r>
    </w:p>
    <w:p w14:paraId="58BF2E00" w14:textId="72A76296" w:rsidR="002405B6" w:rsidRPr="00B36860" w:rsidRDefault="002405B6" w:rsidP="006656AC">
      <w:pPr>
        <w:pStyle w:val="aff8"/>
        <w:numPr>
          <w:ilvl w:val="0"/>
          <w:numId w:val="5"/>
        </w:numPr>
        <w:spacing w:before="156" w:after="156"/>
        <w:ind w:left="851" w:hanging="425"/>
        <w:rPr>
          <w:rFonts w:ascii="宋体" w:eastAsia="宋体" w:hAnsi="宋体"/>
        </w:rPr>
      </w:pPr>
      <w:r w:rsidRPr="00B36860">
        <w:rPr>
          <w:rFonts w:ascii="宋体" w:eastAsia="宋体" w:hAnsi="宋体"/>
        </w:rPr>
        <w:t>2</w:t>
      </w:r>
      <w:r w:rsidRPr="00B36860">
        <w:rPr>
          <w:rFonts w:ascii="宋体" w:eastAsia="宋体" w:hAnsi="宋体" w:hint="eastAsia"/>
        </w:rPr>
        <w:t>级</w:t>
      </w:r>
      <w:r w:rsidR="007718D5" w:rsidRPr="00B36860">
        <w:rPr>
          <w:rFonts w:ascii="宋体" w:eastAsia="宋体" w:hAnsi="宋体" w:hint="eastAsia"/>
        </w:rPr>
        <w:t>或</w:t>
      </w:r>
      <w:r w:rsidRPr="00B36860">
        <w:rPr>
          <w:rFonts w:ascii="宋体" w:eastAsia="宋体" w:hAnsi="宋体" w:hint="eastAsia"/>
        </w:rPr>
        <w:t>以上耐压（具体根据项目实际情况确定），并具有安全泄压保护装置；</w:t>
      </w:r>
    </w:p>
    <w:p w14:paraId="3954A7D1" w14:textId="77777777" w:rsidR="002405B6" w:rsidRPr="00B36860" w:rsidRDefault="002405B6" w:rsidP="006656AC">
      <w:pPr>
        <w:pStyle w:val="aff8"/>
        <w:numPr>
          <w:ilvl w:val="0"/>
          <w:numId w:val="5"/>
        </w:numPr>
        <w:spacing w:before="156" w:after="156"/>
        <w:ind w:left="851" w:hanging="425"/>
        <w:rPr>
          <w:rFonts w:ascii="宋体" w:eastAsia="宋体" w:hAnsi="宋体"/>
        </w:rPr>
      </w:pPr>
      <w:r w:rsidRPr="00B36860">
        <w:rPr>
          <w:rFonts w:ascii="宋体" w:eastAsia="宋体" w:hAnsi="宋体" w:hint="eastAsia"/>
        </w:rPr>
        <w:t>生活热水系统采用二次板式换热器热水加热方式；</w:t>
      </w:r>
    </w:p>
    <w:p w14:paraId="7FB6D364" w14:textId="512A5FD7" w:rsidR="002405B6" w:rsidRPr="00B36860" w:rsidRDefault="002405B6" w:rsidP="006656AC">
      <w:pPr>
        <w:pStyle w:val="aff8"/>
        <w:numPr>
          <w:ilvl w:val="0"/>
          <w:numId w:val="5"/>
        </w:numPr>
        <w:spacing w:before="156" w:after="156"/>
        <w:ind w:left="851" w:hanging="425"/>
        <w:rPr>
          <w:rFonts w:ascii="宋体" w:eastAsia="宋体" w:hAnsi="宋体"/>
        </w:rPr>
      </w:pPr>
      <w:r w:rsidRPr="00B36860">
        <w:rPr>
          <w:rFonts w:ascii="宋体" w:eastAsia="宋体" w:hAnsi="宋体" w:hint="eastAsia"/>
        </w:rPr>
        <w:t>采暖热水及生活热水均需为独立系统，并优先保证热水</w:t>
      </w:r>
      <w:r w:rsidR="00ED3DFF" w:rsidRPr="00B36860">
        <w:rPr>
          <w:rFonts w:ascii="宋体" w:eastAsia="宋体" w:hAnsi="宋体" w:hint="eastAsia"/>
        </w:rPr>
        <w:t>；</w:t>
      </w:r>
    </w:p>
    <w:p w14:paraId="23D894B2" w14:textId="231DE030" w:rsidR="002405B6" w:rsidRPr="00B36860" w:rsidRDefault="002405B6" w:rsidP="006656AC">
      <w:pPr>
        <w:pStyle w:val="aff8"/>
        <w:numPr>
          <w:ilvl w:val="0"/>
          <w:numId w:val="5"/>
        </w:numPr>
        <w:spacing w:before="156" w:after="156"/>
        <w:ind w:left="851" w:hanging="425"/>
        <w:rPr>
          <w:rFonts w:ascii="宋体" w:eastAsia="宋体" w:hAnsi="宋体"/>
        </w:rPr>
      </w:pPr>
      <w:r w:rsidRPr="00B36860">
        <w:rPr>
          <w:rFonts w:ascii="宋体" w:eastAsia="宋体" w:hAnsi="宋体" w:hint="eastAsia"/>
        </w:rPr>
        <w:lastRenderedPageBreak/>
        <w:t>内置自动旁通：系统故障时，自动旁通开启，保护内置水泵</w:t>
      </w:r>
      <w:r w:rsidR="00346333" w:rsidRPr="00B36860">
        <w:rPr>
          <w:rFonts w:ascii="宋体" w:eastAsia="宋体" w:hAnsi="宋体" w:hint="eastAsia"/>
        </w:rPr>
        <w:t>。</w:t>
      </w:r>
    </w:p>
    <w:p w14:paraId="43506BAC" w14:textId="1CCE12A1" w:rsidR="00AF22E5" w:rsidRPr="00B36860" w:rsidRDefault="00346333" w:rsidP="006656AC">
      <w:pPr>
        <w:pStyle w:val="aff8"/>
        <w:numPr>
          <w:ilvl w:val="3"/>
          <w:numId w:val="1"/>
        </w:numPr>
        <w:spacing w:before="156" w:after="156"/>
        <w:rPr>
          <w:rFonts w:ascii="宋体" w:eastAsia="宋体" w:hAnsi="宋体"/>
        </w:rPr>
      </w:pPr>
      <w:r w:rsidRPr="00B36860">
        <w:rPr>
          <w:rFonts w:ascii="宋体" w:eastAsia="宋体" w:hAnsi="宋体" w:hint="eastAsia"/>
        </w:rPr>
        <w:t>采暖炉的燃烧器</w:t>
      </w:r>
      <w:proofErr w:type="gramStart"/>
      <w:r w:rsidRPr="00B36860">
        <w:rPr>
          <w:rFonts w:ascii="宋体" w:eastAsia="宋体" w:hAnsi="宋体" w:hint="eastAsia"/>
        </w:rPr>
        <w:t>火排应</w:t>
      </w:r>
      <w:proofErr w:type="gramEnd"/>
      <w:r w:rsidRPr="00B36860">
        <w:rPr>
          <w:rFonts w:ascii="宋体" w:eastAsia="宋体" w:hAnsi="宋体" w:hint="eastAsia"/>
        </w:rPr>
        <w:t>采用</w:t>
      </w:r>
      <w:proofErr w:type="gramStart"/>
      <w:r w:rsidRPr="00B36860">
        <w:rPr>
          <w:rFonts w:ascii="宋体" w:eastAsia="宋体" w:hAnsi="宋体" w:hint="eastAsia"/>
        </w:rPr>
        <w:t>一</w:t>
      </w:r>
      <w:proofErr w:type="gramEnd"/>
      <w:r w:rsidRPr="00B36860">
        <w:rPr>
          <w:rFonts w:ascii="宋体" w:eastAsia="宋体" w:hAnsi="宋体" w:hint="eastAsia"/>
        </w:rPr>
        <w:t>体式不锈钢式燃烧火排。</w:t>
      </w:r>
    </w:p>
    <w:p w14:paraId="5EA7D6AE" w14:textId="4BEE0327" w:rsidR="00AF22E5" w:rsidRPr="00B36860" w:rsidRDefault="00346333" w:rsidP="006656AC">
      <w:pPr>
        <w:pStyle w:val="aff8"/>
        <w:numPr>
          <w:ilvl w:val="3"/>
          <w:numId w:val="1"/>
        </w:numPr>
        <w:spacing w:before="156" w:after="156"/>
      </w:pPr>
      <w:proofErr w:type="gramStart"/>
      <w:r w:rsidRPr="00B36860">
        <w:rPr>
          <w:rFonts w:ascii="宋体" w:eastAsia="宋体" w:hAnsi="宋体" w:hint="eastAsia"/>
        </w:rPr>
        <w:t>采暖炉应采用</w:t>
      </w:r>
      <w:proofErr w:type="gramEnd"/>
      <w:r w:rsidRPr="00B36860">
        <w:rPr>
          <w:rFonts w:ascii="宋体" w:eastAsia="宋体" w:hAnsi="宋体" w:hint="eastAsia"/>
        </w:rPr>
        <w:t>自动燃烧控制系统</w:t>
      </w:r>
      <w:r w:rsidR="006B2F2F" w:rsidRPr="00B36860">
        <w:rPr>
          <w:rFonts w:ascii="宋体" w:eastAsia="宋体" w:hAnsi="宋体" w:hint="eastAsia"/>
        </w:rPr>
        <w:t>及</w:t>
      </w:r>
      <w:r w:rsidRPr="00B36860">
        <w:rPr>
          <w:rFonts w:ascii="宋体" w:eastAsia="宋体" w:hAnsi="宋体" w:hint="eastAsia"/>
        </w:rPr>
        <w:t>火焰监控装置。</w:t>
      </w:r>
    </w:p>
    <w:p w14:paraId="5E95E128" w14:textId="346D075F" w:rsidR="00B20A24" w:rsidRPr="00B36860" w:rsidRDefault="0089479F" w:rsidP="006656AC">
      <w:pPr>
        <w:pStyle w:val="aff8"/>
        <w:numPr>
          <w:ilvl w:val="3"/>
          <w:numId w:val="1"/>
        </w:numPr>
        <w:spacing w:before="156" w:after="156"/>
        <w:rPr>
          <w:rFonts w:ascii="宋体" w:eastAsia="宋体" w:hAnsi="宋体"/>
        </w:rPr>
      </w:pPr>
      <w:proofErr w:type="gramStart"/>
      <w:r w:rsidRPr="00B36860">
        <w:rPr>
          <w:rFonts w:ascii="宋体" w:eastAsia="宋体" w:hAnsi="宋体" w:hint="eastAsia"/>
        </w:rPr>
        <w:t>采暖炉应采用</w:t>
      </w:r>
      <w:proofErr w:type="gramEnd"/>
      <w:r w:rsidRPr="00B36860">
        <w:rPr>
          <w:rFonts w:ascii="宋体" w:eastAsia="宋体" w:hAnsi="宋体" w:hint="eastAsia"/>
        </w:rPr>
        <w:t>不锈钢钎焊板式换热器</w:t>
      </w:r>
    </w:p>
    <w:p w14:paraId="04716C91" w14:textId="0A75B2EB" w:rsidR="00F26CD7" w:rsidRPr="00B36860" w:rsidRDefault="0089479F" w:rsidP="006656AC">
      <w:pPr>
        <w:pStyle w:val="aff8"/>
        <w:numPr>
          <w:ilvl w:val="3"/>
          <w:numId w:val="1"/>
        </w:numPr>
        <w:spacing w:before="156" w:after="156"/>
        <w:rPr>
          <w:rFonts w:ascii="宋体" w:eastAsia="宋体" w:hAnsi="宋体"/>
        </w:rPr>
      </w:pPr>
      <w:r w:rsidRPr="00B36860">
        <w:rPr>
          <w:rFonts w:ascii="宋体" w:eastAsia="宋体" w:hAnsi="宋体" w:hint="eastAsia"/>
        </w:rPr>
        <w:t>非冷凝炉的</w:t>
      </w:r>
      <w:r w:rsidR="00F26CD7" w:rsidRPr="00B36860">
        <w:rPr>
          <w:rFonts w:ascii="宋体" w:eastAsia="宋体" w:hAnsi="宋体" w:hint="eastAsia"/>
        </w:rPr>
        <w:t>主换热器</w:t>
      </w:r>
      <w:r w:rsidRPr="00B36860">
        <w:rPr>
          <w:rFonts w:ascii="宋体" w:eastAsia="宋体" w:hAnsi="宋体" w:hint="eastAsia"/>
        </w:rPr>
        <w:t>采</w:t>
      </w:r>
      <w:r w:rsidR="00F26CD7" w:rsidRPr="00B36860">
        <w:rPr>
          <w:rFonts w:ascii="宋体" w:eastAsia="宋体" w:hAnsi="宋体" w:hint="eastAsia"/>
        </w:rPr>
        <w:t>用铜材质并配置扰流翅片，非铜制</w:t>
      </w:r>
      <w:proofErr w:type="gramStart"/>
      <w:r w:rsidR="00F26CD7" w:rsidRPr="00B36860">
        <w:rPr>
          <w:rFonts w:ascii="宋体" w:eastAsia="宋体" w:hAnsi="宋体" w:hint="eastAsia"/>
        </w:rPr>
        <w:t>扰流片具有</w:t>
      </w:r>
      <w:proofErr w:type="gramEnd"/>
      <w:r w:rsidR="00F26CD7" w:rsidRPr="00B36860">
        <w:rPr>
          <w:rFonts w:ascii="宋体" w:eastAsia="宋体" w:hAnsi="宋体" w:hint="eastAsia"/>
        </w:rPr>
        <w:t>防腐涂层等防腐蚀措施；</w:t>
      </w:r>
      <w:proofErr w:type="gramStart"/>
      <w:r w:rsidR="00F26CD7" w:rsidRPr="00B36860">
        <w:rPr>
          <w:rFonts w:ascii="宋体" w:eastAsia="宋体" w:hAnsi="宋体" w:hint="eastAsia"/>
        </w:rPr>
        <w:t>冷凝炉主换热器</w:t>
      </w:r>
      <w:proofErr w:type="gramEnd"/>
      <w:r w:rsidR="00F26CD7" w:rsidRPr="00B36860">
        <w:rPr>
          <w:rFonts w:ascii="宋体" w:eastAsia="宋体" w:hAnsi="宋体" w:hint="eastAsia"/>
        </w:rPr>
        <w:t>采用不锈钢等耐腐材质。</w:t>
      </w:r>
    </w:p>
    <w:p w14:paraId="1E1A9829" w14:textId="42A92710" w:rsidR="00B20A24" w:rsidRPr="00B36860" w:rsidRDefault="009B22C3" w:rsidP="006656AC">
      <w:pPr>
        <w:pStyle w:val="aff8"/>
        <w:numPr>
          <w:ilvl w:val="3"/>
          <w:numId w:val="1"/>
        </w:numPr>
        <w:spacing w:before="156" w:after="156"/>
        <w:rPr>
          <w:rFonts w:ascii="宋体" w:eastAsia="宋体" w:hAnsi="宋体"/>
        </w:rPr>
      </w:pPr>
      <w:r w:rsidRPr="00B36860">
        <w:rPr>
          <w:rFonts w:ascii="宋体" w:eastAsia="宋体" w:hAnsi="宋体" w:hint="eastAsia"/>
        </w:rPr>
        <w:t>额定热负荷小于</w:t>
      </w:r>
      <w:r w:rsidR="0089479F" w:rsidRPr="00B36860">
        <w:rPr>
          <w:rFonts w:ascii="宋体" w:eastAsia="宋体" w:hAnsi="宋体" w:hint="eastAsia"/>
        </w:rPr>
        <w:t>35k</w:t>
      </w:r>
      <w:r w:rsidR="0089479F" w:rsidRPr="00B36860">
        <w:rPr>
          <w:rFonts w:ascii="宋体" w:eastAsia="宋体" w:hAnsi="宋体"/>
        </w:rPr>
        <w:t>W</w:t>
      </w:r>
      <w:r w:rsidRPr="00B36860">
        <w:rPr>
          <w:rFonts w:ascii="宋体" w:eastAsia="宋体" w:hAnsi="宋体" w:hint="eastAsia"/>
        </w:rPr>
        <w:t>的</w:t>
      </w:r>
      <w:proofErr w:type="gramStart"/>
      <w:r w:rsidRPr="00B36860">
        <w:rPr>
          <w:rFonts w:ascii="宋体" w:eastAsia="宋体" w:hAnsi="宋体" w:hint="eastAsia"/>
        </w:rPr>
        <w:t>采暖炉应内置</w:t>
      </w:r>
      <w:proofErr w:type="gramEnd"/>
      <w:r w:rsidRPr="00B36860">
        <w:rPr>
          <w:rFonts w:ascii="宋体" w:eastAsia="宋体" w:hAnsi="宋体" w:hint="eastAsia"/>
        </w:rPr>
        <w:t>膨胀水箱和循环水泵</w:t>
      </w:r>
      <w:r w:rsidR="0089479F" w:rsidRPr="00B36860">
        <w:rPr>
          <w:rFonts w:ascii="宋体" w:eastAsia="宋体" w:hAnsi="宋体" w:hint="eastAsia"/>
        </w:rPr>
        <w:t>；循环水泵应</w:t>
      </w:r>
      <w:r w:rsidRPr="00B36860">
        <w:rPr>
          <w:rFonts w:ascii="宋体" w:eastAsia="宋体" w:hAnsi="宋体" w:hint="eastAsia"/>
        </w:rPr>
        <w:t>采用格兰富、威乐、新</w:t>
      </w:r>
      <w:proofErr w:type="gramStart"/>
      <w:r w:rsidRPr="00B36860">
        <w:rPr>
          <w:rFonts w:ascii="宋体" w:eastAsia="宋体" w:hAnsi="宋体" w:hint="eastAsia"/>
        </w:rPr>
        <w:t>泸</w:t>
      </w:r>
      <w:proofErr w:type="gramEnd"/>
      <w:r w:rsidR="0089479F" w:rsidRPr="00B36860">
        <w:rPr>
          <w:rFonts w:ascii="宋体" w:eastAsia="宋体" w:hAnsi="宋体" w:hint="eastAsia"/>
        </w:rPr>
        <w:t>或</w:t>
      </w:r>
      <w:r w:rsidRPr="00B36860">
        <w:rPr>
          <w:rFonts w:ascii="宋体" w:eastAsia="宋体" w:hAnsi="宋体" w:hint="eastAsia"/>
        </w:rPr>
        <w:t>同档次</w:t>
      </w:r>
      <w:r w:rsidR="0089479F" w:rsidRPr="00B36860">
        <w:rPr>
          <w:rFonts w:ascii="宋体" w:eastAsia="宋体" w:hAnsi="宋体" w:hint="eastAsia"/>
        </w:rPr>
        <w:t>品牌的</w:t>
      </w:r>
      <w:r w:rsidRPr="00B36860">
        <w:rPr>
          <w:rFonts w:ascii="宋体" w:eastAsia="宋体" w:hAnsi="宋体" w:hint="eastAsia"/>
        </w:rPr>
        <w:t>屏蔽式水泵</w:t>
      </w:r>
      <w:r w:rsidR="0089479F" w:rsidRPr="00B36860">
        <w:rPr>
          <w:rFonts w:ascii="宋体" w:eastAsia="宋体" w:hAnsi="宋体" w:hint="eastAsia"/>
        </w:rPr>
        <w:t>，并</w:t>
      </w:r>
      <w:r w:rsidRPr="00B36860">
        <w:rPr>
          <w:rFonts w:ascii="宋体" w:eastAsia="宋体" w:hAnsi="宋体" w:hint="eastAsia"/>
        </w:rPr>
        <w:t>具有水泵防抱死功能。</w:t>
      </w:r>
    </w:p>
    <w:p w14:paraId="0DDC5E7F" w14:textId="31770733" w:rsidR="009B22C3" w:rsidRPr="00B36860" w:rsidRDefault="00F26CD7" w:rsidP="006656AC">
      <w:pPr>
        <w:pStyle w:val="aff8"/>
        <w:numPr>
          <w:ilvl w:val="3"/>
          <w:numId w:val="1"/>
        </w:numPr>
        <w:spacing w:before="156" w:after="156"/>
        <w:rPr>
          <w:rFonts w:ascii="宋体" w:eastAsia="宋体" w:hAnsi="宋体"/>
        </w:rPr>
      </w:pPr>
      <w:proofErr w:type="gramStart"/>
      <w:r w:rsidRPr="00B36860">
        <w:rPr>
          <w:rFonts w:ascii="宋体" w:eastAsia="宋体" w:hAnsi="宋体" w:hint="eastAsia"/>
        </w:rPr>
        <w:t>胀</w:t>
      </w:r>
      <w:proofErr w:type="gramEnd"/>
      <w:r w:rsidRPr="00B36860">
        <w:rPr>
          <w:rFonts w:ascii="宋体" w:eastAsia="宋体" w:hAnsi="宋体" w:hint="eastAsia"/>
        </w:rPr>
        <w:t>水箱采用钢制隔膜式膨胀水箱；应装有安全阀和压力表（或压力传感器），供暖热水不应损坏膨胀水箱的皮膜。</w:t>
      </w:r>
    </w:p>
    <w:p w14:paraId="6AC5045D" w14:textId="0F32BDDF" w:rsidR="009B22C3" w:rsidRPr="00B36860" w:rsidRDefault="006F1A76" w:rsidP="006656AC">
      <w:pPr>
        <w:pStyle w:val="aff8"/>
        <w:numPr>
          <w:ilvl w:val="3"/>
          <w:numId w:val="1"/>
        </w:numPr>
        <w:spacing w:before="156" w:after="156"/>
        <w:rPr>
          <w:rFonts w:ascii="宋体" w:eastAsia="宋体" w:hAnsi="宋体"/>
        </w:rPr>
      </w:pPr>
      <w:r w:rsidRPr="00B36860">
        <w:rPr>
          <w:rFonts w:ascii="宋体" w:eastAsia="宋体" w:hAnsi="宋体" w:hint="eastAsia"/>
        </w:rPr>
        <w:t>自动防冻</w:t>
      </w:r>
      <w:r w:rsidR="0089479F" w:rsidRPr="00B36860">
        <w:rPr>
          <w:rFonts w:ascii="宋体" w:eastAsia="宋体" w:hAnsi="宋体" w:hint="eastAsia"/>
        </w:rPr>
        <w:t>：</w:t>
      </w:r>
      <w:r w:rsidRPr="00B36860">
        <w:rPr>
          <w:rFonts w:ascii="宋体" w:eastAsia="宋体" w:hAnsi="宋体" w:hint="eastAsia"/>
        </w:rPr>
        <w:t>器具可以在-10℃以上正常运行；在通水、通气、通电的待机条件下，具有自动防冻功能；当根据项目需求安装在室外设备平台、阳台等部位时，对器具内、生活热水管路、外置循环泵、水箱等可能产生冻裂风险的部件，可选配有除保温以外的防冻措施，以达到在通水、同气、通电的待机状态下的自动防冻要求</w:t>
      </w:r>
    </w:p>
    <w:p w14:paraId="37BDC256" w14:textId="351A9D1E" w:rsidR="009B22C3" w:rsidRPr="00B36860" w:rsidRDefault="00826F95" w:rsidP="006656AC">
      <w:pPr>
        <w:pStyle w:val="aff8"/>
        <w:numPr>
          <w:ilvl w:val="3"/>
          <w:numId w:val="1"/>
        </w:numPr>
        <w:spacing w:before="156" w:after="156"/>
        <w:rPr>
          <w:rFonts w:ascii="黑体" w:hAnsi="黑体"/>
        </w:rPr>
      </w:pPr>
      <w:r w:rsidRPr="00B36860">
        <w:rPr>
          <w:rFonts w:ascii="黑体" w:hAnsi="黑体" w:hint="eastAsia"/>
        </w:rPr>
        <w:t>控制系统</w:t>
      </w:r>
    </w:p>
    <w:p w14:paraId="3AF3A82F" w14:textId="3B99E4BD" w:rsidR="00826F95" w:rsidRPr="00B36860" w:rsidRDefault="00826F95" w:rsidP="006656AC">
      <w:pPr>
        <w:pStyle w:val="aff8"/>
        <w:numPr>
          <w:ilvl w:val="0"/>
          <w:numId w:val="6"/>
        </w:numPr>
        <w:spacing w:before="156" w:after="156"/>
        <w:ind w:left="851" w:hanging="425"/>
        <w:rPr>
          <w:rFonts w:ascii="宋体" w:eastAsia="宋体" w:hAnsi="宋体"/>
        </w:rPr>
      </w:pPr>
      <w:r w:rsidRPr="00B36860">
        <w:rPr>
          <w:rFonts w:ascii="宋体" w:eastAsia="宋体" w:hAnsi="宋体" w:hint="eastAsia"/>
        </w:rPr>
        <w:t>采用智能型L</w:t>
      </w:r>
      <w:r w:rsidRPr="00B36860">
        <w:rPr>
          <w:rFonts w:ascii="宋体" w:eastAsia="宋体" w:hAnsi="宋体"/>
        </w:rPr>
        <w:t>ED/LCD</w:t>
      </w:r>
      <w:r w:rsidRPr="00B36860">
        <w:rPr>
          <w:rFonts w:ascii="宋体" w:eastAsia="宋体" w:hAnsi="宋体" w:hint="eastAsia"/>
        </w:rPr>
        <w:t>显示；</w:t>
      </w:r>
    </w:p>
    <w:p w14:paraId="3087EFE9" w14:textId="0245F055" w:rsidR="00826F95" w:rsidRPr="00B36860" w:rsidRDefault="0089479F" w:rsidP="006656AC">
      <w:pPr>
        <w:pStyle w:val="aff8"/>
        <w:numPr>
          <w:ilvl w:val="0"/>
          <w:numId w:val="6"/>
        </w:numPr>
        <w:spacing w:before="156" w:after="156"/>
        <w:ind w:left="851" w:hanging="425"/>
        <w:rPr>
          <w:rFonts w:ascii="宋体" w:eastAsia="宋体" w:hAnsi="宋体"/>
        </w:rPr>
      </w:pPr>
      <w:r w:rsidRPr="00B36860">
        <w:rPr>
          <w:rFonts w:ascii="宋体" w:eastAsia="宋体" w:hAnsi="宋体" w:hint="eastAsia"/>
        </w:rPr>
        <w:t>采暖</w:t>
      </w:r>
      <w:r w:rsidR="00826F95" w:rsidRPr="00B36860">
        <w:rPr>
          <w:rFonts w:ascii="宋体" w:eastAsia="宋体" w:hAnsi="宋体" w:hint="eastAsia"/>
        </w:rPr>
        <w:t>炉背光显示器具有设备即时工作状态显示、显示故障代码功能</w:t>
      </w:r>
      <w:r w:rsidRPr="00B36860">
        <w:rPr>
          <w:rFonts w:ascii="宋体" w:eastAsia="宋体" w:hAnsi="宋体" w:hint="eastAsia"/>
        </w:rPr>
        <w:t>；</w:t>
      </w:r>
    </w:p>
    <w:p w14:paraId="6A0B9981" w14:textId="3FB56692" w:rsidR="00826F95" w:rsidRPr="00B36860" w:rsidRDefault="00826F95" w:rsidP="006656AC">
      <w:pPr>
        <w:pStyle w:val="aff8"/>
        <w:numPr>
          <w:ilvl w:val="0"/>
          <w:numId w:val="6"/>
        </w:numPr>
        <w:spacing w:before="156" w:after="156"/>
        <w:ind w:left="851" w:hanging="425"/>
        <w:rPr>
          <w:rFonts w:ascii="宋体" w:eastAsia="宋体" w:hAnsi="宋体"/>
        </w:rPr>
      </w:pPr>
      <w:r w:rsidRPr="00B36860">
        <w:rPr>
          <w:rFonts w:ascii="宋体" w:eastAsia="宋体" w:hAnsi="宋体" w:hint="eastAsia"/>
        </w:rPr>
        <w:t>设置中央电路板，自动控制整机运行</w:t>
      </w:r>
      <w:r w:rsidR="0089479F" w:rsidRPr="00B36860">
        <w:rPr>
          <w:rFonts w:ascii="宋体" w:eastAsia="宋体" w:hAnsi="宋体" w:hint="eastAsia"/>
        </w:rPr>
        <w:t>；</w:t>
      </w:r>
    </w:p>
    <w:p w14:paraId="5A0CDE3A" w14:textId="507CB477" w:rsidR="00826F95" w:rsidRPr="00B36860" w:rsidRDefault="008B1B63" w:rsidP="006656AC">
      <w:pPr>
        <w:pStyle w:val="aff8"/>
        <w:numPr>
          <w:ilvl w:val="0"/>
          <w:numId w:val="6"/>
        </w:numPr>
        <w:spacing w:before="156" w:after="156"/>
        <w:ind w:left="851" w:hanging="425"/>
        <w:rPr>
          <w:rFonts w:ascii="宋体" w:eastAsia="宋体" w:hAnsi="宋体"/>
        </w:rPr>
      </w:pPr>
      <w:r>
        <w:rPr>
          <w:rFonts w:ascii="宋体" w:eastAsia="宋体" w:hAnsi="宋体" w:hint="eastAsia"/>
        </w:rPr>
        <w:t>采暖</w:t>
      </w:r>
      <w:r w:rsidR="00826F95" w:rsidRPr="00B36860">
        <w:rPr>
          <w:rFonts w:ascii="宋体" w:eastAsia="宋体" w:hAnsi="宋体" w:hint="eastAsia"/>
        </w:rPr>
        <w:t>炉控制面板应具备但不限定于以下功能：</w:t>
      </w:r>
      <w:r w:rsidR="00347864">
        <w:rPr>
          <w:rFonts w:ascii="宋体" w:eastAsia="宋体" w:hAnsi="宋体" w:hint="eastAsia"/>
        </w:rPr>
        <w:t>a</w:t>
      </w:r>
      <w:r w:rsidR="00347864">
        <w:rPr>
          <w:rFonts w:ascii="宋体" w:eastAsia="宋体" w:hAnsi="宋体"/>
        </w:rPr>
        <w:t>.</w:t>
      </w:r>
      <w:r w:rsidR="00826F95" w:rsidRPr="00B36860">
        <w:rPr>
          <w:rFonts w:ascii="宋体" w:eastAsia="宋体" w:hAnsi="宋体" w:hint="eastAsia"/>
        </w:rPr>
        <w:t>冬夏模式转换；</w:t>
      </w:r>
      <w:r w:rsidR="00826F95" w:rsidRPr="00B36860">
        <w:rPr>
          <w:rFonts w:ascii="宋体" w:eastAsia="宋体" w:hAnsi="宋体"/>
        </w:rPr>
        <w:t> b</w:t>
      </w:r>
      <w:r w:rsidR="00347864">
        <w:rPr>
          <w:rFonts w:ascii="宋体" w:eastAsia="宋体" w:hAnsi="宋体"/>
        </w:rPr>
        <w:t>.</w:t>
      </w:r>
      <w:r w:rsidR="00826F95" w:rsidRPr="00B36860">
        <w:rPr>
          <w:rFonts w:ascii="宋体" w:eastAsia="宋体" w:hAnsi="宋体" w:hint="eastAsia"/>
        </w:rPr>
        <w:t>供暖热水水温调节；c</w:t>
      </w:r>
      <w:r w:rsidR="00347864">
        <w:rPr>
          <w:rFonts w:ascii="宋体" w:eastAsia="宋体" w:hAnsi="宋体"/>
        </w:rPr>
        <w:t>.</w:t>
      </w:r>
      <w:r w:rsidR="00826F95" w:rsidRPr="00B36860">
        <w:rPr>
          <w:rFonts w:ascii="宋体" w:eastAsia="宋体" w:hAnsi="宋体" w:hint="eastAsia"/>
        </w:rPr>
        <w:t xml:space="preserve"> 可选配采暖及生活热水时间编程功能；d</w:t>
      </w:r>
      <w:r w:rsidR="00347864">
        <w:rPr>
          <w:rFonts w:ascii="宋体" w:eastAsia="宋体" w:hAnsi="宋体" w:hint="eastAsia"/>
        </w:rPr>
        <w:t>.</w:t>
      </w:r>
      <w:r w:rsidR="00826F95" w:rsidRPr="00B36860">
        <w:rPr>
          <w:rFonts w:ascii="宋体" w:eastAsia="宋体" w:hAnsi="宋体" w:hint="eastAsia"/>
        </w:rPr>
        <w:t>待机模式；</w:t>
      </w:r>
    </w:p>
    <w:p w14:paraId="5D44EE1B" w14:textId="2ABAFBDC" w:rsidR="009B22C3" w:rsidRPr="00B36860" w:rsidRDefault="008B1B63" w:rsidP="006656AC">
      <w:pPr>
        <w:pStyle w:val="aff8"/>
        <w:numPr>
          <w:ilvl w:val="0"/>
          <w:numId w:val="6"/>
        </w:numPr>
        <w:spacing w:before="156" w:after="156"/>
        <w:ind w:left="851" w:hanging="425"/>
        <w:rPr>
          <w:rFonts w:ascii="宋体" w:eastAsia="宋体" w:hAnsi="宋体"/>
        </w:rPr>
      </w:pPr>
      <w:r>
        <w:rPr>
          <w:rFonts w:ascii="宋体" w:eastAsia="宋体" w:hAnsi="宋体" w:hint="eastAsia"/>
        </w:rPr>
        <w:t>采暖</w:t>
      </w:r>
      <w:r w:rsidR="00826F95" w:rsidRPr="00B36860">
        <w:rPr>
          <w:rFonts w:ascii="宋体" w:eastAsia="宋体" w:hAnsi="宋体" w:hint="eastAsia"/>
        </w:rPr>
        <w:t>炉具有安装室内温控器或时间控制器的接口或接线端子。</w:t>
      </w:r>
    </w:p>
    <w:p w14:paraId="071003C4" w14:textId="45AE11CB" w:rsidR="00826F95" w:rsidRPr="00B36860" w:rsidRDefault="00826F95" w:rsidP="006656AC">
      <w:pPr>
        <w:pStyle w:val="aff8"/>
        <w:numPr>
          <w:ilvl w:val="3"/>
          <w:numId w:val="1"/>
        </w:numPr>
        <w:spacing w:before="156" w:after="156"/>
        <w:rPr>
          <w:rFonts w:ascii="黑体" w:hAnsi="黑体"/>
        </w:rPr>
      </w:pPr>
      <w:r w:rsidRPr="00B36860">
        <w:rPr>
          <w:rFonts w:ascii="黑体" w:hAnsi="黑体" w:hint="eastAsia"/>
        </w:rPr>
        <w:t>智能化</w:t>
      </w:r>
      <w:r w:rsidR="0089479F" w:rsidRPr="00B36860">
        <w:rPr>
          <w:rFonts w:ascii="黑体" w:hAnsi="黑体" w:hint="eastAsia"/>
        </w:rPr>
        <w:t>（选配）</w:t>
      </w:r>
    </w:p>
    <w:p w14:paraId="52F3C270" w14:textId="77777777" w:rsidR="0089479F" w:rsidRPr="00B36860" w:rsidRDefault="0089479F" w:rsidP="006656AC">
      <w:pPr>
        <w:pStyle w:val="aff8"/>
        <w:numPr>
          <w:ilvl w:val="0"/>
          <w:numId w:val="7"/>
        </w:numPr>
        <w:spacing w:before="156" w:after="156"/>
        <w:ind w:left="851" w:hanging="425"/>
        <w:rPr>
          <w:rFonts w:ascii="宋体" w:eastAsia="宋体" w:hAnsi="宋体"/>
        </w:rPr>
      </w:pPr>
      <w:r w:rsidRPr="00B36860">
        <w:rPr>
          <w:rFonts w:ascii="宋体" w:eastAsia="宋体" w:hAnsi="宋体" w:hint="eastAsia"/>
        </w:rPr>
        <w:t>需有匹配远程控制，实现时间段编程、锅炉状态查询、冬夏季模式转换、出行模式设定、故障通知等功能，便于业主远程或手机APP操作。</w:t>
      </w:r>
    </w:p>
    <w:p w14:paraId="41ED7C70" w14:textId="422D7E1D" w:rsidR="0089479F" w:rsidRPr="00B36860" w:rsidRDefault="0089479F" w:rsidP="006656AC">
      <w:pPr>
        <w:pStyle w:val="aff8"/>
        <w:numPr>
          <w:ilvl w:val="0"/>
          <w:numId w:val="7"/>
        </w:numPr>
        <w:spacing w:before="156" w:after="156"/>
        <w:ind w:left="851" w:hanging="425"/>
        <w:rPr>
          <w:rFonts w:ascii="宋体" w:eastAsia="宋体" w:hAnsi="宋体"/>
        </w:rPr>
      </w:pPr>
      <w:r w:rsidRPr="00B36860">
        <w:rPr>
          <w:rFonts w:ascii="宋体" w:eastAsia="宋体" w:hAnsi="宋体" w:hint="eastAsia"/>
        </w:rPr>
        <w:t>能提供智能家居对接接口（相应模块）并免费开放对接协议。</w:t>
      </w:r>
    </w:p>
    <w:p w14:paraId="02963A58" w14:textId="6E8367AE" w:rsidR="006A2D0B" w:rsidRPr="00B36860" w:rsidRDefault="006A2D0B" w:rsidP="006656AC">
      <w:pPr>
        <w:pStyle w:val="aff8"/>
        <w:numPr>
          <w:ilvl w:val="3"/>
          <w:numId w:val="1"/>
        </w:numPr>
        <w:spacing w:before="156" w:after="156"/>
        <w:rPr>
          <w:rFonts w:ascii="黑体" w:hAnsi="黑体"/>
        </w:rPr>
      </w:pPr>
      <w:r w:rsidRPr="00B36860">
        <w:rPr>
          <w:rFonts w:ascii="黑体" w:hAnsi="黑体" w:hint="eastAsia"/>
        </w:rPr>
        <w:t>安全要求</w:t>
      </w:r>
    </w:p>
    <w:p w14:paraId="517B27E8" w14:textId="1BB8AE4A" w:rsidR="00FD6616" w:rsidRPr="00B36860" w:rsidRDefault="00FD6616" w:rsidP="006656AC">
      <w:pPr>
        <w:pStyle w:val="aff8"/>
        <w:numPr>
          <w:ilvl w:val="0"/>
          <w:numId w:val="8"/>
        </w:numPr>
        <w:spacing w:before="156" w:after="156"/>
        <w:ind w:left="851" w:hanging="425"/>
        <w:rPr>
          <w:rFonts w:ascii="宋体" w:eastAsia="宋体" w:hAnsi="宋体"/>
        </w:rPr>
      </w:pPr>
      <w:r w:rsidRPr="00B36860">
        <w:rPr>
          <w:rFonts w:ascii="宋体" w:eastAsia="宋体" w:hAnsi="宋体" w:hint="eastAsia"/>
        </w:rPr>
        <w:t>控制装置应安全可靠，误操作时不应造成人员或器具的安全事故；</w:t>
      </w:r>
    </w:p>
    <w:p w14:paraId="7CB6CA51" w14:textId="4C59CCB5" w:rsidR="00FD6616" w:rsidRPr="00B36860" w:rsidRDefault="00FD6616" w:rsidP="006656AC">
      <w:pPr>
        <w:pStyle w:val="aff8"/>
        <w:numPr>
          <w:ilvl w:val="0"/>
          <w:numId w:val="8"/>
        </w:numPr>
        <w:spacing w:before="156" w:after="156"/>
        <w:ind w:left="851" w:hanging="425"/>
        <w:rPr>
          <w:rFonts w:ascii="宋体" w:eastAsia="宋体" w:hAnsi="宋体"/>
        </w:rPr>
      </w:pPr>
      <w:r w:rsidRPr="00B36860">
        <w:rPr>
          <w:rFonts w:ascii="宋体" w:eastAsia="宋体" w:hAnsi="宋体" w:hint="eastAsia"/>
        </w:rPr>
        <w:t>使用交流电源的器具，应确保电源停止或恢复供电时器具运行不出现安全问题；</w:t>
      </w:r>
    </w:p>
    <w:p w14:paraId="0B7C79DE" w14:textId="54207808" w:rsidR="00FD6616" w:rsidRPr="00B36860" w:rsidRDefault="00FD6616" w:rsidP="006656AC">
      <w:pPr>
        <w:pStyle w:val="aff8"/>
        <w:numPr>
          <w:ilvl w:val="0"/>
          <w:numId w:val="8"/>
        </w:numPr>
        <w:spacing w:before="156" w:after="156"/>
        <w:ind w:left="851" w:hanging="425"/>
        <w:rPr>
          <w:rFonts w:ascii="宋体" w:eastAsia="宋体" w:hAnsi="宋体"/>
        </w:rPr>
      </w:pPr>
      <w:r w:rsidRPr="00B36860">
        <w:rPr>
          <w:rFonts w:ascii="宋体" w:eastAsia="宋体" w:hAnsi="宋体" w:hint="eastAsia"/>
        </w:rPr>
        <w:t>安全系统应具有掉电自停功能。</w:t>
      </w:r>
    </w:p>
    <w:p w14:paraId="28C2083B" w14:textId="161BC2CA" w:rsidR="00FD6616" w:rsidRPr="00B36860" w:rsidRDefault="00FD6616" w:rsidP="006656AC">
      <w:pPr>
        <w:pStyle w:val="aff8"/>
        <w:numPr>
          <w:ilvl w:val="0"/>
          <w:numId w:val="8"/>
        </w:numPr>
        <w:spacing w:before="156" w:after="156"/>
        <w:ind w:left="851" w:hanging="425"/>
        <w:rPr>
          <w:rFonts w:ascii="宋体" w:eastAsia="宋体" w:hAnsi="宋体"/>
        </w:rPr>
      </w:pPr>
      <w:r w:rsidRPr="00B36860">
        <w:rPr>
          <w:rFonts w:ascii="宋体" w:eastAsia="宋体" w:hAnsi="宋体" w:hint="eastAsia"/>
        </w:rPr>
        <w:t>控制装置和调节装置失灵不应影响安全装置的关闭功能；</w:t>
      </w:r>
    </w:p>
    <w:p w14:paraId="7E99713F" w14:textId="15AE7955" w:rsidR="00FD6616" w:rsidRPr="00B36860" w:rsidRDefault="00FD6616" w:rsidP="006656AC">
      <w:pPr>
        <w:pStyle w:val="aff8"/>
        <w:numPr>
          <w:ilvl w:val="0"/>
          <w:numId w:val="8"/>
        </w:numPr>
        <w:spacing w:before="156" w:after="156"/>
        <w:ind w:left="851" w:hanging="425"/>
        <w:rPr>
          <w:rFonts w:ascii="宋体" w:eastAsia="宋体" w:hAnsi="宋体"/>
        </w:rPr>
      </w:pPr>
      <w:r w:rsidRPr="00B36860">
        <w:rPr>
          <w:rFonts w:ascii="宋体" w:eastAsia="宋体" w:hAnsi="宋体" w:hint="eastAsia"/>
        </w:rPr>
        <w:t>控制装置和安全装置不应同时执行两个及以上程序动作，程序一经固定不应改动；</w:t>
      </w:r>
    </w:p>
    <w:p w14:paraId="22914E75" w14:textId="21421C2A" w:rsidR="00FD6616" w:rsidRPr="00B36860" w:rsidRDefault="00FD6616" w:rsidP="006656AC">
      <w:pPr>
        <w:pStyle w:val="aff8"/>
        <w:numPr>
          <w:ilvl w:val="0"/>
          <w:numId w:val="8"/>
        </w:numPr>
        <w:spacing w:before="156" w:after="156"/>
        <w:ind w:left="851" w:hanging="425"/>
        <w:rPr>
          <w:rFonts w:ascii="宋体" w:eastAsia="宋体" w:hAnsi="宋体"/>
        </w:rPr>
      </w:pPr>
      <w:r w:rsidRPr="00B36860">
        <w:rPr>
          <w:rFonts w:ascii="宋体" w:eastAsia="宋体" w:hAnsi="宋体" w:hint="eastAsia"/>
        </w:rPr>
        <w:t>安全限温器和过热保护装置发生故障，</w:t>
      </w:r>
      <w:proofErr w:type="gramStart"/>
      <w:r w:rsidRPr="00B36860">
        <w:rPr>
          <w:rFonts w:ascii="宋体" w:eastAsia="宋体" w:hAnsi="宋体" w:hint="eastAsia"/>
        </w:rPr>
        <w:t>采暖炉应产生</w:t>
      </w:r>
      <w:proofErr w:type="gramEnd"/>
      <w:r w:rsidRPr="00B36860">
        <w:rPr>
          <w:rFonts w:ascii="宋体" w:eastAsia="宋体" w:hAnsi="宋体" w:hint="eastAsia"/>
        </w:rPr>
        <w:t>非易失锁定。</w:t>
      </w:r>
    </w:p>
    <w:p w14:paraId="3A6DD6B8" w14:textId="5DC05F61" w:rsidR="00275009" w:rsidRPr="00B36860" w:rsidRDefault="00275009" w:rsidP="006656AC">
      <w:pPr>
        <w:pStyle w:val="aff8"/>
        <w:numPr>
          <w:ilvl w:val="3"/>
          <w:numId w:val="1"/>
        </w:numPr>
        <w:spacing w:before="156" w:after="156"/>
        <w:rPr>
          <w:rFonts w:ascii="黑体" w:hAnsi="黑体"/>
        </w:rPr>
      </w:pPr>
      <w:r w:rsidRPr="00B36860">
        <w:rPr>
          <w:rFonts w:ascii="宋体" w:eastAsia="宋体" w:hAnsi="宋体" w:hint="eastAsia"/>
        </w:rPr>
        <w:t>除以上要求外，采暖炉的结构与安全应符合G</w:t>
      </w:r>
      <w:r w:rsidRPr="00B36860">
        <w:rPr>
          <w:rFonts w:ascii="宋体" w:eastAsia="宋体" w:hAnsi="宋体"/>
        </w:rPr>
        <w:t xml:space="preserve">B </w:t>
      </w:r>
      <w:r w:rsidRPr="00B36860">
        <w:rPr>
          <w:rFonts w:ascii="宋体" w:eastAsia="宋体" w:hAnsi="宋体" w:hint="eastAsia"/>
        </w:rPr>
        <w:t>25034-2020中5.2、5.3、5.4条的相关规</w:t>
      </w:r>
      <w:r w:rsidRPr="00B36860">
        <w:rPr>
          <w:rFonts w:ascii="宋体" w:eastAsia="宋体" w:hAnsi="宋体" w:hint="eastAsia"/>
        </w:rPr>
        <w:lastRenderedPageBreak/>
        <w:t>定；</w:t>
      </w:r>
      <w:proofErr w:type="gramStart"/>
      <w:r w:rsidRPr="00B36860">
        <w:rPr>
          <w:rFonts w:ascii="宋体" w:eastAsia="宋体" w:hAnsi="宋体" w:hint="eastAsia"/>
        </w:rPr>
        <w:t>模块炉还应</w:t>
      </w:r>
      <w:proofErr w:type="gramEnd"/>
      <w:r w:rsidRPr="00B36860">
        <w:rPr>
          <w:rFonts w:ascii="宋体" w:eastAsia="宋体" w:hAnsi="宋体" w:hint="eastAsia"/>
        </w:rPr>
        <w:t>符合G</w:t>
      </w:r>
      <w:r w:rsidRPr="00B36860">
        <w:rPr>
          <w:rFonts w:ascii="宋体" w:eastAsia="宋体" w:hAnsi="宋体"/>
        </w:rPr>
        <w:t xml:space="preserve">B </w:t>
      </w:r>
      <w:r w:rsidRPr="00B36860">
        <w:rPr>
          <w:rFonts w:ascii="宋体" w:eastAsia="宋体" w:hAnsi="宋体" w:hint="eastAsia"/>
        </w:rPr>
        <w:t>25034-2020中5.5条的附加要求。</w:t>
      </w:r>
    </w:p>
    <w:p w14:paraId="596BCA31" w14:textId="0886AFB9" w:rsidR="006A2D0B" w:rsidRPr="00B36860" w:rsidRDefault="006A2D0B" w:rsidP="006A2D0B">
      <w:pPr>
        <w:pStyle w:val="a3"/>
      </w:pPr>
      <w:bookmarkStart w:id="27" w:name="_Toc183530509"/>
      <w:r w:rsidRPr="00B36860">
        <w:rPr>
          <w:rFonts w:hint="eastAsia"/>
        </w:rPr>
        <w:t>性能要求</w:t>
      </w:r>
      <w:bookmarkEnd w:id="27"/>
    </w:p>
    <w:p w14:paraId="4603A3C0" w14:textId="6D477760" w:rsidR="006A2D0B" w:rsidRPr="00B36860" w:rsidRDefault="007E7B95" w:rsidP="006656AC">
      <w:pPr>
        <w:pStyle w:val="aff8"/>
        <w:numPr>
          <w:ilvl w:val="3"/>
          <w:numId w:val="1"/>
        </w:numPr>
        <w:spacing w:before="156" w:after="156"/>
        <w:rPr>
          <w:rFonts w:ascii="宋体" w:eastAsia="宋体" w:hAnsi="宋体"/>
        </w:rPr>
      </w:pPr>
      <w:r w:rsidRPr="00B36860">
        <w:rPr>
          <w:rFonts w:ascii="宋体" w:eastAsia="宋体" w:hAnsi="宋体" w:hint="eastAsia"/>
        </w:rPr>
        <w:t>燃气系统密封性</w:t>
      </w:r>
      <w:r w:rsidR="00275009" w:rsidRPr="00B36860">
        <w:rPr>
          <w:rFonts w:ascii="宋体" w:eastAsia="宋体" w:hAnsi="宋体" w:hint="eastAsia"/>
        </w:rPr>
        <w:t>应符合以下要求：</w:t>
      </w:r>
    </w:p>
    <w:p w14:paraId="4736613A" w14:textId="2876CD55" w:rsidR="007E7B95" w:rsidRPr="00B36860" w:rsidRDefault="007E7B95" w:rsidP="006656AC">
      <w:pPr>
        <w:pStyle w:val="aff8"/>
        <w:numPr>
          <w:ilvl w:val="0"/>
          <w:numId w:val="9"/>
        </w:numPr>
        <w:spacing w:before="156" w:after="156"/>
        <w:ind w:left="851" w:hanging="425"/>
        <w:rPr>
          <w:rFonts w:ascii="宋体" w:eastAsia="宋体" w:hAnsi="宋体"/>
        </w:rPr>
      </w:pPr>
      <w:r w:rsidRPr="00B36860">
        <w:rPr>
          <w:rFonts w:ascii="宋体" w:eastAsia="宋体" w:hAnsi="宋体" w:hint="eastAsia"/>
        </w:rPr>
        <w:t>燃气系统泄漏量不应大于0.14 L</w:t>
      </w:r>
      <w:r w:rsidRPr="00B36860">
        <w:rPr>
          <w:rFonts w:ascii="宋体" w:eastAsia="宋体" w:hAnsi="宋体"/>
        </w:rPr>
        <w:t>/</w:t>
      </w:r>
      <w:r w:rsidRPr="00B36860">
        <w:rPr>
          <w:rFonts w:ascii="宋体" w:eastAsia="宋体" w:hAnsi="宋体" w:hint="eastAsia"/>
        </w:rPr>
        <w:t>h</w:t>
      </w:r>
      <w:r w:rsidR="00275009" w:rsidRPr="00B36860">
        <w:rPr>
          <w:rFonts w:ascii="宋体" w:eastAsia="宋体" w:hAnsi="宋体" w:hint="eastAsia"/>
        </w:rPr>
        <w:t>；</w:t>
      </w:r>
    </w:p>
    <w:p w14:paraId="11917A6F" w14:textId="70B00932" w:rsidR="00FD6616" w:rsidRPr="00B36860" w:rsidRDefault="007E7B95" w:rsidP="006656AC">
      <w:pPr>
        <w:pStyle w:val="aff8"/>
        <w:numPr>
          <w:ilvl w:val="0"/>
          <w:numId w:val="9"/>
        </w:numPr>
        <w:spacing w:before="156" w:after="156"/>
        <w:ind w:left="851" w:hanging="425"/>
        <w:rPr>
          <w:rFonts w:ascii="宋体" w:eastAsia="宋体" w:hAnsi="宋体"/>
        </w:rPr>
      </w:pPr>
      <w:r w:rsidRPr="00B36860">
        <w:rPr>
          <w:rFonts w:ascii="宋体" w:eastAsia="宋体" w:hAnsi="宋体" w:hint="eastAsia"/>
        </w:rPr>
        <w:t>分气管泄漏量不应大于0.06 L/h</w:t>
      </w:r>
      <w:r w:rsidR="00275009" w:rsidRPr="00B36860">
        <w:rPr>
          <w:rFonts w:ascii="宋体" w:eastAsia="宋体" w:hAnsi="宋体" w:hint="eastAsia"/>
        </w:rPr>
        <w:t>；</w:t>
      </w:r>
    </w:p>
    <w:p w14:paraId="396F85AA" w14:textId="2EF28220" w:rsidR="007E7B95" w:rsidRPr="00B36860" w:rsidRDefault="00FD6616" w:rsidP="006656AC">
      <w:pPr>
        <w:pStyle w:val="aff8"/>
        <w:numPr>
          <w:ilvl w:val="0"/>
          <w:numId w:val="9"/>
        </w:numPr>
        <w:spacing w:before="156" w:after="156"/>
        <w:ind w:left="851" w:hanging="425"/>
        <w:rPr>
          <w:rFonts w:ascii="宋体" w:eastAsia="宋体" w:hAnsi="宋体"/>
        </w:rPr>
      </w:pPr>
      <w:r w:rsidRPr="00B36860">
        <w:rPr>
          <w:rFonts w:ascii="宋体" w:eastAsia="宋体" w:hAnsi="宋体"/>
        </w:rPr>
        <w:t>除出火孔外其他部位不应有火焰。</w:t>
      </w:r>
    </w:p>
    <w:p w14:paraId="370BEA53" w14:textId="05D237F6" w:rsidR="007E7B95" w:rsidRPr="00B36860" w:rsidRDefault="00275009" w:rsidP="006656AC">
      <w:pPr>
        <w:pStyle w:val="aff8"/>
        <w:numPr>
          <w:ilvl w:val="3"/>
          <w:numId w:val="1"/>
        </w:numPr>
        <w:spacing w:before="156" w:after="156"/>
        <w:rPr>
          <w:rFonts w:ascii="宋体" w:eastAsia="宋体" w:hAnsi="宋体"/>
        </w:rPr>
      </w:pPr>
      <w:r w:rsidRPr="00B36860">
        <w:rPr>
          <w:rFonts w:ascii="宋体" w:eastAsia="宋体" w:hAnsi="宋体" w:hint="eastAsia"/>
        </w:rPr>
        <w:t>应</w:t>
      </w:r>
      <w:r w:rsidR="007E7B95" w:rsidRPr="00B36860">
        <w:rPr>
          <w:rFonts w:ascii="宋体" w:eastAsia="宋体" w:hAnsi="宋体" w:hint="eastAsia"/>
        </w:rPr>
        <w:t>采用同轴式强制给排气燃烧系统，最大允许漏气量</w:t>
      </w:r>
      <w:r w:rsidR="00554DA8" w:rsidRPr="00B36860">
        <w:rPr>
          <w:rFonts w:ascii="宋体" w:eastAsia="宋体" w:hAnsi="宋体" w:hint="eastAsia"/>
        </w:rPr>
        <w:t>应符合表1的要求。</w:t>
      </w:r>
    </w:p>
    <w:p w14:paraId="5A24F05D" w14:textId="75BDBE40" w:rsidR="00612DBC" w:rsidRPr="00612DBC" w:rsidRDefault="00612DBC" w:rsidP="00E45867">
      <w:pPr>
        <w:ind w:firstLineChars="0" w:firstLine="0"/>
        <w:jc w:val="center"/>
        <w:rPr>
          <w:rFonts w:ascii="黑体" w:eastAsia="黑体" w:hAnsi="黑体"/>
        </w:rPr>
      </w:pPr>
      <w:r w:rsidRPr="00612DBC">
        <w:rPr>
          <w:rFonts w:ascii="黑体" w:eastAsia="黑体" w:hAnsi="黑体"/>
        </w:rPr>
        <w:t>表</w:t>
      </w:r>
      <w:r w:rsidRPr="00612DBC">
        <w:rPr>
          <w:rFonts w:ascii="黑体" w:eastAsia="黑体" w:hAnsi="黑体" w:hint="eastAsia"/>
        </w:rPr>
        <w:t xml:space="preserve"> </w:t>
      </w:r>
      <w:r w:rsidR="00C62B3F">
        <w:rPr>
          <w:rFonts w:ascii="黑体" w:eastAsia="黑体" w:hAnsi="黑体" w:hint="eastAsia"/>
        </w:rPr>
        <w:t>1</w:t>
      </w:r>
      <w:r w:rsidRPr="00612DBC">
        <w:rPr>
          <w:rFonts w:ascii="黑体" w:eastAsia="黑体" w:hAnsi="黑体"/>
        </w:rPr>
        <w:t xml:space="preserve">  </w:t>
      </w:r>
      <w:r w:rsidR="00C62B3F">
        <w:rPr>
          <w:rFonts w:ascii="黑体" w:eastAsia="黑体" w:hAnsi="黑体" w:hint="eastAsia"/>
        </w:rPr>
        <w:t>燃烧系统最大允许漏气量</w:t>
      </w:r>
      <w:r w:rsidR="00E45867">
        <w:rPr>
          <w:rFonts w:ascii="黑体" w:eastAsia="黑体" w:hAnsi="黑体" w:hint="eastAsia"/>
        </w:rPr>
        <w:t>要求</w:t>
      </w:r>
    </w:p>
    <w:tbl>
      <w:tblPr>
        <w:tblpPr w:leftFromText="180" w:rightFromText="180" w:vertAnchor="text" w:horzAnchor="page" w:tblpX="1677" w:tblpY="242"/>
        <w:tblOverlap w:val="never"/>
        <w:tblW w:w="8931" w:type="dxa"/>
        <w:tblLayout w:type="fixed"/>
        <w:tblLook w:val="04A0" w:firstRow="1" w:lastRow="0" w:firstColumn="1" w:lastColumn="0" w:noHBand="0" w:noVBand="1"/>
      </w:tblPr>
      <w:tblGrid>
        <w:gridCol w:w="1668"/>
        <w:gridCol w:w="2551"/>
        <w:gridCol w:w="2268"/>
        <w:gridCol w:w="2444"/>
      </w:tblGrid>
      <w:tr w:rsidR="007E7B95" w:rsidRPr="008A3DAD" w14:paraId="5C6A4A19" w14:textId="77777777" w:rsidTr="00275009">
        <w:trPr>
          <w:trHeight w:val="284"/>
        </w:trPr>
        <w:tc>
          <w:tcPr>
            <w:tcW w:w="16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156DE"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给排气</w:t>
            </w:r>
            <w:proofErr w:type="gramStart"/>
            <w:r w:rsidRPr="00612DBC">
              <w:rPr>
                <w:rFonts w:hint="eastAsia"/>
                <w:color w:val="000000"/>
                <w:sz w:val="18"/>
                <w:szCs w:val="18"/>
              </w:rPr>
              <w:t>管类型</w:t>
            </w:r>
            <w:proofErr w:type="gramEnd"/>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E3C92"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式样品说明</w:t>
            </w:r>
          </w:p>
        </w:tc>
        <w:tc>
          <w:tcPr>
            <w:tcW w:w="471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E6702E"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最大允许漏气量（m</w:t>
            </w:r>
            <w:r w:rsidRPr="00E45867">
              <w:rPr>
                <w:rFonts w:hint="eastAsia"/>
                <w:color w:val="000000"/>
                <w:sz w:val="20"/>
                <w:szCs w:val="20"/>
                <w:vertAlign w:val="superscript"/>
              </w:rPr>
              <w:t>3</w:t>
            </w:r>
            <w:r w:rsidRPr="00612DBC">
              <w:rPr>
                <w:rFonts w:hint="eastAsia"/>
                <w:color w:val="000000"/>
                <w:sz w:val="18"/>
                <w:szCs w:val="18"/>
              </w:rPr>
              <w:t>/h）</w:t>
            </w:r>
          </w:p>
        </w:tc>
      </w:tr>
      <w:tr w:rsidR="007E7B95" w:rsidRPr="008A3DAD" w14:paraId="0A7A5F3E" w14:textId="77777777" w:rsidTr="00275009">
        <w:trPr>
          <w:trHeight w:val="284"/>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74A977CF" w14:textId="77777777" w:rsidR="007E7B95" w:rsidRPr="00612DBC" w:rsidRDefault="007E7B95" w:rsidP="00275009">
            <w:pPr>
              <w:pStyle w:val="afb"/>
              <w:widowControl w:val="0"/>
              <w:ind w:firstLineChars="0" w:firstLine="0"/>
              <w:jc w:val="center"/>
              <w:rPr>
                <w:color w:val="000000"/>
                <w:sz w:val="18"/>
                <w:szCs w:val="18"/>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46636BD" w14:textId="77777777" w:rsidR="007E7B95" w:rsidRPr="00612DBC" w:rsidRDefault="007E7B95" w:rsidP="00275009">
            <w:pPr>
              <w:pStyle w:val="afb"/>
              <w:widowControl w:val="0"/>
              <w:ind w:firstLineChars="0" w:firstLine="0"/>
              <w:jc w:val="center"/>
              <w:rPr>
                <w:color w:val="000000"/>
                <w:sz w:val="18"/>
                <w:szCs w:val="18"/>
              </w:rPr>
            </w:pPr>
          </w:p>
        </w:tc>
        <w:tc>
          <w:tcPr>
            <w:tcW w:w="2268" w:type="dxa"/>
            <w:tcBorders>
              <w:top w:val="nil"/>
              <w:left w:val="nil"/>
              <w:bottom w:val="single" w:sz="4" w:space="0" w:color="auto"/>
              <w:right w:val="single" w:sz="4" w:space="0" w:color="auto"/>
            </w:tcBorders>
            <w:shd w:val="clear" w:color="auto" w:fill="auto"/>
            <w:noWrap/>
            <w:vAlign w:val="center"/>
            <w:hideMark/>
          </w:tcPr>
          <w:p w14:paraId="004EB1ED"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额定功率≤40kW</w:t>
            </w:r>
          </w:p>
        </w:tc>
        <w:tc>
          <w:tcPr>
            <w:tcW w:w="2444" w:type="dxa"/>
            <w:tcBorders>
              <w:top w:val="nil"/>
              <w:left w:val="nil"/>
              <w:bottom w:val="single" w:sz="4" w:space="0" w:color="auto"/>
              <w:right w:val="single" w:sz="4" w:space="0" w:color="auto"/>
            </w:tcBorders>
            <w:shd w:val="clear" w:color="auto" w:fill="auto"/>
            <w:noWrap/>
            <w:vAlign w:val="center"/>
            <w:hideMark/>
          </w:tcPr>
          <w:p w14:paraId="660C8C97"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额定功率＞40kW</w:t>
            </w:r>
          </w:p>
        </w:tc>
      </w:tr>
      <w:tr w:rsidR="007E7B95" w:rsidRPr="008A3DAD" w14:paraId="3D7041FA" w14:textId="77777777" w:rsidTr="00275009">
        <w:trPr>
          <w:trHeight w:val="284"/>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13A47BFB"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同轴式</w:t>
            </w:r>
          </w:p>
        </w:tc>
        <w:tc>
          <w:tcPr>
            <w:tcW w:w="2551" w:type="dxa"/>
            <w:tcBorders>
              <w:top w:val="nil"/>
              <w:left w:val="nil"/>
              <w:bottom w:val="single" w:sz="4" w:space="0" w:color="auto"/>
              <w:right w:val="single" w:sz="4" w:space="0" w:color="auto"/>
            </w:tcBorders>
            <w:shd w:val="clear" w:color="auto" w:fill="auto"/>
            <w:vAlign w:val="center"/>
            <w:hideMark/>
          </w:tcPr>
          <w:p w14:paraId="28351757"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采暖炉安装了最长给排气管及所有的连接件</w:t>
            </w:r>
          </w:p>
        </w:tc>
        <w:tc>
          <w:tcPr>
            <w:tcW w:w="2268" w:type="dxa"/>
            <w:tcBorders>
              <w:top w:val="nil"/>
              <w:left w:val="nil"/>
              <w:bottom w:val="single" w:sz="4" w:space="0" w:color="auto"/>
              <w:right w:val="single" w:sz="4" w:space="0" w:color="auto"/>
            </w:tcBorders>
            <w:shd w:val="clear" w:color="auto" w:fill="auto"/>
            <w:noWrap/>
            <w:vAlign w:val="center"/>
            <w:hideMark/>
          </w:tcPr>
          <w:p w14:paraId="17CD1F34" w14:textId="77777777"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w:t>
            </w:r>
            <w:r w:rsidRPr="00612DBC">
              <w:rPr>
                <w:color w:val="000000"/>
                <w:sz w:val="18"/>
                <w:szCs w:val="18"/>
              </w:rPr>
              <w:t>5</w:t>
            </w:r>
            <w:r w:rsidRPr="00612DBC">
              <w:rPr>
                <w:rFonts w:hint="eastAsia"/>
                <w:color w:val="000000"/>
                <w:sz w:val="18"/>
                <w:szCs w:val="18"/>
              </w:rPr>
              <w:t xml:space="preserve"> m</w:t>
            </w:r>
            <w:r w:rsidRPr="00612DBC">
              <w:rPr>
                <w:rFonts w:hint="eastAsia"/>
                <w:color w:val="000000"/>
                <w:sz w:val="20"/>
                <w:szCs w:val="20"/>
                <w:vertAlign w:val="superscript"/>
              </w:rPr>
              <w:t>3</w:t>
            </w:r>
            <w:r w:rsidRPr="00612DBC">
              <w:rPr>
                <w:rFonts w:hint="eastAsia"/>
                <w:color w:val="000000"/>
                <w:sz w:val="18"/>
                <w:szCs w:val="18"/>
              </w:rPr>
              <w:t>/h</w:t>
            </w:r>
          </w:p>
        </w:tc>
        <w:tc>
          <w:tcPr>
            <w:tcW w:w="2444" w:type="dxa"/>
            <w:tcBorders>
              <w:top w:val="nil"/>
              <w:left w:val="nil"/>
              <w:bottom w:val="single" w:sz="4" w:space="0" w:color="auto"/>
              <w:right w:val="single" w:sz="4" w:space="0" w:color="auto"/>
            </w:tcBorders>
            <w:shd w:val="clear" w:color="auto" w:fill="auto"/>
            <w:noWrap/>
            <w:vAlign w:val="center"/>
            <w:hideMark/>
          </w:tcPr>
          <w:p w14:paraId="3332C304" w14:textId="0E8B000E" w:rsidR="007E7B95" w:rsidRPr="00612DBC" w:rsidRDefault="007E7B95" w:rsidP="00275009">
            <w:pPr>
              <w:pStyle w:val="afb"/>
              <w:widowControl w:val="0"/>
              <w:ind w:firstLineChars="0" w:firstLine="0"/>
              <w:jc w:val="center"/>
              <w:rPr>
                <w:color w:val="000000"/>
                <w:sz w:val="18"/>
                <w:szCs w:val="18"/>
              </w:rPr>
            </w:pPr>
            <w:r w:rsidRPr="00612DBC">
              <w:rPr>
                <w:rFonts w:hint="eastAsia"/>
                <w:color w:val="000000"/>
                <w:sz w:val="18"/>
                <w:szCs w:val="18"/>
              </w:rPr>
              <w:t>≤</w:t>
            </w:r>
            <w:r w:rsidRPr="00612DBC">
              <w:rPr>
                <w:color w:val="000000"/>
                <w:sz w:val="18"/>
                <w:szCs w:val="18"/>
              </w:rPr>
              <w:t>5</w:t>
            </w:r>
            <w:r w:rsidR="00275009" w:rsidRPr="00612DBC">
              <w:rPr>
                <w:rFonts w:hint="eastAsia"/>
                <w:color w:val="000000"/>
                <w:sz w:val="18"/>
                <w:szCs w:val="18"/>
              </w:rPr>
              <w:t>×</w:t>
            </w:r>
            <w:r w:rsidRPr="00612DBC">
              <w:rPr>
                <w:rFonts w:hint="eastAsia"/>
                <w:color w:val="000000"/>
                <w:sz w:val="18"/>
                <w:szCs w:val="18"/>
              </w:rPr>
              <w:t>额定功率/40 m</w:t>
            </w:r>
            <w:r w:rsidRPr="00612DBC">
              <w:rPr>
                <w:rFonts w:hint="eastAsia"/>
                <w:color w:val="000000"/>
                <w:sz w:val="20"/>
                <w:szCs w:val="20"/>
                <w:vertAlign w:val="superscript"/>
              </w:rPr>
              <w:t>3</w:t>
            </w:r>
            <w:r w:rsidRPr="00612DBC">
              <w:rPr>
                <w:rFonts w:hint="eastAsia"/>
                <w:color w:val="000000"/>
                <w:sz w:val="18"/>
                <w:szCs w:val="18"/>
              </w:rPr>
              <w:t>/h</w:t>
            </w:r>
          </w:p>
        </w:tc>
      </w:tr>
    </w:tbl>
    <w:p w14:paraId="57C8D683" w14:textId="5347B646" w:rsidR="002405B6" w:rsidRPr="00B36860" w:rsidRDefault="002405B6" w:rsidP="006656AC">
      <w:pPr>
        <w:pStyle w:val="aff8"/>
        <w:numPr>
          <w:ilvl w:val="3"/>
          <w:numId w:val="1"/>
        </w:numPr>
        <w:spacing w:before="156" w:after="156"/>
        <w:rPr>
          <w:rFonts w:ascii="宋体" w:eastAsia="宋体" w:hAnsi="宋体"/>
        </w:rPr>
      </w:pPr>
      <w:proofErr w:type="gramStart"/>
      <w:r w:rsidRPr="00B36860">
        <w:rPr>
          <w:rFonts w:ascii="宋体" w:eastAsia="宋体" w:hAnsi="宋体" w:hint="eastAsia"/>
        </w:rPr>
        <w:t>采暖</w:t>
      </w:r>
      <w:r w:rsidR="006B2F2F" w:rsidRPr="00B36860">
        <w:rPr>
          <w:rFonts w:ascii="宋体" w:eastAsia="宋体" w:hAnsi="宋体" w:hint="eastAsia"/>
        </w:rPr>
        <w:t>炉</w:t>
      </w:r>
      <w:r w:rsidRPr="00B36860">
        <w:rPr>
          <w:rFonts w:ascii="宋体" w:eastAsia="宋体" w:hAnsi="宋体" w:hint="eastAsia"/>
        </w:rPr>
        <w:t>应带有</w:t>
      </w:r>
      <w:proofErr w:type="gramEnd"/>
      <w:r w:rsidRPr="00B36860">
        <w:rPr>
          <w:rFonts w:ascii="宋体" w:eastAsia="宋体" w:hAnsi="宋体" w:hint="eastAsia"/>
        </w:rPr>
        <w:t>额定热负荷调节装置（6.2.</w:t>
      </w:r>
      <w:r w:rsidRPr="00B36860">
        <w:rPr>
          <w:rFonts w:ascii="宋体" w:eastAsia="宋体" w:hAnsi="宋体"/>
        </w:rPr>
        <w:t>1</w:t>
      </w:r>
      <w:r w:rsidRPr="00B36860">
        <w:rPr>
          <w:rFonts w:ascii="宋体" w:eastAsia="宋体" w:hAnsi="宋体" w:hint="eastAsia"/>
        </w:rPr>
        <w:t>），最大额定热负荷和最小额定</w:t>
      </w:r>
      <w:proofErr w:type="gramStart"/>
      <w:r w:rsidRPr="00B36860">
        <w:rPr>
          <w:rFonts w:ascii="宋体" w:eastAsia="宋体" w:hAnsi="宋体" w:hint="eastAsia"/>
        </w:rPr>
        <w:t>热符合</w:t>
      </w:r>
      <w:proofErr w:type="gramEnd"/>
      <w:r w:rsidRPr="00B36860">
        <w:rPr>
          <w:rFonts w:ascii="宋体" w:eastAsia="宋体" w:hAnsi="宋体" w:hint="eastAsia"/>
        </w:rPr>
        <w:t>实测折算热负荷与制造商</w:t>
      </w:r>
      <w:proofErr w:type="gramStart"/>
      <w:r w:rsidRPr="00B36860">
        <w:rPr>
          <w:rFonts w:ascii="宋体" w:eastAsia="宋体" w:hAnsi="宋体" w:hint="eastAsia"/>
        </w:rPr>
        <w:t>声称值</w:t>
      </w:r>
      <w:proofErr w:type="gramEnd"/>
      <w:r w:rsidRPr="00B36860">
        <w:rPr>
          <w:rFonts w:ascii="宋体" w:eastAsia="宋体" w:hAnsi="宋体" w:hint="eastAsia"/>
        </w:rPr>
        <w:t>的偏差绝对值百分比不应大于1</w:t>
      </w:r>
      <w:r w:rsidRPr="00B36860">
        <w:rPr>
          <w:rFonts w:ascii="宋体" w:eastAsia="宋体" w:hAnsi="宋体"/>
        </w:rPr>
        <w:t>0</w:t>
      </w:r>
      <w:r w:rsidRPr="00B36860">
        <w:rPr>
          <w:rFonts w:ascii="宋体" w:eastAsia="宋体" w:hAnsi="宋体" w:hint="eastAsia"/>
        </w:rPr>
        <w:t>%。当1</w:t>
      </w:r>
      <w:r w:rsidRPr="00B36860">
        <w:rPr>
          <w:rFonts w:ascii="宋体" w:eastAsia="宋体" w:hAnsi="宋体"/>
        </w:rPr>
        <w:t>0</w:t>
      </w:r>
      <w:r w:rsidRPr="00B36860">
        <w:rPr>
          <w:rFonts w:ascii="宋体" w:eastAsia="宋体" w:hAnsi="宋体" w:hint="eastAsia"/>
        </w:rPr>
        <w:t>%所对应数值小于5</w:t>
      </w:r>
      <w:r w:rsidRPr="00B36860">
        <w:rPr>
          <w:rFonts w:ascii="宋体" w:eastAsia="宋体" w:hAnsi="宋体"/>
        </w:rPr>
        <w:t>00W</w:t>
      </w:r>
      <w:r w:rsidRPr="00B36860">
        <w:rPr>
          <w:rFonts w:ascii="宋体" w:eastAsia="宋体" w:hAnsi="宋体" w:hint="eastAsia"/>
        </w:rPr>
        <w:t>时，偏差允许值为5</w:t>
      </w:r>
      <w:r w:rsidRPr="00B36860">
        <w:rPr>
          <w:rFonts w:ascii="宋体" w:eastAsia="宋体" w:hAnsi="宋体"/>
        </w:rPr>
        <w:t>00W</w:t>
      </w:r>
      <w:r w:rsidRPr="00B36860">
        <w:rPr>
          <w:rFonts w:ascii="宋体" w:eastAsia="宋体" w:hAnsi="宋体" w:hint="eastAsia"/>
        </w:rPr>
        <w:t>。</w:t>
      </w:r>
    </w:p>
    <w:p w14:paraId="671EE86C" w14:textId="5CC4395A" w:rsidR="007E7B95" w:rsidRPr="00B36860" w:rsidRDefault="002405B6" w:rsidP="006656AC">
      <w:pPr>
        <w:pStyle w:val="aff8"/>
        <w:numPr>
          <w:ilvl w:val="3"/>
          <w:numId w:val="1"/>
        </w:numPr>
        <w:spacing w:before="156" w:after="156"/>
        <w:rPr>
          <w:color w:val="000000"/>
          <w:sz w:val="18"/>
          <w:szCs w:val="18"/>
        </w:rPr>
      </w:pPr>
      <w:proofErr w:type="gramStart"/>
      <w:r w:rsidRPr="00B36860">
        <w:rPr>
          <w:rFonts w:ascii="宋体" w:eastAsia="宋体" w:hAnsi="宋体" w:hint="eastAsia"/>
        </w:rPr>
        <w:t>采暖</w:t>
      </w:r>
      <w:r w:rsidR="006B2F2F" w:rsidRPr="00B36860">
        <w:rPr>
          <w:rFonts w:ascii="宋体" w:eastAsia="宋体" w:hAnsi="宋体" w:hint="eastAsia"/>
        </w:rPr>
        <w:t>炉</w:t>
      </w:r>
      <w:r w:rsidRPr="00B36860">
        <w:rPr>
          <w:rFonts w:ascii="宋体" w:eastAsia="宋体" w:hAnsi="宋体" w:hint="eastAsia"/>
        </w:rPr>
        <w:t>应装有</w:t>
      </w:r>
      <w:proofErr w:type="gramEnd"/>
      <w:r w:rsidRPr="00B36860">
        <w:rPr>
          <w:rFonts w:ascii="宋体" w:eastAsia="宋体" w:hAnsi="宋体" w:hint="eastAsia"/>
        </w:rPr>
        <w:t>可调式温控器，出水温度与制造生</w:t>
      </w:r>
      <w:proofErr w:type="gramStart"/>
      <w:r w:rsidRPr="00B36860">
        <w:rPr>
          <w:rFonts w:ascii="宋体" w:eastAsia="宋体" w:hAnsi="宋体" w:hint="eastAsia"/>
        </w:rPr>
        <w:t>声称值</w:t>
      </w:r>
      <w:proofErr w:type="gramEnd"/>
      <w:r w:rsidRPr="00B36860">
        <w:rPr>
          <w:rFonts w:ascii="宋体" w:eastAsia="宋体" w:hAnsi="宋体" w:hint="eastAsia"/>
        </w:rPr>
        <w:t>偏差范围±8</w:t>
      </w:r>
      <w:r w:rsidRPr="00B36860">
        <w:rPr>
          <w:rFonts w:ascii="宋体" w:eastAsia="宋体" w:hAnsi="宋体"/>
        </w:rPr>
        <w:t>K</w:t>
      </w:r>
      <w:r w:rsidR="008B05EB" w:rsidRPr="00B36860">
        <w:rPr>
          <w:rFonts w:ascii="宋体" w:eastAsia="宋体" w:hAnsi="宋体" w:hint="eastAsia"/>
        </w:rPr>
        <w:t>。</w:t>
      </w:r>
    </w:p>
    <w:p w14:paraId="29242209" w14:textId="6DEBE7E0" w:rsidR="007E7B95" w:rsidRPr="00B36860" w:rsidRDefault="006F1A76" w:rsidP="006656AC">
      <w:pPr>
        <w:pStyle w:val="aff8"/>
        <w:numPr>
          <w:ilvl w:val="3"/>
          <w:numId w:val="1"/>
        </w:numPr>
        <w:spacing w:before="156" w:after="156"/>
        <w:rPr>
          <w:rFonts w:ascii="黑体" w:hAnsi="黑体"/>
        </w:rPr>
      </w:pPr>
      <w:r w:rsidRPr="00B36860">
        <w:rPr>
          <w:rFonts w:ascii="黑体" w:hAnsi="黑体" w:hint="eastAsia"/>
        </w:rPr>
        <w:t>燃烧时CO</w:t>
      </w:r>
      <w:r w:rsidRPr="00B36860">
        <w:rPr>
          <w:rFonts w:ascii="黑体" w:hAnsi="黑体" w:hint="eastAsia"/>
          <w:sz w:val="24"/>
          <w:szCs w:val="24"/>
          <w:vertAlign w:val="subscript"/>
        </w:rPr>
        <w:t>α=1</w:t>
      </w:r>
      <w:r w:rsidRPr="00B36860">
        <w:rPr>
          <w:rFonts w:ascii="黑体" w:hAnsi="黑体" w:hint="eastAsia"/>
        </w:rPr>
        <w:t>含量</w:t>
      </w:r>
    </w:p>
    <w:p w14:paraId="1D1A7D9C" w14:textId="1C0045E1" w:rsidR="006F1A76" w:rsidRPr="00B36860" w:rsidRDefault="006F1A76" w:rsidP="006656AC">
      <w:pPr>
        <w:pStyle w:val="aff8"/>
        <w:numPr>
          <w:ilvl w:val="0"/>
          <w:numId w:val="10"/>
        </w:numPr>
        <w:spacing w:before="156" w:after="156"/>
        <w:ind w:left="851" w:hanging="425"/>
        <w:rPr>
          <w:rFonts w:ascii="宋体" w:eastAsia="宋体" w:hAnsi="宋体"/>
        </w:rPr>
      </w:pPr>
      <w:r w:rsidRPr="00B36860">
        <w:rPr>
          <w:rFonts w:ascii="宋体" w:eastAsia="宋体" w:hAnsi="宋体" w:hint="eastAsia"/>
        </w:rPr>
        <w:t>额定热负荷时，烟气中COα=1浓度不应大于0.</w:t>
      </w:r>
      <w:r w:rsidRPr="00B36860">
        <w:rPr>
          <w:rFonts w:ascii="宋体" w:eastAsia="宋体" w:hAnsi="宋体"/>
        </w:rPr>
        <w:t>0</w:t>
      </w:r>
      <w:r w:rsidRPr="00B36860">
        <w:rPr>
          <w:rFonts w:ascii="宋体" w:eastAsia="宋体" w:hAnsi="宋体" w:hint="eastAsia"/>
        </w:rPr>
        <w:t>35%</w:t>
      </w:r>
      <w:r w:rsidR="008B05EB" w:rsidRPr="00B36860">
        <w:rPr>
          <w:rFonts w:ascii="宋体" w:eastAsia="宋体" w:hAnsi="宋体" w:hint="eastAsia"/>
        </w:rPr>
        <w:t>；</w:t>
      </w:r>
      <w:r w:rsidR="009C05C9" w:rsidRPr="00B36860">
        <w:rPr>
          <w:rFonts w:ascii="宋体" w:eastAsia="宋体" w:hAnsi="宋体"/>
        </w:rPr>
        <w:t xml:space="preserve"> </w:t>
      </w:r>
    </w:p>
    <w:p w14:paraId="1C5199D9" w14:textId="51857BC4" w:rsidR="006F1A76" w:rsidRPr="00B36860" w:rsidRDefault="006F1A76" w:rsidP="006656AC">
      <w:pPr>
        <w:pStyle w:val="aff8"/>
        <w:numPr>
          <w:ilvl w:val="0"/>
          <w:numId w:val="10"/>
        </w:numPr>
        <w:spacing w:before="156" w:after="156"/>
        <w:ind w:left="851" w:hanging="425"/>
        <w:rPr>
          <w:rFonts w:ascii="宋体" w:eastAsia="宋体" w:hAnsi="宋体"/>
        </w:rPr>
      </w:pPr>
      <w:r w:rsidRPr="00B36860">
        <w:rPr>
          <w:rFonts w:ascii="宋体" w:eastAsia="宋体" w:hAnsi="宋体" w:hint="eastAsia"/>
        </w:rPr>
        <w:t>极限热负荷时，烟气中COα=1浓度不应大于0.035%</w:t>
      </w:r>
      <w:r w:rsidR="008B05EB" w:rsidRPr="00B36860">
        <w:rPr>
          <w:rFonts w:ascii="宋体" w:eastAsia="宋体" w:hAnsi="宋体" w:hint="eastAsia"/>
        </w:rPr>
        <w:t>。</w:t>
      </w:r>
    </w:p>
    <w:p w14:paraId="5B5DFB0A" w14:textId="6B1A353A" w:rsidR="002405B6" w:rsidRPr="00B36860" w:rsidRDefault="0096788A" w:rsidP="006656AC">
      <w:pPr>
        <w:pStyle w:val="aff8"/>
        <w:numPr>
          <w:ilvl w:val="3"/>
          <w:numId w:val="1"/>
        </w:numPr>
        <w:spacing w:before="156" w:after="156"/>
        <w:rPr>
          <w:rFonts w:ascii="黑体" w:hAnsi="黑体"/>
        </w:rPr>
      </w:pPr>
      <w:r w:rsidRPr="00B36860">
        <w:rPr>
          <w:rFonts w:ascii="黑体" w:hAnsi="黑体" w:hint="eastAsia"/>
        </w:rPr>
        <w:t>氮氧化物（</w:t>
      </w:r>
      <w:r w:rsidRPr="00B36860">
        <w:rPr>
          <w:rFonts w:ascii="楷体" w:eastAsia="楷体" w:hAnsi="楷体" w:hint="eastAsia"/>
        </w:rPr>
        <w:t>N</w:t>
      </w:r>
      <w:r w:rsidRPr="00B36860">
        <w:rPr>
          <w:rFonts w:ascii="楷体" w:eastAsia="楷体" w:hAnsi="楷体"/>
        </w:rPr>
        <w:t>O</w:t>
      </w:r>
      <w:r w:rsidRPr="00B36860">
        <w:rPr>
          <w:rFonts w:ascii="楷体" w:eastAsia="楷体" w:hAnsi="楷体" w:hint="eastAsia"/>
          <w:vertAlign w:val="subscript"/>
        </w:rPr>
        <w:t>x</w:t>
      </w:r>
      <w:r w:rsidRPr="00B36860">
        <w:rPr>
          <w:rFonts w:ascii="楷体" w:eastAsia="楷体" w:hAnsi="楷体" w:hint="eastAsia"/>
        </w:rPr>
        <w:t>）</w:t>
      </w:r>
      <w:r w:rsidRPr="00B36860">
        <w:rPr>
          <w:rFonts w:ascii="黑体" w:hAnsi="黑体" w:hint="eastAsia"/>
        </w:rPr>
        <w:t>排放量</w:t>
      </w:r>
    </w:p>
    <w:p w14:paraId="79786404" w14:textId="794F05AF" w:rsidR="002405B6" w:rsidRPr="00B36860" w:rsidRDefault="0096788A" w:rsidP="00BA070E">
      <w:pPr>
        <w:pStyle w:val="aff8"/>
        <w:spacing w:before="156" w:after="156"/>
        <w:ind w:firstLineChars="200" w:firstLine="420"/>
        <w:rPr>
          <w:rFonts w:ascii="宋体" w:eastAsia="宋体" w:hAnsi="宋体"/>
        </w:rPr>
      </w:pPr>
      <w:r w:rsidRPr="00B36860">
        <w:rPr>
          <w:rFonts w:ascii="宋体" w:eastAsia="宋体" w:hAnsi="宋体" w:hint="eastAsia"/>
        </w:rPr>
        <w:t>烟气中N</w:t>
      </w:r>
      <w:r w:rsidRPr="00B36860">
        <w:rPr>
          <w:rFonts w:ascii="宋体" w:eastAsia="宋体" w:hAnsi="宋体"/>
        </w:rPr>
        <w:t>O</w:t>
      </w:r>
      <w:r w:rsidRPr="00B36860">
        <w:rPr>
          <w:rFonts w:ascii="宋体" w:eastAsia="宋体" w:hAnsi="宋体" w:hint="eastAsia"/>
          <w:vertAlign w:val="subscript"/>
        </w:rPr>
        <w:t>x</w:t>
      </w:r>
      <w:r w:rsidR="00DC4F57" w:rsidRPr="00B36860">
        <w:rPr>
          <w:rFonts w:ascii="宋体" w:eastAsia="宋体" w:hAnsi="宋体" w:hint="eastAsia"/>
        </w:rPr>
        <w:t>浓度应</w:t>
      </w:r>
      <w:r w:rsidRPr="00B36860">
        <w:rPr>
          <w:rFonts w:ascii="宋体" w:eastAsia="宋体" w:hAnsi="宋体" w:hint="eastAsia"/>
        </w:rPr>
        <w:t>符合G</w:t>
      </w:r>
      <w:r w:rsidRPr="00B36860">
        <w:rPr>
          <w:rFonts w:ascii="宋体" w:eastAsia="宋体" w:hAnsi="宋体"/>
        </w:rPr>
        <w:t>B 25034-2020</w:t>
      </w:r>
      <w:r w:rsidRPr="00B36860">
        <w:rPr>
          <w:rFonts w:ascii="宋体" w:eastAsia="宋体" w:hAnsi="宋体" w:hint="eastAsia"/>
        </w:rPr>
        <w:t>中附录H的</w:t>
      </w:r>
      <w:r w:rsidR="00DC4F57" w:rsidRPr="00B36860">
        <w:rPr>
          <w:rFonts w:ascii="宋体" w:eastAsia="宋体" w:hAnsi="宋体" w:hint="eastAsia"/>
        </w:rPr>
        <w:t>规定</w:t>
      </w:r>
      <w:r w:rsidRPr="00B36860">
        <w:rPr>
          <w:rFonts w:ascii="宋体" w:eastAsia="宋体" w:hAnsi="宋体" w:hint="eastAsia"/>
        </w:rPr>
        <w:t>，并</w:t>
      </w:r>
      <w:r w:rsidR="00DC4F57" w:rsidRPr="00B36860">
        <w:rPr>
          <w:rFonts w:ascii="宋体" w:eastAsia="宋体" w:hAnsi="宋体" w:hint="eastAsia"/>
        </w:rPr>
        <w:t>符合</w:t>
      </w:r>
      <w:r w:rsidRPr="00B36860">
        <w:rPr>
          <w:rFonts w:ascii="宋体" w:eastAsia="宋体" w:hAnsi="宋体" w:hint="eastAsia"/>
        </w:rPr>
        <w:t>项目所在地的环保要求。</w:t>
      </w:r>
    </w:p>
    <w:p w14:paraId="0846DEF7" w14:textId="77777777" w:rsidR="009B5098" w:rsidRPr="00B36860" w:rsidRDefault="009B5098" w:rsidP="006656AC">
      <w:pPr>
        <w:pStyle w:val="aff8"/>
        <w:numPr>
          <w:ilvl w:val="3"/>
          <w:numId w:val="1"/>
        </w:numPr>
        <w:spacing w:before="156" w:after="156"/>
        <w:rPr>
          <w:rFonts w:ascii="黑体" w:hAnsi="黑体"/>
        </w:rPr>
      </w:pPr>
      <w:r w:rsidRPr="00B36860">
        <w:rPr>
          <w:rFonts w:ascii="黑体" w:hAnsi="黑体" w:hint="eastAsia"/>
        </w:rPr>
        <w:t>热效率</w:t>
      </w:r>
    </w:p>
    <w:p w14:paraId="219AA61C" w14:textId="77777777" w:rsidR="00E45867" w:rsidRDefault="00554DA8" w:rsidP="00E45867">
      <w:pPr>
        <w:pStyle w:val="aff8"/>
        <w:spacing w:before="156" w:after="156"/>
        <w:ind w:firstLineChars="200" w:firstLine="420"/>
        <w:rPr>
          <w:rFonts w:ascii="宋体" w:eastAsia="宋体" w:hAnsi="宋体"/>
        </w:rPr>
      </w:pPr>
      <w:r w:rsidRPr="00B36860">
        <w:rPr>
          <w:rFonts w:ascii="宋体" w:eastAsia="宋体" w:hAnsi="宋体" w:hint="eastAsia"/>
        </w:rPr>
        <w:t>非冷凝式采暖炉和冷凝式采暖炉的热效率应符合表2的要求。</w:t>
      </w:r>
    </w:p>
    <w:p w14:paraId="4DADFD1A" w14:textId="20E8E4B5" w:rsidR="00E45867" w:rsidRPr="00E45867" w:rsidRDefault="00E45867" w:rsidP="00E45867">
      <w:pPr>
        <w:pStyle w:val="aff8"/>
        <w:spacing w:before="156" w:after="156"/>
        <w:jc w:val="center"/>
        <w:rPr>
          <w:rFonts w:ascii="黑体" w:hAnsi="宋体"/>
        </w:rPr>
      </w:pPr>
      <w:r w:rsidRPr="00E45867">
        <w:rPr>
          <w:rFonts w:ascii="黑体" w:hAnsi="宋体"/>
        </w:rPr>
        <w:t>表</w:t>
      </w:r>
      <w:r w:rsidRPr="00E45867">
        <w:rPr>
          <w:rFonts w:ascii="黑体" w:hAnsi="宋体" w:hint="eastAsia"/>
        </w:rPr>
        <w:t xml:space="preserve"> </w:t>
      </w:r>
      <w:r>
        <w:rPr>
          <w:rFonts w:hint="eastAsia"/>
        </w:rPr>
        <w:t>2</w:t>
      </w:r>
      <w:r w:rsidRPr="00E45867">
        <w:rPr>
          <w:rFonts w:ascii="黑体" w:hAnsi="宋体"/>
        </w:rPr>
        <w:t xml:space="preserve">  </w:t>
      </w:r>
      <w:r>
        <w:rPr>
          <w:rFonts w:hint="eastAsia"/>
        </w:rPr>
        <w:t>采暖炉的热效率要求</w:t>
      </w:r>
    </w:p>
    <w:tbl>
      <w:tblPr>
        <w:tblW w:w="9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2126"/>
        <w:gridCol w:w="2152"/>
        <w:gridCol w:w="1134"/>
      </w:tblGrid>
      <w:tr w:rsidR="00BA070E" w:rsidRPr="00BA070E" w14:paraId="2E71B7F2" w14:textId="77777777" w:rsidTr="00BA070E">
        <w:trPr>
          <w:trHeight w:val="284"/>
          <w:jc w:val="center"/>
        </w:trPr>
        <w:tc>
          <w:tcPr>
            <w:tcW w:w="3715" w:type="dxa"/>
            <w:vMerge w:val="restart"/>
            <w:shd w:val="clear" w:color="auto" w:fill="auto"/>
            <w:vAlign w:val="center"/>
          </w:tcPr>
          <w:p w14:paraId="329E0C8E" w14:textId="77777777" w:rsidR="00BA070E" w:rsidRPr="00BA070E" w:rsidRDefault="00BA070E" w:rsidP="00C63EF7">
            <w:pPr>
              <w:pStyle w:val="afb"/>
              <w:widowControl w:val="0"/>
              <w:ind w:firstLineChars="0" w:firstLine="0"/>
              <w:jc w:val="center"/>
              <w:rPr>
                <w:color w:val="000000"/>
                <w:sz w:val="18"/>
                <w:szCs w:val="18"/>
              </w:rPr>
            </w:pPr>
            <w:r w:rsidRPr="00BA070E">
              <w:rPr>
                <w:rFonts w:hint="eastAsia"/>
                <w:color w:val="000000"/>
                <w:sz w:val="18"/>
                <w:szCs w:val="18"/>
              </w:rPr>
              <w:t>项目</w:t>
            </w:r>
          </w:p>
        </w:tc>
        <w:tc>
          <w:tcPr>
            <w:tcW w:w="4278" w:type="dxa"/>
            <w:gridSpan w:val="2"/>
            <w:shd w:val="clear" w:color="auto" w:fill="auto"/>
            <w:vAlign w:val="center"/>
          </w:tcPr>
          <w:p w14:paraId="686DCF7E" w14:textId="20BD80AB" w:rsidR="00BA070E" w:rsidRPr="00BA070E" w:rsidRDefault="00BA070E" w:rsidP="00C63EF7">
            <w:pPr>
              <w:pStyle w:val="afb"/>
              <w:widowControl w:val="0"/>
              <w:ind w:firstLineChars="0" w:firstLine="0"/>
              <w:jc w:val="center"/>
              <w:rPr>
                <w:color w:val="000000"/>
                <w:sz w:val="18"/>
                <w:szCs w:val="18"/>
              </w:rPr>
            </w:pPr>
            <w:r>
              <w:rPr>
                <w:rFonts w:hint="eastAsia"/>
                <w:color w:val="000000"/>
                <w:sz w:val="18"/>
                <w:szCs w:val="18"/>
              </w:rPr>
              <w:t>技术要求</w:t>
            </w:r>
          </w:p>
        </w:tc>
        <w:tc>
          <w:tcPr>
            <w:tcW w:w="1134" w:type="dxa"/>
            <w:vMerge w:val="restart"/>
            <w:vAlign w:val="center"/>
          </w:tcPr>
          <w:p w14:paraId="57BDFBCC" w14:textId="77777777" w:rsidR="00BA070E" w:rsidRPr="00BA070E" w:rsidRDefault="00BA070E" w:rsidP="00C63EF7">
            <w:pPr>
              <w:pStyle w:val="afb"/>
              <w:widowControl w:val="0"/>
              <w:ind w:firstLineChars="0" w:firstLine="0"/>
              <w:jc w:val="center"/>
              <w:rPr>
                <w:color w:val="000000"/>
                <w:sz w:val="18"/>
                <w:szCs w:val="18"/>
              </w:rPr>
            </w:pPr>
            <w:r w:rsidRPr="00BA070E">
              <w:rPr>
                <w:rFonts w:hint="eastAsia"/>
                <w:color w:val="000000"/>
                <w:sz w:val="18"/>
                <w:szCs w:val="18"/>
              </w:rPr>
              <w:t>测试方法</w:t>
            </w:r>
          </w:p>
        </w:tc>
      </w:tr>
      <w:tr w:rsidR="00BA070E" w:rsidRPr="00BA070E" w14:paraId="428ABE24" w14:textId="77777777" w:rsidTr="00BA070E">
        <w:trPr>
          <w:trHeight w:val="284"/>
          <w:jc w:val="center"/>
        </w:trPr>
        <w:tc>
          <w:tcPr>
            <w:tcW w:w="3715" w:type="dxa"/>
            <w:vMerge/>
            <w:shd w:val="clear" w:color="auto" w:fill="auto"/>
            <w:vAlign w:val="center"/>
          </w:tcPr>
          <w:p w14:paraId="5FFC9C5B" w14:textId="77777777" w:rsidR="00BA070E" w:rsidRPr="00BA070E" w:rsidRDefault="00BA070E" w:rsidP="00BA070E">
            <w:pPr>
              <w:pStyle w:val="afb"/>
              <w:widowControl w:val="0"/>
              <w:ind w:firstLineChars="0" w:firstLine="0"/>
              <w:jc w:val="center"/>
              <w:rPr>
                <w:color w:val="000000"/>
                <w:sz w:val="18"/>
                <w:szCs w:val="18"/>
              </w:rPr>
            </w:pPr>
          </w:p>
        </w:tc>
        <w:tc>
          <w:tcPr>
            <w:tcW w:w="2126" w:type="dxa"/>
            <w:shd w:val="clear" w:color="auto" w:fill="auto"/>
            <w:vAlign w:val="center"/>
          </w:tcPr>
          <w:p w14:paraId="790748BD" w14:textId="501B050B" w:rsidR="00BA070E" w:rsidRPr="00BA070E" w:rsidRDefault="00BA070E" w:rsidP="00BA070E">
            <w:pPr>
              <w:pStyle w:val="afb"/>
              <w:widowControl w:val="0"/>
              <w:ind w:firstLineChars="0" w:firstLine="0"/>
              <w:jc w:val="center"/>
              <w:rPr>
                <w:color w:val="000000"/>
                <w:sz w:val="18"/>
                <w:szCs w:val="18"/>
              </w:rPr>
            </w:pPr>
            <w:r w:rsidRPr="00BA070E">
              <w:rPr>
                <w:rFonts w:hint="eastAsia"/>
                <w:color w:val="000000"/>
                <w:sz w:val="18"/>
                <w:szCs w:val="18"/>
              </w:rPr>
              <w:t>非冷凝炉</w:t>
            </w:r>
          </w:p>
        </w:tc>
        <w:tc>
          <w:tcPr>
            <w:tcW w:w="2152" w:type="dxa"/>
            <w:shd w:val="clear" w:color="auto" w:fill="auto"/>
            <w:vAlign w:val="center"/>
          </w:tcPr>
          <w:p w14:paraId="277E7A44" w14:textId="379D4DB0" w:rsidR="00BA070E" w:rsidRPr="00BA070E" w:rsidRDefault="00BA070E" w:rsidP="00BA070E">
            <w:pPr>
              <w:pStyle w:val="afb"/>
              <w:widowControl w:val="0"/>
              <w:ind w:firstLineChars="0" w:firstLine="0"/>
              <w:jc w:val="center"/>
              <w:rPr>
                <w:color w:val="000000"/>
                <w:sz w:val="18"/>
                <w:szCs w:val="18"/>
              </w:rPr>
            </w:pPr>
            <w:r w:rsidRPr="00BA070E">
              <w:rPr>
                <w:rFonts w:hint="eastAsia"/>
                <w:color w:val="000000"/>
                <w:sz w:val="18"/>
                <w:szCs w:val="18"/>
              </w:rPr>
              <w:t>冷凝炉</w:t>
            </w:r>
          </w:p>
        </w:tc>
        <w:tc>
          <w:tcPr>
            <w:tcW w:w="1134" w:type="dxa"/>
            <w:vMerge/>
            <w:vAlign w:val="center"/>
          </w:tcPr>
          <w:p w14:paraId="3A254311" w14:textId="77777777" w:rsidR="00BA070E" w:rsidRPr="00BA070E" w:rsidRDefault="00BA070E" w:rsidP="00BA070E">
            <w:pPr>
              <w:pStyle w:val="afb"/>
              <w:widowControl w:val="0"/>
              <w:ind w:firstLineChars="0" w:firstLine="0"/>
              <w:jc w:val="center"/>
              <w:rPr>
                <w:color w:val="000000"/>
                <w:sz w:val="18"/>
                <w:szCs w:val="18"/>
              </w:rPr>
            </w:pPr>
          </w:p>
        </w:tc>
      </w:tr>
      <w:tr w:rsidR="009B5098" w:rsidRPr="00BA070E" w14:paraId="411400C3" w14:textId="77777777" w:rsidTr="00BA070E">
        <w:trPr>
          <w:trHeight w:val="284"/>
          <w:jc w:val="center"/>
        </w:trPr>
        <w:tc>
          <w:tcPr>
            <w:tcW w:w="3715" w:type="dxa"/>
            <w:shd w:val="clear" w:color="auto" w:fill="auto"/>
            <w:vAlign w:val="center"/>
          </w:tcPr>
          <w:p w14:paraId="5BAA9BE6"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sz w:val="18"/>
                <w:szCs w:val="18"/>
              </w:rPr>
              <w:t>额定热负荷采暖热效率(8</w:t>
            </w:r>
            <w:r w:rsidRPr="00BA070E">
              <w:rPr>
                <w:sz w:val="18"/>
                <w:szCs w:val="18"/>
              </w:rPr>
              <w:t>0</w:t>
            </w:r>
            <w:r w:rsidRPr="00BA070E">
              <w:rPr>
                <w:rFonts w:hint="eastAsia"/>
                <w:sz w:val="18"/>
                <w:szCs w:val="18"/>
              </w:rPr>
              <w:t>℃/</w:t>
            </w:r>
            <w:r w:rsidRPr="00BA070E">
              <w:rPr>
                <w:sz w:val="18"/>
                <w:szCs w:val="18"/>
              </w:rPr>
              <w:t>6</w:t>
            </w:r>
            <w:r w:rsidRPr="00BA070E">
              <w:rPr>
                <w:rFonts w:hint="eastAsia"/>
                <w:sz w:val="18"/>
                <w:szCs w:val="18"/>
              </w:rPr>
              <w:t>0℃工况)</w:t>
            </w:r>
          </w:p>
        </w:tc>
        <w:tc>
          <w:tcPr>
            <w:tcW w:w="2126" w:type="dxa"/>
            <w:shd w:val="clear" w:color="auto" w:fill="auto"/>
            <w:vAlign w:val="center"/>
          </w:tcPr>
          <w:p w14:paraId="3B2BB05B" w14:textId="08E9DC6F"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90%</w:t>
            </w:r>
          </w:p>
        </w:tc>
        <w:tc>
          <w:tcPr>
            <w:tcW w:w="2152" w:type="dxa"/>
            <w:shd w:val="clear" w:color="auto" w:fill="auto"/>
            <w:vAlign w:val="center"/>
          </w:tcPr>
          <w:p w14:paraId="161958D2" w14:textId="1DD69BFA"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w:t>
            </w:r>
            <w:r>
              <w:rPr>
                <w:rFonts w:hint="eastAsia"/>
                <w:color w:val="000000"/>
                <w:sz w:val="18"/>
                <w:szCs w:val="18"/>
              </w:rPr>
              <w:t>2</w:t>
            </w:r>
            <w:r w:rsidR="009B5098" w:rsidRPr="00BA070E">
              <w:rPr>
                <w:rFonts w:hint="eastAsia"/>
                <w:color w:val="000000"/>
                <w:sz w:val="18"/>
                <w:szCs w:val="18"/>
              </w:rPr>
              <w:t>%</w:t>
            </w:r>
          </w:p>
        </w:tc>
        <w:tc>
          <w:tcPr>
            <w:tcW w:w="1134" w:type="dxa"/>
            <w:vMerge w:val="restart"/>
            <w:vAlign w:val="center"/>
          </w:tcPr>
          <w:p w14:paraId="657127E2"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color w:val="000000"/>
                <w:sz w:val="18"/>
                <w:szCs w:val="18"/>
              </w:rPr>
              <w:t>G</w:t>
            </w:r>
            <w:r w:rsidRPr="00BA070E">
              <w:rPr>
                <w:color w:val="000000"/>
                <w:sz w:val="18"/>
                <w:szCs w:val="18"/>
              </w:rPr>
              <w:t>B 25034</w:t>
            </w:r>
          </w:p>
        </w:tc>
      </w:tr>
      <w:tr w:rsidR="009B5098" w:rsidRPr="00BA070E" w14:paraId="37380EE2" w14:textId="77777777" w:rsidTr="00BA070E">
        <w:trPr>
          <w:trHeight w:val="284"/>
          <w:jc w:val="center"/>
        </w:trPr>
        <w:tc>
          <w:tcPr>
            <w:tcW w:w="3715" w:type="dxa"/>
            <w:shd w:val="clear" w:color="auto" w:fill="auto"/>
            <w:vAlign w:val="center"/>
          </w:tcPr>
          <w:p w14:paraId="376E15C0"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sz w:val="18"/>
                <w:szCs w:val="18"/>
              </w:rPr>
              <w:t>额定负荷下采暖热效率(5</w:t>
            </w:r>
            <w:r w:rsidRPr="00BA070E">
              <w:rPr>
                <w:sz w:val="18"/>
                <w:szCs w:val="18"/>
              </w:rPr>
              <w:t>0</w:t>
            </w:r>
            <w:r w:rsidRPr="00BA070E">
              <w:rPr>
                <w:rFonts w:hint="eastAsia"/>
                <w:sz w:val="18"/>
                <w:szCs w:val="18"/>
              </w:rPr>
              <w:t>℃/30℃工况)</w:t>
            </w:r>
          </w:p>
        </w:tc>
        <w:tc>
          <w:tcPr>
            <w:tcW w:w="2126" w:type="dxa"/>
            <w:shd w:val="clear" w:color="auto" w:fill="auto"/>
            <w:vAlign w:val="center"/>
          </w:tcPr>
          <w:p w14:paraId="15454995"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color w:val="000000"/>
                <w:sz w:val="18"/>
                <w:szCs w:val="18"/>
              </w:rPr>
              <w:t>-</w:t>
            </w:r>
          </w:p>
        </w:tc>
        <w:tc>
          <w:tcPr>
            <w:tcW w:w="2152" w:type="dxa"/>
            <w:shd w:val="clear" w:color="auto" w:fill="auto"/>
            <w:vAlign w:val="center"/>
          </w:tcPr>
          <w:p w14:paraId="1E24A303" w14:textId="766A1181"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99%</w:t>
            </w:r>
          </w:p>
        </w:tc>
        <w:tc>
          <w:tcPr>
            <w:tcW w:w="1134" w:type="dxa"/>
            <w:vMerge/>
            <w:vAlign w:val="center"/>
          </w:tcPr>
          <w:p w14:paraId="7E8E614F" w14:textId="77777777" w:rsidR="009B5098" w:rsidRPr="00BA070E" w:rsidRDefault="009B5098" w:rsidP="00C63EF7">
            <w:pPr>
              <w:pStyle w:val="afb"/>
              <w:widowControl w:val="0"/>
              <w:ind w:firstLineChars="0" w:firstLine="0"/>
              <w:jc w:val="center"/>
              <w:rPr>
                <w:color w:val="000000"/>
                <w:sz w:val="18"/>
                <w:szCs w:val="18"/>
              </w:rPr>
            </w:pPr>
          </w:p>
        </w:tc>
      </w:tr>
      <w:tr w:rsidR="009B5098" w:rsidRPr="00BA070E" w14:paraId="42AF56E9" w14:textId="77777777" w:rsidTr="00BA070E">
        <w:trPr>
          <w:trHeight w:val="284"/>
          <w:jc w:val="center"/>
        </w:trPr>
        <w:tc>
          <w:tcPr>
            <w:tcW w:w="3715" w:type="dxa"/>
            <w:shd w:val="clear" w:color="auto" w:fill="auto"/>
            <w:vAlign w:val="center"/>
          </w:tcPr>
          <w:p w14:paraId="7C9FBF40"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sz w:val="18"/>
                <w:szCs w:val="18"/>
              </w:rPr>
              <w:t>30%额定热负荷采暖热效率</w:t>
            </w:r>
          </w:p>
        </w:tc>
        <w:tc>
          <w:tcPr>
            <w:tcW w:w="2126" w:type="dxa"/>
            <w:shd w:val="clear" w:color="auto" w:fill="auto"/>
            <w:vAlign w:val="center"/>
          </w:tcPr>
          <w:p w14:paraId="17790193" w14:textId="63C6CC4A"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85%</w:t>
            </w:r>
          </w:p>
        </w:tc>
        <w:tc>
          <w:tcPr>
            <w:tcW w:w="2152" w:type="dxa"/>
            <w:shd w:val="clear" w:color="auto" w:fill="auto"/>
            <w:vAlign w:val="center"/>
          </w:tcPr>
          <w:p w14:paraId="183E19AE" w14:textId="3846831A"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95%</w:t>
            </w:r>
          </w:p>
        </w:tc>
        <w:tc>
          <w:tcPr>
            <w:tcW w:w="1134" w:type="dxa"/>
            <w:vMerge/>
            <w:vAlign w:val="center"/>
          </w:tcPr>
          <w:p w14:paraId="216BE14F" w14:textId="77777777" w:rsidR="009B5098" w:rsidRPr="00BA070E" w:rsidRDefault="009B5098" w:rsidP="00C63EF7">
            <w:pPr>
              <w:pStyle w:val="afb"/>
              <w:widowControl w:val="0"/>
              <w:ind w:firstLineChars="0" w:firstLine="0"/>
              <w:jc w:val="center"/>
              <w:rPr>
                <w:color w:val="000000"/>
                <w:sz w:val="18"/>
                <w:szCs w:val="18"/>
              </w:rPr>
            </w:pPr>
          </w:p>
        </w:tc>
      </w:tr>
      <w:tr w:rsidR="009B5098" w:rsidRPr="00BA070E" w14:paraId="035EC805" w14:textId="77777777" w:rsidTr="00BA070E">
        <w:trPr>
          <w:trHeight w:val="284"/>
          <w:jc w:val="center"/>
        </w:trPr>
        <w:tc>
          <w:tcPr>
            <w:tcW w:w="3715" w:type="dxa"/>
            <w:shd w:val="clear" w:color="auto" w:fill="auto"/>
            <w:vAlign w:val="center"/>
          </w:tcPr>
          <w:p w14:paraId="5BA5FFDC"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sz w:val="18"/>
                <w:szCs w:val="18"/>
              </w:rPr>
              <w:t>额定热水热效率</w:t>
            </w:r>
          </w:p>
        </w:tc>
        <w:tc>
          <w:tcPr>
            <w:tcW w:w="2126" w:type="dxa"/>
            <w:shd w:val="clear" w:color="auto" w:fill="auto"/>
            <w:vAlign w:val="center"/>
          </w:tcPr>
          <w:p w14:paraId="0A558540" w14:textId="53BC1DE2"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89%</w:t>
            </w:r>
          </w:p>
        </w:tc>
        <w:tc>
          <w:tcPr>
            <w:tcW w:w="2152" w:type="dxa"/>
            <w:shd w:val="clear" w:color="auto" w:fill="auto"/>
            <w:vAlign w:val="center"/>
          </w:tcPr>
          <w:p w14:paraId="0DE59210" w14:textId="2D10537E"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96%</w:t>
            </w:r>
          </w:p>
        </w:tc>
        <w:tc>
          <w:tcPr>
            <w:tcW w:w="1134" w:type="dxa"/>
            <w:vMerge/>
            <w:vAlign w:val="center"/>
          </w:tcPr>
          <w:p w14:paraId="3B2130ED" w14:textId="77777777" w:rsidR="009B5098" w:rsidRPr="00BA070E" w:rsidRDefault="009B5098" w:rsidP="00C63EF7">
            <w:pPr>
              <w:pStyle w:val="afb"/>
              <w:widowControl w:val="0"/>
              <w:ind w:firstLineChars="0" w:firstLine="0"/>
              <w:jc w:val="center"/>
              <w:rPr>
                <w:color w:val="000000"/>
                <w:sz w:val="18"/>
                <w:szCs w:val="18"/>
              </w:rPr>
            </w:pPr>
          </w:p>
        </w:tc>
      </w:tr>
      <w:tr w:rsidR="009B5098" w:rsidRPr="00BA070E" w14:paraId="2CEE3696" w14:textId="77777777" w:rsidTr="00BA070E">
        <w:trPr>
          <w:trHeight w:val="284"/>
          <w:jc w:val="center"/>
        </w:trPr>
        <w:tc>
          <w:tcPr>
            <w:tcW w:w="3715" w:type="dxa"/>
            <w:shd w:val="clear" w:color="auto" w:fill="auto"/>
            <w:vAlign w:val="center"/>
          </w:tcPr>
          <w:p w14:paraId="662C2C13" w14:textId="77777777" w:rsidR="009B5098" w:rsidRPr="00BA070E" w:rsidRDefault="009B5098" w:rsidP="00C63EF7">
            <w:pPr>
              <w:pStyle w:val="afb"/>
              <w:widowControl w:val="0"/>
              <w:ind w:firstLineChars="0" w:firstLine="0"/>
              <w:jc w:val="center"/>
              <w:rPr>
                <w:sz w:val="18"/>
                <w:szCs w:val="18"/>
              </w:rPr>
            </w:pPr>
            <w:r w:rsidRPr="00BA070E">
              <w:rPr>
                <w:rFonts w:hint="eastAsia"/>
                <w:sz w:val="18"/>
                <w:szCs w:val="18"/>
              </w:rPr>
              <w:t>采暖热效率</w:t>
            </w:r>
            <w:r w:rsidRPr="00BA070E">
              <w:rPr>
                <w:rFonts w:hAnsi="宋体" w:hint="eastAsia"/>
                <w:sz w:val="18"/>
                <w:szCs w:val="18"/>
              </w:rPr>
              <w:t>η</w:t>
            </w:r>
            <w:r w:rsidRPr="00BA070E">
              <w:rPr>
                <w:rFonts w:hint="eastAsia"/>
                <w:sz w:val="18"/>
                <w:szCs w:val="18"/>
              </w:rPr>
              <w:t>1</w:t>
            </w:r>
          </w:p>
        </w:tc>
        <w:tc>
          <w:tcPr>
            <w:tcW w:w="2126" w:type="dxa"/>
            <w:shd w:val="clear" w:color="auto" w:fill="auto"/>
            <w:vAlign w:val="center"/>
          </w:tcPr>
          <w:p w14:paraId="47A3C0F3" w14:textId="04D9517E"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89%</w:t>
            </w:r>
          </w:p>
        </w:tc>
        <w:tc>
          <w:tcPr>
            <w:tcW w:w="2152" w:type="dxa"/>
            <w:shd w:val="clear" w:color="auto" w:fill="auto"/>
            <w:vAlign w:val="center"/>
          </w:tcPr>
          <w:p w14:paraId="702E0144" w14:textId="518BC068"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99%</w:t>
            </w:r>
          </w:p>
        </w:tc>
        <w:tc>
          <w:tcPr>
            <w:tcW w:w="1134" w:type="dxa"/>
            <w:vMerge w:val="restart"/>
            <w:vAlign w:val="center"/>
          </w:tcPr>
          <w:p w14:paraId="2FF3897C"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color w:val="000000"/>
                <w:sz w:val="18"/>
                <w:szCs w:val="18"/>
              </w:rPr>
              <w:t>G</w:t>
            </w:r>
            <w:r w:rsidRPr="00BA070E">
              <w:rPr>
                <w:color w:val="000000"/>
                <w:sz w:val="18"/>
                <w:szCs w:val="18"/>
              </w:rPr>
              <w:t>B 20665</w:t>
            </w:r>
          </w:p>
        </w:tc>
      </w:tr>
      <w:tr w:rsidR="009B5098" w:rsidRPr="00BA070E" w14:paraId="79A81AC9" w14:textId="77777777" w:rsidTr="00BA070E">
        <w:trPr>
          <w:trHeight w:val="284"/>
          <w:jc w:val="center"/>
        </w:trPr>
        <w:tc>
          <w:tcPr>
            <w:tcW w:w="3715" w:type="dxa"/>
            <w:shd w:val="clear" w:color="auto" w:fill="auto"/>
            <w:vAlign w:val="center"/>
          </w:tcPr>
          <w:p w14:paraId="49B0D87B" w14:textId="77777777" w:rsidR="009B5098" w:rsidRPr="00BA070E" w:rsidRDefault="009B5098" w:rsidP="00C63EF7">
            <w:pPr>
              <w:pStyle w:val="afb"/>
              <w:widowControl w:val="0"/>
              <w:ind w:firstLineChars="0" w:firstLine="0"/>
              <w:jc w:val="center"/>
              <w:rPr>
                <w:sz w:val="18"/>
                <w:szCs w:val="18"/>
              </w:rPr>
            </w:pPr>
            <w:r w:rsidRPr="00BA070E">
              <w:rPr>
                <w:rFonts w:hint="eastAsia"/>
                <w:sz w:val="18"/>
                <w:szCs w:val="18"/>
              </w:rPr>
              <w:t>采暖热效率η2</w:t>
            </w:r>
          </w:p>
        </w:tc>
        <w:tc>
          <w:tcPr>
            <w:tcW w:w="2126" w:type="dxa"/>
            <w:shd w:val="clear" w:color="auto" w:fill="auto"/>
            <w:vAlign w:val="center"/>
          </w:tcPr>
          <w:p w14:paraId="206DC52C" w14:textId="232FD89F"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85%</w:t>
            </w:r>
          </w:p>
        </w:tc>
        <w:tc>
          <w:tcPr>
            <w:tcW w:w="2152" w:type="dxa"/>
            <w:shd w:val="clear" w:color="auto" w:fill="auto"/>
            <w:vAlign w:val="center"/>
          </w:tcPr>
          <w:p w14:paraId="2E31DE56" w14:textId="01A97397"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95%</w:t>
            </w:r>
          </w:p>
        </w:tc>
        <w:tc>
          <w:tcPr>
            <w:tcW w:w="1134" w:type="dxa"/>
            <w:vMerge/>
            <w:vAlign w:val="center"/>
          </w:tcPr>
          <w:p w14:paraId="4A2B494E" w14:textId="77777777" w:rsidR="009B5098" w:rsidRPr="00BA070E" w:rsidRDefault="009B5098" w:rsidP="00C63EF7">
            <w:pPr>
              <w:pStyle w:val="afb"/>
              <w:widowControl w:val="0"/>
              <w:ind w:firstLineChars="0" w:firstLine="0"/>
              <w:jc w:val="center"/>
              <w:rPr>
                <w:color w:val="000000"/>
                <w:sz w:val="18"/>
                <w:szCs w:val="18"/>
              </w:rPr>
            </w:pPr>
          </w:p>
        </w:tc>
      </w:tr>
      <w:tr w:rsidR="009B5098" w:rsidRPr="00BA070E" w14:paraId="7FE3E05D" w14:textId="77777777" w:rsidTr="00BA070E">
        <w:trPr>
          <w:trHeight w:val="284"/>
          <w:jc w:val="center"/>
        </w:trPr>
        <w:tc>
          <w:tcPr>
            <w:tcW w:w="3715" w:type="dxa"/>
            <w:shd w:val="clear" w:color="auto" w:fill="auto"/>
            <w:vAlign w:val="center"/>
          </w:tcPr>
          <w:p w14:paraId="41188EF9" w14:textId="77777777" w:rsidR="009B5098" w:rsidRPr="00BA070E" w:rsidRDefault="009B5098" w:rsidP="00C63EF7">
            <w:pPr>
              <w:pStyle w:val="afb"/>
              <w:widowControl w:val="0"/>
              <w:ind w:firstLineChars="0" w:firstLine="0"/>
              <w:jc w:val="center"/>
              <w:rPr>
                <w:sz w:val="18"/>
                <w:szCs w:val="18"/>
              </w:rPr>
            </w:pPr>
            <w:r w:rsidRPr="00BA070E">
              <w:rPr>
                <w:rFonts w:hint="eastAsia"/>
                <w:sz w:val="18"/>
                <w:szCs w:val="18"/>
              </w:rPr>
              <w:t>热水热效率</w:t>
            </w:r>
            <w:r w:rsidRPr="00BA070E">
              <w:rPr>
                <w:rFonts w:hAnsi="宋体" w:hint="eastAsia"/>
                <w:sz w:val="18"/>
                <w:szCs w:val="18"/>
              </w:rPr>
              <w:t>η</w:t>
            </w:r>
            <w:r w:rsidRPr="00BA070E">
              <w:rPr>
                <w:rFonts w:hint="eastAsia"/>
                <w:sz w:val="18"/>
                <w:szCs w:val="18"/>
              </w:rPr>
              <w:t>1</w:t>
            </w:r>
          </w:p>
        </w:tc>
        <w:tc>
          <w:tcPr>
            <w:tcW w:w="2126" w:type="dxa"/>
            <w:shd w:val="clear" w:color="auto" w:fill="auto"/>
            <w:vAlign w:val="center"/>
          </w:tcPr>
          <w:p w14:paraId="6631CD55" w14:textId="6AA9D9EE"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89%</w:t>
            </w:r>
          </w:p>
        </w:tc>
        <w:tc>
          <w:tcPr>
            <w:tcW w:w="2152" w:type="dxa"/>
            <w:shd w:val="clear" w:color="auto" w:fill="auto"/>
            <w:vAlign w:val="center"/>
          </w:tcPr>
          <w:p w14:paraId="1F9F1EC8" w14:textId="3C7BBE27"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96%</w:t>
            </w:r>
          </w:p>
        </w:tc>
        <w:tc>
          <w:tcPr>
            <w:tcW w:w="1134" w:type="dxa"/>
            <w:vMerge/>
            <w:vAlign w:val="center"/>
          </w:tcPr>
          <w:p w14:paraId="366C9D86" w14:textId="77777777" w:rsidR="009B5098" w:rsidRPr="00BA070E" w:rsidRDefault="009B5098" w:rsidP="00C63EF7">
            <w:pPr>
              <w:pStyle w:val="afb"/>
              <w:widowControl w:val="0"/>
              <w:ind w:firstLineChars="0" w:firstLine="0"/>
              <w:jc w:val="center"/>
              <w:rPr>
                <w:color w:val="000000"/>
                <w:sz w:val="18"/>
                <w:szCs w:val="18"/>
              </w:rPr>
            </w:pPr>
          </w:p>
        </w:tc>
      </w:tr>
      <w:tr w:rsidR="009B5098" w:rsidRPr="00BA070E" w14:paraId="4E71553F" w14:textId="77777777" w:rsidTr="00BA070E">
        <w:trPr>
          <w:trHeight w:val="284"/>
          <w:jc w:val="center"/>
        </w:trPr>
        <w:tc>
          <w:tcPr>
            <w:tcW w:w="3715" w:type="dxa"/>
            <w:shd w:val="clear" w:color="auto" w:fill="auto"/>
            <w:vAlign w:val="center"/>
          </w:tcPr>
          <w:p w14:paraId="642342F3" w14:textId="77777777" w:rsidR="009B5098" w:rsidRPr="00BA070E" w:rsidRDefault="009B5098" w:rsidP="00C63EF7">
            <w:pPr>
              <w:pStyle w:val="afb"/>
              <w:widowControl w:val="0"/>
              <w:ind w:firstLineChars="0" w:firstLine="0"/>
              <w:jc w:val="center"/>
              <w:rPr>
                <w:sz w:val="18"/>
                <w:szCs w:val="18"/>
              </w:rPr>
            </w:pPr>
            <w:r w:rsidRPr="00BA070E">
              <w:rPr>
                <w:rFonts w:hint="eastAsia"/>
                <w:sz w:val="18"/>
                <w:szCs w:val="18"/>
              </w:rPr>
              <w:t>热水热效率η2</w:t>
            </w:r>
          </w:p>
        </w:tc>
        <w:tc>
          <w:tcPr>
            <w:tcW w:w="2126" w:type="dxa"/>
            <w:shd w:val="clear" w:color="auto" w:fill="auto"/>
            <w:vAlign w:val="center"/>
          </w:tcPr>
          <w:p w14:paraId="37CC4529" w14:textId="4F8CEF19"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85%</w:t>
            </w:r>
          </w:p>
        </w:tc>
        <w:tc>
          <w:tcPr>
            <w:tcW w:w="2152" w:type="dxa"/>
            <w:shd w:val="clear" w:color="auto" w:fill="auto"/>
            <w:vAlign w:val="center"/>
          </w:tcPr>
          <w:p w14:paraId="32860A6A" w14:textId="3CCD6CC8" w:rsidR="009B5098" w:rsidRPr="00BA070E" w:rsidRDefault="008B1B63" w:rsidP="00C63EF7">
            <w:pPr>
              <w:pStyle w:val="afb"/>
              <w:widowControl w:val="0"/>
              <w:ind w:firstLineChars="0" w:firstLine="0"/>
              <w:jc w:val="center"/>
              <w:rPr>
                <w:color w:val="000000"/>
                <w:sz w:val="18"/>
                <w:szCs w:val="18"/>
              </w:rPr>
            </w:pPr>
            <w:r>
              <w:rPr>
                <w:rFonts w:hint="eastAsia"/>
                <w:color w:val="000000"/>
                <w:sz w:val="18"/>
                <w:szCs w:val="18"/>
              </w:rPr>
              <w:t>≥</w:t>
            </w:r>
            <w:r w:rsidR="009B5098" w:rsidRPr="00BA070E">
              <w:rPr>
                <w:rFonts w:hint="eastAsia"/>
                <w:color w:val="000000"/>
                <w:sz w:val="18"/>
                <w:szCs w:val="18"/>
              </w:rPr>
              <w:t>92%</w:t>
            </w:r>
          </w:p>
        </w:tc>
        <w:tc>
          <w:tcPr>
            <w:tcW w:w="1134" w:type="dxa"/>
            <w:vMerge/>
            <w:vAlign w:val="center"/>
          </w:tcPr>
          <w:p w14:paraId="5B4A5A26" w14:textId="77777777" w:rsidR="009B5098" w:rsidRPr="00BA070E" w:rsidRDefault="009B5098" w:rsidP="00C63EF7">
            <w:pPr>
              <w:pStyle w:val="afb"/>
              <w:widowControl w:val="0"/>
              <w:ind w:firstLineChars="0" w:firstLine="0"/>
              <w:jc w:val="center"/>
              <w:rPr>
                <w:color w:val="000000"/>
                <w:sz w:val="18"/>
                <w:szCs w:val="18"/>
              </w:rPr>
            </w:pPr>
          </w:p>
        </w:tc>
      </w:tr>
      <w:tr w:rsidR="009B5098" w:rsidRPr="00BA070E" w14:paraId="0674663D" w14:textId="77777777" w:rsidTr="00BA070E">
        <w:trPr>
          <w:trHeight w:val="284"/>
          <w:jc w:val="center"/>
        </w:trPr>
        <w:tc>
          <w:tcPr>
            <w:tcW w:w="3715" w:type="dxa"/>
            <w:shd w:val="clear" w:color="auto" w:fill="auto"/>
            <w:vAlign w:val="center"/>
          </w:tcPr>
          <w:p w14:paraId="6CE02BE0" w14:textId="77777777" w:rsidR="009B5098" w:rsidRPr="00BA070E" w:rsidRDefault="009B5098" w:rsidP="00C63EF7">
            <w:pPr>
              <w:pStyle w:val="afb"/>
              <w:widowControl w:val="0"/>
              <w:ind w:firstLineChars="0" w:firstLine="0"/>
              <w:jc w:val="center"/>
              <w:rPr>
                <w:sz w:val="18"/>
                <w:szCs w:val="18"/>
              </w:rPr>
            </w:pPr>
            <w:r w:rsidRPr="00BA070E">
              <w:rPr>
                <w:rFonts w:hint="eastAsia"/>
                <w:sz w:val="18"/>
                <w:szCs w:val="18"/>
              </w:rPr>
              <w:t>能效等级</w:t>
            </w:r>
          </w:p>
        </w:tc>
        <w:tc>
          <w:tcPr>
            <w:tcW w:w="2126" w:type="dxa"/>
            <w:shd w:val="clear" w:color="auto" w:fill="auto"/>
            <w:vAlign w:val="center"/>
          </w:tcPr>
          <w:p w14:paraId="6F000FFB"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color w:val="000000"/>
                <w:sz w:val="18"/>
                <w:szCs w:val="18"/>
              </w:rPr>
              <w:t>2级</w:t>
            </w:r>
          </w:p>
        </w:tc>
        <w:tc>
          <w:tcPr>
            <w:tcW w:w="2152" w:type="dxa"/>
            <w:shd w:val="clear" w:color="auto" w:fill="auto"/>
            <w:vAlign w:val="center"/>
          </w:tcPr>
          <w:p w14:paraId="707207B1" w14:textId="77777777" w:rsidR="009B5098" w:rsidRPr="00BA070E" w:rsidRDefault="009B5098" w:rsidP="00C63EF7">
            <w:pPr>
              <w:pStyle w:val="afb"/>
              <w:widowControl w:val="0"/>
              <w:ind w:firstLineChars="0" w:firstLine="0"/>
              <w:jc w:val="center"/>
              <w:rPr>
                <w:color w:val="000000"/>
                <w:sz w:val="18"/>
                <w:szCs w:val="18"/>
              </w:rPr>
            </w:pPr>
            <w:r w:rsidRPr="00BA070E">
              <w:rPr>
                <w:rFonts w:hint="eastAsia"/>
                <w:color w:val="000000"/>
                <w:sz w:val="18"/>
                <w:szCs w:val="18"/>
              </w:rPr>
              <w:t>1级</w:t>
            </w:r>
          </w:p>
        </w:tc>
        <w:tc>
          <w:tcPr>
            <w:tcW w:w="1134" w:type="dxa"/>
            <w:vMerge/>
            <w:vAlign w:val="center"/>
          </w:tcPr>
          <w:p w14:paraId="619E06B6" w14:textId="77777777" w:rsidR="009B5098" w:rsidRPr="00BA070E" w:rsidRDefault="009B5098" w:rsidP="00C63EF7">
            <w:pPr>
              <w:pStyle w:val="afb"/>
              <w:widowControl w:val="0"/>
              <w:ind w:firstLineChars="0" w:firstLine="0"/>
              <w:jc w:val="center"/>
              <w:rPr>
                <w:color w:val="000000"/>
                <w:sz w:val="18"/>
                <w:szCs w:val="18"/>
              </w:rPr>
            </w:pPr>
          </w:p>
        </w:tc>
      </w:tr>
    </w:tbl>
    <w:p w14:paraId="3797D3EF" w14:textId="211BF948" w:rsidR="002405B6" w:rsidRPr="002405B6" w:rsidRDefault="002405B6" w:rsidP="006656AC">
      <w:pPr>
        <w:pStyle w:val="aff8"/>
        <w:numPr>
          <w:ilvl w:val="3"/>
          <w:numId w:val="1"/>
        </w:numPr>
        <w:spacing w:before="156" w:after="156"/>
        <w:rPr>
          <w:rFonts w:ascii="黑体" w:hAnsi="黑体"/>
        </w:rPr>
      </w:pPr>
      <w:r w:rsidRPr="002405B6">
        <w:rPr>
          <w:rFonts w:ascii="黑体" w:hAnsi="黑体" w:hint="eastAsia"/>
        </w:rPr>
        <w:lastRenderedPageBreak/>
        <w:t>热水温度稳定时间</w:t>
      </w:r>
    </w:p>
    <w:p w14:paraId="4936FA33" w14:textId="0EBA33B7" w:rsidR="002405B6" w:rsidRPr="00B36860" w:rsidRDefault="00E71F13" w:rsidP="00E71F13">
      <w:pPr>
        <w:pStyle w:val="aff8"/>
        <w:spacing w:before="156" w:after="156"/>
        <w:ind w:firstLineChars="200" w:firstLine="420"/>
        <w:rPr>
          <w:rFonts w:ascii="宋体" w:eastAsia="宋体" w:hAnsi="宋体"/>
        </w:rPr>
      </w:pPr>
      <w:r w:rsidRPr="00B36860">
        <w:rPr>
          <w:rFonts w:ascii="宋体" w:eastAsia="宋体" w:hAnsi="宋体" w:hint="eastAsia"/>
        </w:rPr>
        <w:t>采暖炉的</w:t>
      </w:r>
      <w:r w:rsidR="002405B6" w:rsidRPr="00B36860">
        <w:rPr>
          <w:rFonts w:ascii="宋体" w:eastAsia="宋体" w:hAnsi="宋体" w:hint="eastAsia"/>
        </w:rPr>
        <w:t>热水温度稳定时间不应大于50s</w:t>
      </w:r>
      <w:r w:rsidR="008B05EB" w:rsidRPr="00B36860">
        <w:rPr>
          <w:rFonts w:ascii="宋体" w:eastAsia="宋体" w:hAnsi="宋体" w:hint="eastAsia"/>
        </w:rPr>
        <w:t>。</w:t>
      </w:r>
    </w:p>
    <w:p w14:paraId="607B5CEA" w14:textId="767B19DC" w:rsidR="007E7B95" w:rsidRPr="00B36860" w:rsidRDefault="006F1A76" w:rsidP="006656AC">
      <w:pPr>
        <w:pStyle w:val="aff8"/>
        <w:numPr>
          <w:ilvl w:val="3"/>
          <w:numId w:val="1"/>
        </w:numPr>
        <w:spacing w:before="156" w:after="156"/>
        <w:rPr>
          <w:rFonts w:ascii="黑体" w:hAnsi="黑体"/>
        </w:rPr>
      </w:pPr>
      <w:r w:rsidRPr="00B36860">
        <w:rPr>
          <w:rFonts w:ascii="黑体" w:hAnsi="黑体" w:hint="eastAsia"/>
        </w:rPr>
        <w:t>噪声</w:t>
      </w:r>
    </w:p>
    <w:p w14:paraId="10024C5E" w14:textId="185EBF76" w:rsidR="008A3DAD" w:rsidRPr="00B36860" w:rsidRDefault="00E71F13" w:rsidP="00E71F13">
      <w:pPr>
        <w:pStyle w:val="aff8"/>
        <w:spacing w:before="156" w:after="156"/>
        <w:ind w:firstLineChars="200" w:firstLine="420"/>
        <w:rPr>
          <w:rFonts w:ascii="宋体" w:eastAsia="宋体" w:hAnsi="宋体"/>
        </w:rPr>
      </w:pPr>
      <w:r w:rsidRPr="00B36860">
        <w:rPr>
          <w:rFonts w:ascii="宋体" w:eastAsia="宋体" w:hAnsi="宋体" w:hint="eastAsia"/>
        </w:rPr>
        <w:t>采暖</w:t>
      </w:r>
      <w:proofErr w:type="gramStart"/>
      <w:r w:rsidRPr="00B36860">
        <w:rPr>
          <w:rFonts w:ascii="宋体" w:eastAsia="宋体" w:hAnsi="宋体" w:hint="eastAsia"/>
        </w:rPr>
        <w:t>炉</w:t>
      </w:r>
      <w:r w:rsidR="006F1A76" w:rsidRPr="00B36860">
        <w:rPr>
          <w:rFonts w:ascii="宋体" w:eastAsia="宋体" w:hAnsi="宋体" w:hint="eastAsia"/>
        </w:rPr>
        <w:t>最大</w:t>
      </w:r>
      <w:proofErr w:type="gramEnd"/>
      <w:r w:rsidR="006F1A76" w:rsidRPr="00B36860">
        <w:rPr>
          <w:rFonts w:ascii="宋体" w:eastAsia="宋体" w:hAnsi="宋体" w:hint="eastAsia"/>
        </w:rPr>
        <w:t>负荷运行噪声最大不应超过</w:t>
      </w:r>
      <w:r w:rsidR="006F1A76" w:rsidRPr="00B36860">
        <w:rPr>
          <w:rFonts w:ascii="宋体" w:eastAsia="宋体" w:hAnsi="宋体"/>
        </w:rPr>
        <w:t>60</w:t>
      </w:r>
      <w:r w:rsidR="006F1A76" w:rsidRPr="00B36860">
        <w:rPr>
          <w:rFonts w:ascii="宋体" w:eastAsia="宋体" w:hAnsi="宋体" w:hint="eastAsia"/>
        </w:rPr>
        <w:t>d</w:t>
      </w:r>
      <w:r w:rsidR="006F1A76" w:rsidRPr="00B36860">
        <w:rPr>
          <w:rFonts w:ascii="宋体" w:eastAsia="宋体" w:hAnsi="宋体"/>
        </w:rPr>
        <w:t>B</w:t>
      </w:r>
      <w:r w:rsidR="006F1A76" w:rsidRPr="00B36860">
        <w:rPr>
          <w:rFonts w:ascii="宋体" w:eastAsia="宋体" w:hAnsi="宋体" w:hint="eastAsia"/>
        </w:rPr>
        <w:t>（A）</w:t>
      </w:r>
      <w:r w:rsidR="008B05EB" w:rsidRPr="00B36860">
        <w:rPr>
          <w:rFonts w:ascii="宋体" w:eastAsia="宋体" w:hAnsi="宋体" w:hint="eastAsia"/>
        </w:rPr>
        <w:t>。</w:t>
      </w:r>
    </w:p>
    <w:p w14:paraId="1BA9B731" w14:textId="69913F8A" w:rsidR="006F1A76" w:rsidRPr="00B36860" w:rsidRDefault="00826F95" w:rsidP="006656AC">
      <w:pPr>
        <w:pStyle w:val="aff8"/>
        <w:numPr>
          <w:ilvl w:val="3"/>
          <w:numId w:val="1"/>
        </w:numPr>
        <w:spacing w:before="156" w:after="156"/>
      </w:pPr>
      <w:r w:rsidRPr="00B36860">
        <w:rPr>
          <w:rFonts w:ascii="黑体" w:hAnsi="黑体" w:hint="eastAsia"/>
        </w:rPr>
        <w:t>泄漏电流</w:t>
      </w:r>
    </w:p>
    <w:p w14:paraId="31E9E2AA" w14:textId="05E3CC64" w:rsidR="006F1A76" w:rsidRPr="00B36860" w:rsidRDefault="008B05EB" w:rsidP="008B05EB">
      <w:pPr>
        <w:pStyle w:val="aff8"/>
        <w:spacing w:before="156" w:after="156"/>
        <w:ind w:firstLineChars="200" w:firstLine="420"/>
        <w:rPr>
          <w:rFonts w:ascii="宋体" w:eastAsia="宋体" w:hAnsi="宋体"/>
        </w:rPr>
      </w:pPr>
      <w:r w:rsidRPr="00B36860">
        <w:rPr>
          <w:rFonts w:ascii="宋体" w:eastAsia="宋体" w:hAnsi="宋体" w:hint="eastAsia"/>
        </w:rPr>
        <w:t>采暖炉的</w:t>
      </w:r>
      <w:r w:rsidR="00826F95" w:rsidRPr="00B36860">
        <w:rPr>
          <w:rFonts w:ascii="宋体" w:eastAsia="宋体" w:hAnsi="宋体" w:hint="eastAsia"/>
        </w:rPr>
        <w:t>泄漏电流应不超过</w:t>
      </w:r>
      <w:r w:rsidRPr="00B36860">
        <w:rPr>
          <w:rFonts w:ascii="宋体" w:eastAsia="宋体" w:hAnsi="宋体" w:hint="eastAsia"/>
        </w:rPr>
        <w:t>1</w:t>
      </w:r>
      <w:r w:rsidR="00826F95" w:rsidRPr="00B36860">
        <w:rPr>
          <w:rFonts w:ascii="宋体" w:eastAsia="宋体" w:hAnsi="宋体"/>
        </w:rPr>
        <w:t>.</w:t>
      </w:r>
      <w:r w:rsidRPr="00B36860">
        <w:rPr>
          <w:rFonts w:ascii="宋体" w:eastAsia="宋体" w:hAnsi="宋体" w:hint="eastAsia"/>
        </w:rPr>
        <w:t>7</w:t>
      </w:r>
      <w:r w:rsidR="00826F95" w:rsidRPr="00B36860">
        <w:rPr>
          <w:rFonts w:ascii="宋体" w:eastAsia="宋体" w:hAnsi="宋体" w:hint="eastAsia"/>
        </w:rPr>
        <w:t>m</w:t>
      </w:r>
      <w:r w:rsidR="00826F95" w:rsidRPr="00B36860">
        <w:rPr>
          <w:rFonts w:ascii="宋体" w:eastAsia="宋体" w:hAnsi="宋体"/>
        </w:rPr>
        <w:t>A</w:t>
      </w:r>
      <w:r w:rsidRPr="00B36860">
        <w:rPr>
          <w:rFonts w:ascii="宋体" w:eastAsia="宋体" w:hAnsi="宋体" w:hint="eastAsia"/>
        </w:rPr>
        <w:t>，且</w:t>
      </w:r>
      <w:r w:rsidR="00826F95" w:rsidRPr="00B36860">
        <w:rPr>
          <w:rFonts w:ascii="宋体" w:eastAsia="宋体" w:hAnsi="宋体" w:hint="eastAsia"/>
        </w:rPr>
        <w:t>炉体</w:t>
      </w:r>
      <w:r w:rsidRPr="00B36860">
        <w:rPr>
          <w:rFonts w:ascii="宋体" w:eastAsia="宋体" w:hAnsi="宋体" w:hint="eastAsia"/>
        </w:rPr>
        <w:t>应</w:t>
      </w:r>
      <w:r w:rsidR="00826F95" w:rsidRPr="00B36860">
        <w:rPr>
          <w:rFonts w:ascii="宋体" w:eastAsia="宋体" w:hAnsi="宋体" w:hint="eastAsia"/>
        </w:rPr>
        <w:t>有漏电接地保护措施</w:t>
      </w:r>
      <w:r w:rsidR="00C9567B" w:rsidRPr="00B36860">
        <w:rPr>
          <w:rFonts w:ascii="宋体" w:eastAsia="宋体" w:hAnsi="宋体" w:hint="eastAsia"/>
        </w:rPr>
        <w:t>。</w:t>
      </w:r>
    </w:p>
    <w:p w14:paraId="372562E4" w14:textId="6E76161B" w:rsidR="00ED3DFF" w:rsidRPr="00B36860" w:rsidRDefault="00ED3DFF" w:rsidP="006656AC">
      <w:pPr>
        <w:pStyle w:val="aff8"/>
        <w:numPr>
          <w:ilvl w:val="3"/>
          <w:numId w:val="1"/>
        </w:numPr>
        <w:spacing w:before="156" w:after="156"/>
      </w:pPr>
      <w:r w:rsidRPr="00B36860">
        <w:rPr>
          <w:rFonts w:ascii="黑体" w:hAnsi="黑体" w:hint="eastAsia"/>
        </w:rPr>
        <w:t>防护等级</w:t>
      </w:r>
    </w:p>
    <w:p w14:paraId="7B62A809" w14:textId="1FAE647A" w:rsidR="008B05EB" w:rsidRPr="00B36860" w:rsidRDefault="008B05EB" w:rsidP="006656AC">
      <w:pPr>
        <w:pStyle w:val="aff8"/>
        <w:numPr>
          <w:ilvl w:val="0"/>
          <w:numId w:val="11"/>
        </w:numPr>
        <w:spacing w:before="156" w:after="156"/>
        <w:ind w:left="851" w:hanging="425"/>
        <w:rPr>
          <w:rFonts w:ascii="宋体" w:eastAsia="宋体" w:hAnsi="宋体"/>
        </w:rPr>
      </w:pPr>
      <w:r w:rsidRPr="00B36860">
        <w:rPr>
          <w:rFonts w:ascii="宋体" w:eastAsia="宋体" w:hAnsi="宋体" w:hint="eastAsia"/>
        </w:rPr>
        <w:t>室外/阳台安装的采暖炉的防护等级不低于</w:t>
      </w:r>
      <w:r w:rsidRPr="00B36860">
        <w:rPr>
          <w:rFonts w:ascii="宋体" w:eastAsia="宋体" w:hAnsi="宋体"/>
        </w:rPr>
        <w:t>IPX5D</w:t>
      </w:r>
      <w:r w:rsidRPr="00B36860">
        <w:rPr>
          <w:rFonts w:ascii="宋体" w:eastAsia="宋体" w:hAnsi="宋体" w:hint="eastAsia"/>
        </w:rPr>
        <w:t>；</w:t>
      </w:r>
    </w:p>
    <w:p w14:paraId="617BA090" w14:textId="578561E6" w:rsidR="00FA7A51" w:rsidRPr="00FA7A51" w:rsidRDefault="008B05EB" w:rsidP="006656AC">
      <w:pPr>
        <w:pStyle w:val="aff8"/>
        <w:numPr>
          <w:ilvl w:val="0"/>
          <w:numId w:val="11"/>
        </w:numPr>
        <w:spacing w:before="156" w:after="156"/>
        <w:ind w:left="851" w:hanging="425"/>
        <w:rPr>
          <w:rFonts w:ascii="宋体" w:eastAsia="宋体" w:hAnsi="宋体"/>
        </w:rPr>
      </w:pPr>
      <w:r w:rsidRPr="00B36860">
        <w:rPr>
          <w:rFonts w:ascii="宋体" w:eastAsia="宋体" w:hAnsi="宋体" w:hint="eastAsia"/>
        </w:rPr>
        <w:t>室内安装的采暖炉的防护等级不低于</w:t>
      </w:r>
      <w:r w:rsidRPr="00B36860">
        <w:rPr>
          <w:rFonts w:ascii="宋体" w:eastAsia="宋体" w:hAnsi="宋体"/>
        </w:rPr>
        <w:t>IPX4</w:t>
      </w:r>
      <w:r w:rsidRPr="00B36860">
        <w:rPr>
          <w:rFonts w:ascii="宋体" w:eastAsia="宋体" w:hAnsi="宋体" w:hint="eastAsia"/>
        </w:rPr>
        <w:t>。</w:t>
      </w:r>
    </w:p>
    <w:p w14:paraId="01B8D4E6" w14:textId="1525F126" w:rsidR="00FA7A51" w:rsidRPr="00B36860" w:rsidRDefault="00FA7A51" w:rsidP="006656AC">
      <w:pPr>
        <w:pStyle w:val="aff8"/>
        <w:numPr>
          <w:ilvl w:val="3"/>
          <w:numId w:val="1"/>
        </w:numPr>
        <w:spacing w:before="156" w:after="156"/>
        <w:rPr>
          <w:rFonts w:ascii="黑体" w:hAnsi="黑体"/>
        </w:rPr>
      </w:pPr>
      <w:r w:rsidRPr="00B36860">
        <w:rPr>
          <w:rFonts w:ascii="宋体" w:eastAsia="宋体" w:hAnsi="宋体" w:hint="eastAsia"/>
        </w:rPr>
        <w:t>除以上要求外，采暖炉的</w:t>
      </w:r>
      <w:r>
        <w:rPr>
          <w:rFonts w:ascii="宋体" w:eastAsia="宋体" w:hAnsi="宋体" w:hint="eastAsia"/>
        </w:rPr>
        <w:t>性能应</w:t>
      </w:r>
      <w:r w:rsidRPr="00B36860">
        <w:rPr>
          <w:rFonts w:ascii="宋体" w:eastAsia="宋体" w:hAnsi="宋体" w:hint="eastAsia"/>
        </w:rPr>
        <w:t>符合G</w:t>
      </w:r>
      <w:r w:rsidRPr="00B36860">
        <w:rPr>
          <w:rFonts w:ascii="宋体" w:eastAsia="宋体" w:hAnsi="宋体"/>
        </w:rPr>
        <w:t xml:space="preserve">B </w:t>
      </w:r>
      <w:r w:rsidRPr="00B36860">
        <w:rPr>
          <w:rFonts w:ascii="宋体" w:eastAsia="宋体" w:hAnsi="宋体" w:hint="eastAsia"/>
        </w:rPr>
        <w:t>25034-2020中</w:t>
      </w:r>
      <w:r>
        <w:rPr>
          <w:rFonts w:ascii="宋体" w:eastAsia="宋体" w:hAnsi="宋体" w:hint="eastAsia"/>
        </w:rPr>
        <w:t>第6</w:t>
      </w:r>
      <w:r w:rsidRPr="00B36860">
        <w:rPr>
          <w:rFonts w:ascii="宋体" w:eastAsia="宋体" w:hAnsi="宋体" w:hint="eastAsia"/>
        </w:rPr>
        <w:t>条的相关规定。</w:t>
      </w:r>
    </w:p>
    <w:p w14:paraId="5E944627" w14:textId="39ABB1AE" w:rsidR="006A3E00" w:rsidRDefault="00AD6EDA" w:rsidP="006A3E00">
      <w:pPr>
        <w:pStyle w:val="a2"/>
        <w:snapToGrid/>
      </w:pPr>
      <w:bookmarkStart w:id="28" w:name="_Toc183530510"/>
      <w:r>
        <w:rPr>
          <w:rFonts w:hint="eastAsia"/>
        </w:rPr>
        <w:t>安装实施</w:t>
      </w:r>
      <w:r w:rsidR="00CD65B9">
        <w:rPr>
          <w:rFonts w:hint="eastAsia"/>
        </w:rPr>
        <w:t>要求</w:t>
      </w:r>
      <w:bookmarkEnd w:id="28"/>
    </w:p>
    <w:p w14:paraId="5DC19CC3" w14:textId="4F07BD00" w:rsidR="003046AA" w:rsidRPr="008B0F3B" w:rsidRDefault="00AD6EDA" w:rsidP="006A3E00">
      <w:pPr>
        <w:pStyle w:val="a3"/>
      </w:pPr>
      <w:bookmarkStart w:id="29" w:name="_Toc183530511"/>
      <w:r>
        <w:rPr>
          <w:rFonts w:hint="eastAsia"/>
        </w:rPr>
        <w:t>安装</w:t>
      </w:r>
      <w:bookmarkEnd w:id="29"/>
    </w:p>
    <w:p w14:paraId="14D82849" w14:textId="071DEC3B"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按</w:t>
      </w:r>
      <w:r w:rsidR="009117DD">
        <w:rPr>
          <w:rFonts w:ascii="宋体" w:eastAsia="宋体" w:hAnsi="宋体" w:hint="eastAsia"/>
        </w:rPr>
        <w:t>采暖</w:t>
      </w:r>
      <w:proofErr w:type="gramStart"/>
      <w:r w:rsidR="009117DD">
        <w:rPr>
          <w:rFonts w:ascii="宋体" w:eastAsia="宋体" w:hAnsi="宋体" w:hint="eastAsia"/>
        </w:rPr>
        <w:t>炉</w:t>
      </w:r>
      <w:r w:rsidRPr="00AD6EDA">
        <w:rPr>
          <w:rFonts w:ascii="宋体" w:eastAsia="宋体" w:hAnsi="宋体" w:hint="eastAsia"/>
        </w:rPr>
        <w:t>产品</w:t>
      </w:r>
      <w:proofErr w:type="gramEnd"/>
      <w:r w:rsidRPr="00AD6EDA">
        <w:rPr>
          <w:rFonts w:ascii="宋体" w:eastAsia="宋体" w:hAnsi="宋体" w:hint="eastAsia"/>
        </w:rPr>
        <w:t>型号及招标图纸所示，提供承托结构、支撑、支架、吊架、固定螺栓等所需的设备需求。</w:t>
      </w:r>
    </w:p>
    <w:p w14:paraId="438E2A1F" w14:textId="649915E4"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按</w:t>
      </w:r>
      <w:r w:rsidR="009117DD">
        <w:rPr>
          <w:rFonts w:ascii="宋体" w:eastAsia="宋体" w:hAnsi="宋体" w:hint="eastAsia"/>
        </w:rPr>
        <w:t>采暖</w:t>
      </w:r>
      <w:proofErr w:type="gramStart"/>
      <w:r w:rsidR="009117DD">
        <w:rPr>
          <w:rFonts w:ascii="宋体" w:eastAsia="宋体" w:hAnsi="宋体" w:hint="eastAsia"/>
        </w:rPr>
        <w:t>炉</w:t>
      </w:r>
      <w:r w:rsidRPr="00AD6EDA">
        <w:rPr>
          <w:rFonts w:ascii="宋体" w:eastAsia="宋体" w:hAnsi="宋体" w:hint="eastAsia"/>
        </w:rPr>
        <w:t>产品</w:t>
      </w:r>
      <w:proofErr w:type="gramEnd"/>
      <w:r w:rsidRPr="00AD6EDA">
        <w:rPr>
          <w:rFonts w:ascii="宋体" w:eastAsia="宋体" w:hAnsi="宋体" w:hint="eastAsia"/>
        </w:rPr>
        <w:t>型号及招标文件所示，提供安装有关之管道及配件的型号、参数、材质等需求。</w:t>
      </w:r>
    </w:p>
    <w:p w14:paraId="3FF2CA8B" w14:textId="3DD18F80"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安装过程中涉及高压、高温、燃气部位的部件需在相关产品部位或设备安装说明书中予以明确表示。</w:t>
      </w:r>
    </w:p>
    <w:p w14:paraId="605103D2" w14:textId="244882FB"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安装前需确认</w:t>
      </w:r>
      <w:proofErr w:type="gramStart"/>
      <w:r w:rsidR="009117DD">
        <w:rPr>
          <w:rFonts w:ascii="宋体" w:eastAsia="宋体" w:hAnsi="宋体" w:hint="eastAsia"/>
        </w:rPr>
        <w:t>采暖炉</w:t>
      </w:r>
      <w:r w:rsidRPr="00AD6EDA">
        <w:rPr>
          <w:rFonts w:ascii="宋体" w:eastAsia="宋体" w:hAnsi="宋体" w:hint="eastAsia"/>
        </w:rPr>
        <w:t>与地板</w:t>
      </w:r>
      <w:proofErr w:type="gramEnd"/>
      <w:r w:rsidRPr="00AD6EDA">
        <w:rPr>
          <w:rFonts w:ascii="宋体" w:eastAsia="宋体" w:hAnsi="宋体" w:hint="eastAsia"/>
        </w:rPr>
        <w:t>辐射（散热器）设计及建筑结构形式是否匹配，确保用户采暖温度。</w:t>
      </w:r>
    </w:p>
    <w:p w14:paraId="1F0C7A84" w14:textId="55D2335F"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安装前需确认项目天然气管道施工图设计所提供参数是否满足</w:t>
      </w:r>
      <w:r w:rsidR="009117DD">
        <w:rPr>
          <w:rFonts w:ascii="宋体" w:eastAsia="宋体" w:hAnsi="宋体" w:hint="eastAsia"/>
        </w:rPr>
        <w:t>采暖炉</w:t>
      </w:r>
      <w:r w:rsidRPr="00AD6EDA">
        <w:rPr>
          <w:rFonts w:ascii="宋体" w:eastAsia="宋体" w:hAnsi="宋体" w:hint="eastAsia"/>
        </w:rPr>
        <w:t>用气量，确认天然气的燃烧值及天然气成份是否满足投标人推荐的</w:t>
      </w:r>
      <w:r w:rsidR="009117DD">
        <w:rPr>
          <w:rFonts w:ascii="宋体" w:eastAsia="宋体" w:hAnsi="宋体" w:hint="eastAsia"/>
        </w:rPr>
        <w:t>采暖炉</w:t>
      </w:r>
      <w:r w:rsidRPr="00AD6EDA">
        <w:rPr>
          <w:rFonts w:ascii="宋体" w:eastAsia="宋体" w:hAnsi="宋体" w:hint="eastAsia"/>
        </w:rPr>
        <w:t>的使用。</w:t>
      </w:r>
    </w:p>
    <w:p w14:paraId="3CC4CAA8" w14:textId="1A111E69" w:rsidR="00AD6EDA" w:rsidRPr="00AD6EDA" w:rsidRDefault="009117DD" w:rsidP="006656AC">
      <w:pPr>
        <w:pStyle w:val="aff8"/>
        <w:numPr>
          <w:ilvl w:val="3"/>
          <w:numId w:val="1"/>
        </w:numPr>
        <w:spacing w:before="156" w:after="156"/>
        <w:rPr>
          <w:rFonts w:ascii="宋体" w:eastAsia="宋体" w:hAnsi="宋体"/>
        </w:rPr>
      </w:pPr>
      <w:r>
        <w:rPr>
          <w:rFonts w:ascii="宋体" w:eastAsia="宋体" w:hAnsi="宋体" w:hint="eastAsia"/>
        </w:rPr>
        <w:t>采暖炉</w:t>
      </w:r>
      <w:r w:rsidR="00AD6EDA" w:rsidRPr="00AD6EDA">
        <w:rPr>
          <w:rFonts w:ascii="宋体" w:eastAsia="宋体" w:hAnsi="宋体" w:hint="eastAsia"/>
        </w:rPr>
        <w:t>安装完成住户全面开始使用时，投标人须确保项目通过环保部门空气污染物的检测。</w:t>
      </w:r>
    </w:p>
    <w:p w14:paraId="649F6B6A" w14:textId="7BAFF08A"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安装前需根据甲方所提供资料确认相关留洞、上下水、供电预留点位的准确性，并进行现场确认。</w:t>
      </w:r>
    </w:p>
    <w:p w14:paraId="7BC4B12E" w14:textId="3DA67E08" w:rsidR="004D6B77" w:rsidRDefault="00AD6EDA" w:rsidP="004D6B77">
      <w:pPr>
        <w:pStyle w:val="a3"/>
      </w:pPr>
      <w:bookmarkStart w:id="30" w:name="_Toc183530512"/>
      <w:r w:rsidRPr="00AD6EDA">
        <w:rPr>
          <w:rFonts w:hint="eastAsia"/>
        </w:rPr>
        <w:t>技术培训及售后服务</w:t>
      </w:r>
      <w:bookmarkEnd w:id="30"/>
    </w:p>
    <w:p w14:paraId="65D7A948" w14:textId="2B04F55D"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产品安装验收合格后，产品合格证、使用说明书等资料应及时移交给物业管理公司；投标方须提供设备操作及维修培训计划及详细的可实施的配合入住计划，须在投标文件中提供详细的培训计划，包括培训内容、培训时间、培训费用等。对物业管理人员进行技术培训，使其能达到检查简单故障及简单更换配件的水平，并可根据物业管理公司的需求随时进行人员培训</w:t>
      </w:r>
      <w:r w:rsidR="009117DD">
        <w:rPr>
          <w:rFonts w:ascii="宋体" w:eastAsia="宋体" w:hAnsi="宋体" w:hint="eastAsia"/>
        </w:rPr>
        <w:t>。</w:t>
      </w:r>
      <w:r w:rsidRPr="00AD6EDA" w:rsidDel="00CE02A2">
        <w:rPr>
          <w:rFonts w:ascii="宋体" w:eastAsia="宋体" w:hAnsi="宋体" w:hint="eastAsia"/>
        </w:rPr>
        <w:t xml:space="preserve"> </w:t>
      </w:r>
    </w:p>
    <w:p w14:paraId="1D8619C8" w14:textId="74807CDA"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集中交房期间，供方需现场派驻专人配合交房工作；业主入住后，中标单位需派专业技术人员，向业主集中讲解</w:t>
      </w:r>
      <w:r w:rsidR="009117DD">
        <w:rPr>
          <w:rFonts w:ascii="宋体" w:eastAsia="宋体" w:hAnsi="宋体" w:hint="eastAsia"/>
        </w:rPr>
        <w:t>采暖炉</w:t>
      </w:r>
      <w:r w:rsidRPr="00AD6EDA">
        <w:rPr>
          <w:rFonts w:ascii="宋体" w:eastAsia="宋体" w:hAnsi="宋体" w:hint="eastAsia"/>
        </w:rPr>
        <w:t>的具体使用方法和节能措施</w:t>
      </w:r>
      <w:r w:rsidR="009117DD">
        <w:rPr>
          <w:rFonts w:ascii="宋体" w:eastAsia="宋体" w:hAnsi="宋体" w:hint="eastAsia"/>
        </w:rPr>
        <w:t>。</w:t>
      </w:r>
    </w:p>
    <w:p w14:paraId="3C97D357" w14:textId="6523B794"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提供各地区售后服务联系人及联系电话（需24小时开机对接需方项目报修）以及全国售后服务监督电话予物业管理公司；中标单位所供设备在接到业主方要求服务的电话后，能保证在2小</w:t>
      </w:r>
      <w:r w:rsidRPr="00AD6EDA">
        <w:rPr>
          <w:rFonts w:ascii="宋体" w:eastAsia="宋体" w:hAnsi="宋体" w:hint="eastAsia"/>
        </w:rPr>
        <w:lastRenderedPageBreak/>
        <w:t>时内予以答复，</w:t>
      </w:r>
      <w:r w:rsidRPr="00AD6EDA">
        <w:rPr>
          <w:rFonts w:ascii="宋体" w:eastAsia="宋体" w:hAnsi="宋体"/>
        </w:rPr>
        <w:t>24</w:t>
      </w:r>
      <w:r w:rsidRPr="00AD6EDA">
        <w:rPr>
          <w:rFonts w:ascii="宋体" w:eastAsia="宋体" w:hAnsi="宋体" w:hint="eastAsia"/>
        </w:rPr>
        <w:t>小时内赶往现场，并保证设备完全恢复正常使用为止。在质保期内，业主方在正常使用时，因设备质量问题造成设备损坏，中标单位须在要求时间内免费更换；对上述响应时间无法满足的边远地区，需在投标时列举说明。</w:t>
      </w:r>
    </w:p>
    <w:p w14:paraId="27938799" w14:textId="18606E60"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对每个用户均发放用户服务卡（保修卡），全天24小时提供技术咨询及售后服务</w:t>
      </w:r>
      <w:r w:rsidR="009117DD">
        <w:rPr>
          <w:rFonts w:ascii="宋体" w:eastAsia="宋体" w:hAnsi="宋体" w:hint="eastAsia"/>
        </w:rPr>
        <w:t>。</w:t>
      </w:r>
    </w:p>
    <w:p w14:paraId="61C5CE00" w14:textId="0B1C5E16"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投标人承诺在项目上应设有相当数量的备品备件库来满足所有</w:t>
      </w:r>
      <w:r w:rsidR="009117DD">
        <w:rPr>
          <w:rFonts w:ascii="宋体" w:eastAsia="宋体" w:hAnsi="宋体" w:hint="eastAsia"/>
        </w:rPr>
        <w:t>采暖炉</w:t>
      </w:r>
      <w:r w:rsidRPr="00AD6EDA">
        <w:rPr>
          <w:rFonts w:ascii="宋体" w:eastAsia="宋体" w:hAnsi="宋体" w:hint="eastAsia"/>
        </w:rPr>
        <w:t>的维修，并提供投标人生产制造的合格备品备件，相关备品备件需符合项目所使用</w:t>
      </w:r>
      <w:r w:rsidR="009117DD">
        <w:rPr>
          <w:rFonts w:ascii="宋体" w:eastAsia="宋体" w:hAnsi="宋体" w:hint="eastAsia"/>
        </w:rPr>
        <w:t>采暖炉</w:t>
      </w:r>
      <w:r w:rsidRPr="00AD6EDA">
        <w:rPr>
          <w:rFonts w:ascii="宋体" w:eastAsia="宋体" w:hAnsi="宋体" w:hint="eastAsia"/>
        </w:rPr>
        <w:t>的规格、型号。</w:t>
      </w:r>
    </w:p>
    <w:p w14:paraId="7C7CB288" w14:textId="43A1E2EB" w:rsidR="00AD6EDA" w:rsidRPr="00AD6EDA" w:rsidRDefault="00AD6EDA" w:rsidP="006656AC">
      <w:pPr>
        <w:pStyle w:val="aff8"/>
        <w:numPr>
          <w:ilvl w:val="3"/>
          <w:numId w:val="1"/>
        </w:numPr>
        <w:spacing w:before="156" w:after="156"/>
        <w:rPr>
          <w:rFonts w:ascii="宋体" w:eastAsia="宋体" w:hAnsi="宋体"/>
        </w:rPr>
      </w:pPr>
      <w:r w:rsidRPr="00AD6EDA">
        <w:rPr>
          <w:rFonts w:ascii="宋体" w:eastAsia="宋体" w:hAnsi="宋体" w:hint="eastAsia"/>
        </w:rPr>
        <w:t>投标方需协同物业，与小业主沟通后，在项目使用后两年内，为小业主提供一次免费的</w:t>
      </w:r>
      <w:proofErr w:type="gramStart"/>
      <w:r w:rsidRPr="00AD6EDA">
        <w:rPr>
          <w:rFonts w:ascii="宋体" w:eastAsia="宋体" w:hAnsi="宋体" w:hint="eastAsia"/>
        </w:rPr>
        <w:t>地暖及器具</w:t>
      </w:r>
      <w:proofErr w:type="gramEnd"/>
      <w:r w:rsidRPr="00AD6EDA">
        <w:rPr>
          <w:rFonts w:ascii="宋体" w:eastAsia="宋体" w:hAnsi="宋体" w:hint="eastAsia"/>
        </w:rPr>
        <w:t>水路、器具气路的清晰保养。</w:t>
      </w:r>
    </w:p>
    <w:bookmarkEnd w:id="1"/>
    <w:bookmarkEnd w:id="2"/>
    <w:bookmarkEnd w:id="3"/>
    <w:bookmarkEnd w:id="4"/>
    <w:bookmarkEnd w:id="5"/>
    <w:p w14:paraId="22BB0C19" w14:textId="71A7D71C" w:rsidR="000C3C56" w:rsidRPr="000C3C56" w:rsidRDefault="000C3C56" w:rsidP="00872332">
      <w:pPr>
        <w:snapToGrid/>
        <w:ind w:firstLine="420"/>
      </w:pPr>
    </w:p>
    <w:sectPr w:rsidR="000C3C56" w:rsidRPr="000C3C56"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26C8" w14:textId="77777777" w:rsidR="008227BF" w:rsidRDefault="008227BF" w:rsidP="0040785A">
      <w:pPr>
        <w:ind w:firstLine="420"/>
      </w:pPr>
      <w:r>
        <w:separator/>
      </w:r>
    </w:p>
  </w:endnote>
  <w:endnote w:type="continuationSeparator" w:id="0">
    <w:p w14:paraId="4BDBD6A2" w14:textId="77777777" w:rsidR="008227BF" w:rsidRDefault="008227BF"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70465" w14:textId="77777777" w:rsidR="008227BF" w:rsidRDefault="008227BF" w:rsidP="0040785A">
      <w:pPr>
        <w:ind w:firstLine="420"/>
      </w:pPr>
      <w:r>
        <w:separator/>
      </w:r>
    </w:p>
  </w:footnote>
  <w:footnote w:type="continuationSeparator" w:id="0">
    <w:p w14:paraId="0AFF0569" w14:textId="77777777" w:rsidR="008227BF" w:rsidRDefault="008227BF"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1"/>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1508"/>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15:restartNumberingAfterBreak="0">
    <w:nsid w:val="00422521"/>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15:restartNumberingAfterBreak="0">
    <w:nsid w:val="267C2C14"/>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 w15:restartNumberingAfterBreak="0">
    <w:nsid w:val="53E42916"/>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4" w15:restartNumberingAfterBreak="0">
    <w:nsid w:val="57017F53"/>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5" w15:restartNumberingAfterBreak="0">
    <w:nsid w:val="5E995D5D"/>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6" w15:restartNumberingAfterBreak="0">
    <w:nsid w:val="62076251"/>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7"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A493F43"/>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9"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2"/>
      <w:suff w:val="nothing"/>
      <w:lvlText w:val="%1%2　"/>
      <w:lvlJc w:val="left"/>
      <w:rPr>
        <w:rFonts w:ascii="黑体" w:eastAsia="黑体" w:hAnsi="Times New Roman" w:hint="eastAsia"/>
        <w:b w:val="0"/>
        <w:bCs w:val="0"/>
        <w:i w:val="0"/>
        <w:iCs w:val="0"/>
        <w:sz w:val="21"/>
        <w:szCs w:val="21"/>
      </w:rPr>
    </w:lvl>
    <w:lvl w:ilvl="2">
      <w:start w:val="1"/>
      <w:numFmt w:val="decimal"/>
      <w:pStyle w:val="a3"/>
      <w:suff w:val="nothing"/>
      <w:lvlText w:val="%1%2.%3　"/>
      <w:lvlJc w:val="left"/>
      <w:rPr>
        <w:rFonts w:ascii="黑体" w:eastAsia="黑体" w:hAnsi="Times New Roman" w:hint="eastAsia"/>
        <w:b w:val="0"/>
        <w:bCs w:val="0"/>
        <w:i w:val="0"/>
        <w:iCs w:val="0"/>
        <w:sz w:val="21"/>
        <w:szCs w:val="21"/>
      </w:rPr>
    </w:lvl>
    <w:lvl w:ilvl="3">
      <w:start w:val="1"/>
      <w:numFmt w:val="decimal"/>
      <w:pStyle w:val="a4"/>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F526928"/>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1" w15:restartNumberingAfterBreak="0">
    <w:nsid w:val="792A1F81"/>
    <w:multiLevelType w:val="hybridMultilevel"/>
    <w:tmpl w:val="7A848F38"/>
    <w:lvl w:ilvl="0" w:tplc="E71CD1C2">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9"/>
  </w:num>
  <w:num w:numId="2">
    <w:abstractNumId w:val="7"/>
  </w:num>
  <w:num w:numId="3">
    <w:abstractNumId w:val="6"/>
  </w:num>
  <w:num w:numId="4">
    <w:abstractNumId w:val="5"/>
  </w:num>
  <w:num w:numId="5">
    <w:abstractNumId w:val="1"/>
  </w:num>
  <w:num w:numId="6">
    <w:abstractNumId w:val="4"/>
  </w:num>
  <w:num w:numId="7">
    <w:abstractNumId w:val="2"/>
  </w:num>
  <w:num w:numId="8">
    <w:abstractNumId w:val="0"/>
  </w:num>
  <w:num w:numId="9">
    <w:abstractNumId w:val="8"/>
  </w:num>
  <w:num w:numId="10">
    <w:abstractNumId w:val="11"/>
  </w:num>
  <w:num w:numId="11">
    <w:abstractNumId w:val="3"/>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03183"/>
    <w:rsid w:val="00010018"/>
    <w:rsid w:val="00015A02"/>
    <w:rsid w:val="00040E16"/>
    <w:rsid w:val="00042D85"/>
    <w:rsid w:val="000444AA"/>
    <w:rsid w:val="000466A5"/>
    <w:rsid w:val="00047C8D"/>
    <w:rsid w:val="0005670E"/>
    <w:rsid w:val="00064945"/>
    <w:rsid w:val="0007209D"/>
    <w:rsid w:val="0007544B"/>
    <w:rsid w:val="000755F4"/>
    <w:rsid w:val="00092C91"/>
    <w:rsid w:val="00094B9A"/>
    <w:rsid w:val="00096AED"/>
    <w:rsid w:val="000A4737"/>
    <w:rsid w:val="000B1F39"/>
    <w:rsid w:val="000C379E"/>
    <w:rsid w:val="000C3C56"/>
    <w:rsid w:val="000D4CE5"/>
    <w:rsid w:val="000E097D"/>
    <w:rsid w:val="000E1510"/>
    <w:rsid w:val="000E5573"/>
    <w:rsid w:val="001017F3"/>
    <w:rsid w:val="001113F4"/>
    <w:rsid w:val="0012458F"/>
    <w:rsid w:val="00131C39"/>
    <w:rsid w:val="001322BC"/>
    <w:rsid w:val="00132482"/>
    <w:rsid w:val="00136142"/>
    <w:rsid w:val="00141F38"/>
    <w:rsid w:val="001470EE"/>
    <w:rsid w:val="0015070B"/>
    <w:rsid w:val="0015619D"/>
    <w:rsid w:val="00157D80"/>
    <w:rsid w:val="00160A96"/>
    <w:rsid w:val="0016136F"/>
    <w:rsid w:val="001616F9"/>
    <w:rsid w:val="00164731"/>
    <w:rsid w:val="001727E3"/>
    <w:rsid w:val="00174472"/>
    <w:rsid w:val="001912F8"/>
    <w:rsid w:val="00193E89"/>
    <w:rsid w:val="0019793E"/>
    <w:rsid w:val="001A0569"/>
    <w:rsid w:val="001A471D"/>
    <w:rsid w:val="001A728C"/>
    <w:rsid w:val="001C4ADF"/>
    <w:rsid w:val="001C7993"/>
    <w:rsid w:val="001D3CBE"/>
    <w:rsid w:val="001E2A9B"/>
    <w:rsid w:val="001F2823"/>
    <w:rsid w:val="00206643"/>
    <w:rsid w:val="00224DAF"/>
    <w:rsid w:val="0022596F"/>
    <w:rsid w:val="00237019"/>
    <w:rsid w:val="002370AF"/>
    <w:rsid w:val="002405B6"/>
    <w:rsid w:val="002434B2"/>
    <w:rsid w:val="0025448F"/>
    <w:rsid w:val="002576C5"/>
    <w:rsid w:val="002678E4"/>
    <w:rsid w:val="00275009"/>
    <w:rsid w:val="00282B78"/>
    <w:rsid w:val="00292B47"/>
    <w:rsid w:val="002941F0"/>
    <w:rsid w:val="00296E48"/>
    <w:rsid w:val="002975E9"/>
    <w:rsid w:val="002B390E"/>
    <w:rsid w:val="002B41D9"/>
    <w:rsid w:val="002B7ECE"/>
    <w:rsid w:val="002D73D1"/>
    <w:rsid w:val="002E49CA"/>
    <w:rsid w:val="002E6FD4"/>
    <w:rsid w:val="002F1D02"/>
    <w:rsid w:val="002F3606"/>
    <w:rsid w:val="002F78F7"/>
    <w:rsid w:val="00301ADD"/>
    <w:rsid w:val="003046AA"/>
    <w:rsid w:val="00304B5E"/>
    <w:rsid w:val="0030680B"/>
    <w:rsid w:val="00307D5D"/>
    <w:rsid w:val="00311C3F"/>
    <w:rsid w:val="00315390"/>
    <w:rsid w:val="003174FA"/>
    <w:rsid w:val="003233E0"/>
    <w:rsid w:val="003343D4"/>
    <w:rsid w:val="003347CB"/>
    <w:rsid w:val="00334BB7"/>
    <w:rsid w:val="0034437F"/>
    <w:rsid w:val="00346333"/>
    <w:rsid w:val="00347864"/>
    <w:rsid w:val="0035239D"/>
    <w:rsid w:val="003722E3"/>
    <w:rsid w:val="0037232D"/>
    <w:rsid w:val="00374789"/>
    <w:rsid w:val="00375563"/>
    <w:rsid w:val="00375A84"/>
    <w:rsid w:val="00392CF4"/>
    <w:rsid w:val="003A3894"/>
    <w:rsid w:val="003C38FA"/>
    <w:rsid w:val="003C5BF4"/>
    <w:rsid w:val="003D24B9"/>
    <w:rsid w:val="003D66D4"/>
    <w:rsid w:val="003E39E4"/>
    <w:rsid w:val="00402939"/>
    <w:rsid w:val="004055CA"/>
    <w:rsid w:val="0040785A"/>
    <w:rsid w:val="00414672"/>
    <w:rsid w:val="00415CB7"/>
    <w:rsid w:val="00417834"/>
    <w:rsid w:val="004225D2"/>
    <w:rsid w:val="00426009"/>
    <w:rsid w:val="00430E19"/>
    <w:rsid w:val="00431381"/>
    <w:rsid w:val="00431908"/>
    <w:rsid w:val="00441F97"/>
    <w:rsid w:val="004425F4"/>
    <w:rsid w:val="00442F5F"/>
    <w:rsid w:val="00453F60"/>
    <w:rsid w:val="00455199"/>
    <w:rsid w:val="004557AE"/>
    <w:rsid w:val="004615B2"/>
    <w:rsid w:val="00461BF1"/>
    <w:rsid w:val="004717E7"/>
    <w:rsid w:val="0047669F"/>
    <w:rsid w:val="004801A3"/>
    <w:rsid w:val="004802DA"/>
    <w:rsid w:val="00494C27"/>
    <w:rsid w:val="004A09A6"/>
    <w:rsid w:val="004A4EF7"/>
    <w:rsid w:val="004B6847"/>
    <w:rsid w:val="004C72FD"/>
    <w:rsid w:val="004C7C25"/>
    <w:rsid w:val="004D6B77"/>
    <w:rsid w:val="004E5B24"/>
    <w:rsid w:val="004F3149"/>
    <w:rsid w:val="005046F1"/>
    <w:rsid w:val="005114A6"/>
    <w:rsid w:val="005123F7"/>
    <w:rsid w:val="0051696F"/>
    <w:rsid w:val="00531A2E"/>
    <w:rsid w:val="005334EB"/>
    <w:rsid w:val="00545373"/>
    <w:rsid w:val="00550230"/>
    <w:rsid w:val="00554DA8"/>
    <w:rsid w:val="005574BB"/>
    <w:rsid w:val="00575BE0"/>
    <w:rsid w:val="005910F2"/>
    <w:rsid w:val="00592E63"/>
    <w:rsid w:val="005A2D99"/>
    <w:rsid w:val="005A5FAB"/>
    <w:rsid w:val="005B105A"/>
    <w:rsid w:val="005C288A"/>
    <w:rsid w:val="005F6741"/>
    <w:rsid w:val="005F7059"/>
    <w:rsid w:val="006012F3"/>
    <w:rsid w:val="00605D5B"/>
    <w:rsid w:val="00612DBC"/>
    <w:rsid w:val="00621DE5"/>
    <w:rsid w:val="00622C45"/>
    <w:rsid w:val="006318B0"/>
    <w:rsid w:val="0063315D"/>
    <w:rsid w:val="00634D41"/>
    <w:rsid w:val="00654090"/>
    <w:rsid w:val="00661937"/>
    <w:rsid w:val="006656AC"/>
    <w:rsid w:val="00667C46"/>
    <w:rsid w:val="00677639"/>
    <w:rsid w:val="0068624F"/>
    <w:rsid w:val="00691001"/>
    <w:rsid w:val="0069302C"/>
    <w:rsid w:val="0069507C"/>
    <w:rsid w:val="006A2204"/>
    <w:rsid w:val="006A2D0B"/>
    <w:rsid w:val="006A3E00"/>
    <w:rsid w:val="006B2783"/>
    <w:rsid w:val="006B2F2F"/>
    <w:rsid w:val="006B55C7"/>
    <w:rsid w:val="006C2274"/>
    <w:rsid w:val="006C3824"/>
    <w:rsid w:val="006C3EEC"/>
    <w:rsid w:val="006C5F73"/>
    <w:rsid w:val="006D2B8D"/>
    <w:rsid w:val="006D6421"/>
    <w:rsid w:val="006E67F1"/>
    <w:rsid w:val="006F1A76"/>
    <w:rsid w:val="006F3ECB"/>
    <w:rsid w:val="006F3F04"/>
    <w:rsid w:val="00703916"/>
    <w:rsid w:val="00704417"/>
    <w:rsid w:val="0070468C"/>
    <w:rsid w:val="00712A85"/>
    <w:rsid w:val="007238BB"/>
    <w:rsid w:val="00724E7D"/>
    <w:rsid w:val="00730490"/>
    <w:rsid w:val="00761AC0"/>
    <w:rsid w:val="007621E0"/>
    <w:rsid w:val="00763F6C"/>
    <w:rsid w:val="00766A11"/>
    <w:rsid w:val="007718D5"/>
    <w:rsid w:val="00775D7A"/>
    <w:rsid w:val="00785DAE"/>
    <w:rsid w:val="00791330"/>
    <w:rsid w:val="007A3AEC"/>
    <w:rsid w:val="007B2FA4"/>
    <w:rsid w:val="007C309D"/>
    <w:rsid w:val="007C32A1"/>
    <w:rsid w:val="007C4BA9"/>
    <w:rsid w:val="007D0619"/>
    <w:rsid w:val="007D70CE"/>
    <w:rsid w:val="007D74A6"/>
    <w:rsid w:val="007E7B95"/>
    <w:rsid w:val="007F18F1"/>
    <w:rsid w:val="007F5B17"/>
    <w:rsid w:val="008005DF"/>
    <w:rsid w:val="0080267D"/>
    <w:rsid w:val="00806D6F"/>
    <w:rsid w:val="00813D6F"/>
    <w:rsid w:val="00821859"/>
    <w:rsid w:val="0082187C"/>
    <w:rsid w:val="008227BF"/>
    <w:rsid w:val="008229D1"/>
    <w:rsid w:val="00826F95"/>
    <w:rsid w:val="008324E4"/>
    <w:rsid w:val="00837594"/>
    <w:rsid w:val="00843C04"/>
    <w:rsid w:val="0084714F"/>
    <w:rsid w:val="00854508"/>
    <w:rsid w:val="00872332"/>
    <w:rsid w:val="00877292"/>
    <w:rsid w:val="00880F67"/>
    <w:rsid w:val="0088615B"/>
    <w:rsid w:val="008862FD"/>
    <w:rsid w:val="0089479F"/>
    <w:rsid w:val="008A1A8C"/>
    <w:rsid w:val="008A343D"/>
    <w:rsid w:val="008A3DAD"/>
    <w:rsid w:val="008B05EB"/>
    <w:rsid w:val="008B0F3B"/>
    <w:rsid w:val="008B1B63"/>
    <w:rsid w:val="008B21A6"/>
    <w:rsid w:val="008C7EDB"/>
    <w:rsid w:val="008E0AF6"/>
    <w:rsid w:val="008E467F"/>
    <w:rsid w:val="008F7D5C"/>
    <w:rsid w:val="009117DD"/>
    <w:rsid w:val="0091576C"/>
    <w:rsid w:val="0092560C"/>
    <w:rsid w:val="00932C0E"/>
    <w:rsid w:val="00937411"/>
    <w:rsid w:val="00937667"/>
    <w:rsid w:val="00956AE7"/>
    <w:rsid w:val="00966C28"/>
    <w:rsid w:val="0096788A"/>
    <w:rsid w:val="0097019C"/>
    <w:rsid w:val="00971DA6"/>
    <w:rsid w:val="009977D7"/>
    <w:rsid w:val="009B22C3"/>
    <w:rsid w:val="009B40AA"/>
    <w:rsid w:val="009B5098"/>
    <w:rsid w:val="009C05C9"/>
    <w:rsid w:val="009C137A"/>
    <w:rsid w:val="009C4DA1"/>
    <w:rsid w:val="009D143E"/>
    <w:rsid w:val="009E1718"/>
    <w:rsid w:val="009E26CF"/>
    <w:rsid w:val="009E5172"/>
    <w:rsid w:val="009E5FB8"/>
    <w:rsid w:val="009F391D"/>
    <w:rsid w:val="00A028AD"/>
    <w:rsid w:val="00A05802"/>
    <w:rsid w:val="00A10BDA"/>
    <w:rsid w:val="00A113AE"/>
    <w:rsid w:val="00A149A5"/>
    <w:rsid w:val="00A15BE3"/>
    <w:rsid w:val="00A205CE"/>
    <w:rsid w:val="00A24F3B"/>
    <w:rsid w:val="00A30DF9"/>
    <w:rsid w:val="00A313B5"/>
    <w:rsid w:val="00A40800"/>
    <w:rsid w:val="00A5495A"/>
    <w:rsid w:val="00A57B40"/>
    <w:rsid w:val="00A610B6"/>
    <w:rsid w:val="00A62007"/>
    <w:rsid w:val="00A620DC"/>
    <w:rsid w:val="00A62C71"/>
    <w:rsid w:val="00A63985"/>
    <w:rsid w:val="00A6636C"/>
    <w:rsid w:val="00A66872"/>
    <w:rsid w:val="00A71574"/>
    <w:rsid w:val="00A92322"/>
    <w:rsid w:val="00A9446D"/>
    <w:rsid w:val="00A94BBE"/>
    <w:rsid w:val="00AA26D4"/>
    <w:rsid w:val="00AA34D2"/>
    <w:rsid w:val="00AA636A"/>
    <w:rsid w:val="00AB1104"/>
    <w:rsid w:val="00AB3038"/>
    <w:rsid w:val="00AC1DB0"/>
    <w:rsid w:val="00AC2C08"/>
    <w:rsid w:val="00AC502F"/>
    <w:rsid w:val="00AC5360"/>
    <w:rsid w:val="00AD6EDA"/>
    <w:rsid w:val="00AE2C27"/>
    <w:rsid w:val="00AE3AFE"/>
    <w:rsid w:val="00AE3F47"/>
    <w:rsid w:val="00AE41F9"/>
    <w:rsid w:val="00AE5D45"/>
    <w:rsid w:val="00AF22E5"/>
    <w:rsid w:val="00AF6D9B"/>
    <w:rsid w:val="00B06F15"/>
    <w:rsid w:val="00B10BA1"/>
    <w:rsid w:val="00B20A24"/>
    <w:rsid w:val="00B20C57"/>
    <w:rsid w:val="00B239FB"/>
    <w:rsid w:val="00B36003"/>
    <w:rsid w:val="00B36860"/>
    <w:rsid w:val="00B43963"/>
    <w:rsid w:val="00B449E3"/>
    <w:rsid w:val="00B50314"/>
    <w:rsid w:val="00B8102B"/>
    <w:rsid w:val="00B833D3"/>
    <w:rsid w:val="00B87E84"/>
    <w:rsid w:val="00B94253"/>
    <w:rsid w:val="00B94271"/>
    <w:rsid w:val="00B958A1"/>
    <w:rsid w:val="00BA070E"/>
    <w:rsid w:val="00BC28BC"/>
    <w:rsid w:val="00BC3A88"/>
    <w:rsid w:val="00BD6FA7"/>
    <w:rsid w:val="00BE05FD"/>
    <w:rsid w:val="00BE51ED"/>
    <w:rsid w:val="00BE7A17"/>
    <w:rsid w:val="00BF409A"/>
    <w:rsid w:val="00C00E89"/>
    <w:rsid w:val="00C02304"/>
    <w:rsid w:val="00C14D4E"/>
    <w:rsid w:val="00C304B9"/>
    <w:rsid w:val="00C31C26"/>
    <w:rsid w:val="00C408EB"/>
    <w:rsid w:val="00C42FA8"/>
    <w:rsid w:val="00C536ED"/>
    <w:rsid w:val="00C53D24"/>
    <w:rsid w:val="00C548FB"/>
    <w:rsid w:val="00C62B3F"/>
    <w:rsid w:val="00C72CB8"/>
    <w:rsid w:val="00C73313"/>
    <w:rsid w:val="00C81EE1"/>
    <w:rsid w:val="00C875B2"/>
    <w:rsid w:val="00C9567B"/>
    <w:rsid w:val="00CC3B32"/>
    <w:rsid w:val="00CD3B5D"/>
    <w:rsid w:val="00CD65B9"/>
    <w:rsid w:val="00CE2C8E"/>
    <w:rsid w:val="00CF39ED"/>
    <w:rsid w:val="00CF4EB0"/>
    <w:rsid w:val="00D0052D"/>
    <w:rsid w:val="00D04598"/>
    <w:rsid w:val="00D11264"/>
    <w:rsid w:val="00D153D8"/>
    <w:rsid w:val="00D17851"/>
    <w:rsid w:val="00D23868"/>
    <w:rsid w:val="00D24BC4"/>
    <w:rsid w:val="00D31935"/>
    <w:rsid w:val="00D41D25"/>
    <w:rsid w:val="00D50CAE"/>
    <w:rsid w:val="00D63460"/>
    <w:rsid w:val="00D65292"/>
    <w:rsid w:val="00D654D0"/>
    <w:rsid w:val="00D76A0D"/>
    <w:rsid w:val="00D90CA5"/>
    <w:rsid w:val="00D956E4"/>
    <w:rsid w:val="00DA2C56"/>
    <w:rsid w:val="00DA2FCA"/>
    <w:rsid w:val="00DA7F29"/>
    <w:rsid w:val="00DB0723"/>
    <w:rsid w:val="00DB1F25"/>
    <w:rsid w:val="00DC1B35"/>
    <w:rsid w:val="00DC2591"/>
    <w:rsid w:val="00DC4F57"/>
    <w:rsid w:val="00DC6949"/>
    <w:rsid w:val="00DD0E60"/>
    <w:rsid w:val="00DD1246"/>
    <w:rsid w:val="00DD3757"/>
    <w:rsid w:val="00DD3B03"/>
    <w:rsid w:val="00DF0919"/>
    <w:rsid w:val="00DF0B01"/>
    <w:rsid w:val="00DF527F"/>
    <w:rsid w:val="00E10312"/>
    <w:rsid w:val="00E12A59"/>
    <w:rsid w:val="00E22D7D"/>
    <w:rsid w:val="00E252EF"/>
    <w:rsid w:val="00E25D1D"/>
    <w:rsid w:val="00E30906"/>
    <w:rsid w:val="00E310ED"/>
    <w:rsid w:val="00E316D3"/>
    <w:rsid w:val="00E41874"/>
    <w:rsid w:val="00E45867"/>
    <w:rsid w:val="00E45C93"/>
    <w:rsid w:val="00E5198F"/>
    <w:rsid w:val="00E51D3F"/>
    <w:rsid w:val="00E520CB"/>
    <w:rsid w:val="00E526D5"/>
    <w:rsid w:val="00E55828"/>
    <w:rsid w:val="00E634A5"/>
    <w:rsid w:val="00E65F22"/>
    <w:rsid w:val="00E71F13"/>
    <w:rsid w:val="00E74FE1"/>
    <w:rsid w:val="00E84176"/>
    <w:rsid w:val="00E8765A"/>
    <w:rsid w:val="00E94134"/>
    <w:rsid w:val="00E951D4"/>
    <w:rsid w:val="00E9575A"/>
    <w:rsid w:val="00E95853"/>
    <w:rsid w:val="00EA0A26"/>
    <w:rsid w:val="00EA20F2"/>
    <w:rsid w:val="00EA532E"/>
    <w:rsid w:val="00EC2E18"/>
    <w:rsid w:val="00EC46C1"/>
    <w:rsid w:val="00ED061C"/>
    <w:rsid w:val="00ED2CC9"/>
    <w:rsid w:val="00ED36D3"/>
    <w:rsid w:val="00ED3DFF"/>
    <w:rsid w:val="00EE1296"/>
    <w:rsid w:val="00F04DAA"/>
    <w:rsid w:val="00F10FA4"/>
    <w:rsid w:val="00F138C5"/>
    <w:rsid w:val="00F207DF"/>
    <w:rsid w:val="00F26CD7"/>
    <w:rsid w:val="00F5354D"/>
    <w:rsid w:val="00F53C8B"/>
    <w:rsid w:val="00F57649"/>
    <w:rsid w:val="00F76F01"/>
    <w:rsid w:val="00F80311"/>
    <w:rsid w:val="00F80DD5"/>
    <w:rsid w:val="00F83993"/>
    <w:rsid w:val="00F8420B"/>
    <w:rsid w:val="00F8739D"/>
    <w:rsid w:val="00F92256"/>
    <w:rsid w:val="00F935E3"/>
    <w:rsid w:val="00FA7A51"/>
    <w:rsid w:val="00FB4204"/>
    <w:rsid w:val="00FB67B9"/>
    <w:rsid w:val="00FC0B77"/>
    <w:rsid w:val="00FC26E1"/>
    <w:rsid w:val="00FC3383"/>
    <w:rsid w:val="00FD2EC4"/>
    <w:rsid w:val="00FD6616"/>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5"/>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5"/>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5"/>
    <w:next w:val="a5"/>
    <w:link w:val="30"/>
    <w:uiPriority w:val="9"/>
    <w:unhideWhenUsed/>
    <w:qFormat/>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b">
    <w:name w:val="Body Text"/>
    <w:basedOn w:val="a5"/>
    <w:link w:val="ac"/>
    <w:uiPriority w:val="1"/>
    <w:qFormat/>
    <w:pPr>
      <w:autoSpaceDE w:val="0"/>
      <w:autoSpaceDN w:val="0"/>
      <w:jc w:val="left"/>
    </w:pPr>
    <w:rPr>
      <w:rFonts w:ascii="仿宋" w:eastAsia="仿宋" w:hAnsi="仿宋" w:cs="仿宋"/>
      <w:kern w:val="0"/>
      <w:lang w:val="zh-CN" w:bidi="zh-CN"/>
    </w:rPr>
  </w:style>
  <w:style w:type="paragraph" w:styleId="TOC3">
    <w:name w:val="toc 3"/>
    <w:basedOn w:val="a5"/>
    <w:next w:val="a5"/>
    <w:autoRedefine/>
    <w:uiPriority w:val="39"/>
    <w:qFormat/>
    <w:pPr>
      <w:ind w:left="420"/>
      <w:jc w:val="left"/>
    </w:pPr>
    <w:rPr>
      <w:rFonts w:asciiTheme="minorHAnsi" w:hAnsiTheme="minorHAnsi" w:cstheme="minorHAnsi"/>
      <w:i/>
      <w:iCs/>
      <w:sz w:val="20"/>
      <w:szCs w:val="20"/>
    </w:rPr>
  </w:style>
  <w:style w:type="paragraph" w:styleId="ad">
    <w:name w:val="Balloon Text"/>
    <w:basedOn w:val="a5"/>
    <w:link w:val="ae"/>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
    <w:name w:val="footer"/>
    <w:basedOn w:val="a5"/>
    <w:link w:val="af0"/>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1">
    <w:name w:val="header"/>
    <w:basedOn w:val="a5"/>
    <w:link w:val="af2"/>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5"/>
    <w:next w:val="a5"/>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5"/>
    <w:next w:val="a5"/>
    <w:uiPriority w:val="39"/>
    <w:qFormat/>
    <w:pPr>
      <w:ind w:left="210"/>
      <w:jc w:val="left"/>
    </w:pPr>
    <w:rPr>
      <w:rFonts w:asciiTheme="minorHAnsi" w:hAnsiTheme="minorHAnsi" w:cstheme="minorHAnsi"/>
      <w:smallCaps/>
      <w:sz w:val="20"/>
      <w:szCs w:val="20"/>
    </w:rPr>
  </w:style>
  <w:style w:type="paragraph" w:styleId="af3">
    <w:name w:val="annotation subject"/>
    <w:basedOn w:val="a9"/>
    <w:next w:val="a9"/>
    <w:link w:val="af4"/>
    <w:uiPriority w:val="99"/>
    <w:semiHidden/>
    <w:unhideWhenUsed/>
    <w:qFormat/>
    <w:rPr>
      <w:b/>
      <w:bCs/>
    </w:rPr>
  </w:style>
  <w:style w:type="table" w:styleId="af5">
    <w:name w:val="Table Grid"/>
    <w:basedOn w:val="a7"/>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6"/>
    <w:uiPriority w:val="99"/>
    <w:unhideWhenUsed/>
    <w:qFormat/>
    <w:rPr>
      <w:color w:val="0000FF" w:themeColor="hyperlink"/>
      <w:u w:val="single"/>
    </w:rPr>
  </w:style>
  <w:style w:type="character" w:styleId="af7">
    <w:name w:val="annotation reference"/>
    <w:basedOn w:val="a6"/>
    <w:autoRedefine/>
    <w:uiPriority w:val="99"/>
    <w:unhideWhenUsed/>
    <w:qFormat/>
    <w:rPr>
      <w:sz w:val="21"/>
      <w:szCs w:val="21"/>
    </w:rPr>
  </w:style>
  <w:style w:type="character" w:customStyle="1" w:styleId="10">
    <w:name w:val="标题 1 字符"/>
    <w:basedOn w:val="a6"/>
    <w:link w:val="1"/>
    <w:autoRedefine/>
    <w:uiPriority w:val="9"/>
    <w:qFormat/>
    <w:rsid w:val="00621DE5"/>
    <w:rPr>
      <w:rFonts w:ascii="黑体" w:eastAsia="黑体" w:hAnsi="黑体" w:cs="宋体"/>
      <w:kern w:val="44"/>
      <w:sz w:val="21"/>
      <w:szCs w:val="21"/>
    </w:rPr>
  </w:style>
  <w:style w:type="character" w:customStyle="1" w:styleId="20">
    <w:name w:val="标题 2 字符"/>
    <w:basedOn w:val="a6"/>
    <w:link w:val="2"/>
    <w:autoRedefine/>
    <w:uiPriority w:val="9"/>
    <w:qFormat/>
    <w:rsid w:val="00621DE5"/>
    <w:rPr>
      <w:rFonts w:ascii="黑体" w:eastAsia="黑体" w:hAnsi="黑体" w:cs="仿宋"/>
      <w:sz w:val="21"/>
      <w:szCs w:val="21"/>
      <w:lang w:val="zh-CN" w:bidi="zh-CN"/>
    </w:rPr>
  </w:style>
  <w:style w:type="character" w:customStyle="1" w:styleId="ac">
    <w:name w:val="正文文本 字符"/>
    <w:basedOn w:val="a6"/>
    <w:link w:val="ab"/>
    <w:autoRedefine/>
    <w:uiPriority w:val="1"/>
    <w:qFormat/>
    <w:rPr>
      <w:rFonts w:ascii="仿宋" w:eastAsia="仿宋" w:hAnsi="仿宋" w:cs="仿宋"/>
      <w:kern w:val="0"/>
      <w:szCs w:val="21"/>
      <w:lang w:val="zh-CN" w:bidi="zh-CN"/>
    </w:rPr>
  </w:style>
  <w:style w:type="character" w:customStyle="1" w:styleId="30">
    <w:name w:val="标题 3 字符"/>
    <w:basedOn w:val="a6"/>
    <w:link w:val="3"/>
    <w:autoRedefine/>
    <w:uiPriority w:val="9"/>
    <w:semiHidden/>
    <w:qFormat/>
    <w:rPr>
      <w:rFonts w:ascii="Times New Roman" w:eastAsia="宋体" w:hAnsi="Times New Roman" w:cs="Times New Roman"/>
      <w:b/>
      <w:bCs/>
      <w:sz w:val="32"/>
      <w:szCs w:val="32"/>
    </w:rPr>
  </w:style>
  <w:style w:type="character" w:customStyle="1" w:styleId="aa">
    <w:name w:val="批注文字 字符"/>
    <w:basedOn w:val="a6"/>
    <w:link w:val="a9"/>
    <w:autoRedefine/>
    <w:uiPriority w:val="99"/>
    <w:qFormat/>
    <w:rPr>
      <w:rFonts w:ascii="仿宋" w:eastAsia="仿宋" w:hAnsi="仿宋" w:cs="仿宋"/>
      <w:kern w:val="0"/>
      <w:sz w:val="22"/>
      <w:lang w:val="zh-CN" w:bidi="zh-CN"/>
    </w:rPr>
  </w:style>
  <w:style w:type="character" w:customStyle="1" w:styleId="ae">
    <w:name w:val="批注框文本 字符"/>
    <w:basedOn w:val="a6"/>
    <w:link w:val="ad"/>
    <w:uiPriority w:val="99"/>
    <w:semiHidden/>
    <w:qFormat/>
    <w:rPr>
      <w:rFonts w:ascii="仿宋" w:eastAsia="仿宋" w:hAnsi="仿宋" w:cs="仿宋"/>
      <w:kern w:val="0"/>
      <w:sz w:val="18"/>
      <w:szCs w:val="18"/>
      <w:lang w:val="zh-CN" w:bidi="zh-CN"/>
    </w:rPr>
  </w:style>
  <w:style w:type="character" w:customStyle="1" w:styleId="af0">
    <w:name w:val="页脚 字符"/>
    <w:basedOn w:val="a6"/>
    <w:link w:val="af"/>
    <w:autoRedefine/>
    <w:uiPriority w:val="99"/>
    <w:qFormat/>
    <w:rPr>
      <w:rFonts w:ascii="仿宋" w:eastAsia="仿宋" w:hAnsi="仿宋" w:cs="仿宋"/>
      <w:kern w:val="0"/>
      <w:sz w:val="18"/>
      <w:lang w:val="zh-CN" w:bidi="zh-CN"/>
    </w:rPr>
  </w:style>
  <w:style w:type="character" w:customStyle="1" w:styleId="af2">
    <w:name w:val="页眉 字符"/>
    <w:basedOn w:val="a6"/>
    <w:link w:val="af1"/>
    <w:autoRedefine/>
    <w:uiPriority w:val="99"/>
    <w:qFormat/>
    <w:rPr>
      <w:rFonts w:ascii="仿宋" w:eastAsia="仿宋" w:hAnsi="仿宋" w:cs="仿宋"/>
      <w:kern w:val="0"/>
      <w:sz w:val="18"/>
      <w:szCs w:val="18"/>
      <w:lang w:val="zh-CN" w:bidi="zh-CN"/>
    </w:rPr>
  </w:style>
  <w:style w:type="character" w:customStyle="1" w:styleId="af4">
    <w:name w:val="批注主题 字符"/>
    <w:basedOn w:val="aa"/>
    <w:link w:val="af3"/>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8">
    <w:name w:val="List Paragraph"/>
    <w:basedOn w:val="a5"/>
    <w:autoRedefine/>
    <w:uiPriority w:val="1"/>
    <w:qFormat/>
    <w:rsid w:val="00AA26D4"/>
    <w:pPr>
      <w:autoSpaceDE w:val="0"/>
      <w:autoSpaceDN w:val="0"/>
      <w:snapToGrid/>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5"/>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5"/>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5"/>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6"/>
    <w:uiPriority w:val="22"/>
    <w:qFormat/>
    <w:rsid w:val="00431908"/>
    <w:rPr>
      <w:b/>
      <w:bCs/>
    </w:rPr>
  </w:style>
  <w:style w:type="paragraph" w:styleId="TOC">
    <w:name w:val="TOC Heading"/>
    <w:basedOn w:val="1"/>
    <w:next w:val="a5"/>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2">
    <w:name w:val="章标题"/>
    <w:basedOn w:val="a5"/>
    <w:next w:val="afb"/>
    <w:link w:val="afc"/>
    <w:autoRedefine/>
    <w:qFormat/>
    <w:rsid w:val="008B0F3B"/>
    <w:pPr>
      <w:widowControl/>
      <w:numPr>
        <w:ilvl w:val="1"/>
        <w:numId w:val="1"/>
      </w:numPr>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6"/>
    <w:link w:val="a2"/>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5"/>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6"/>
    <w:autoRedefine/>
    <w:qFormat/>
    <w:rsid w:val="00F8420B"/>
    <w:rPr>
      <w:rFonts w:cs="Calibri"/>
      <w:kern w:val="2"/>
      <w:sz w:val="21"/>
      <w:szCs w:val="21"/>
    </w:rPr>
  </w:style>
  <w:style w:type="paragraph" w:customStyle="1" w:styleId="afe">
    <w:name w:val="标准文件_二级条标题"/>
    <w:next w:val="a5"/>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5"/>
    <w:autoRedefine/>
    <w:uiPriority w:val="99"/>
    <w:qFormat/>
    <w:rsid w:val="00F8420B"/>
    <w:pPr>
      <w:widowControl/>
      <w:outlineLvl w:val="3"/>
    </w:pPr>
  </w:style>
  <w:style w:type="paragraph" w:customStyle="1" w:styleId="aff0">
    <w:name w:val="标准文件_四级条标题"/>
    <w:next w:val="a5"/>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5"/>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5"/>
    <w:autoRedefine/>
    <w:uiPriority w:val="99"/>
    <w:qFormat/>
    <w:rsid w:val="00F8420B"/>
    <w:pPr>
      <w:spacing w:beforeLines="0" w:afterLines="0"/>
      <w:outlineLvl w:val="1"/>
    </w:pPr>
  </w:style>
  <w:style w:type="paragraph" w:customStyle="1" w:styleId="aff3">
    <w:name w:val="前言标题"/>
    <w:next w:val="a5"/>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3">
    <w:name w:val="一级条标题"/>
    <w:basedOn w:val="aff2"/>
    <w:next w:val="afb"/>
    <w:link w:val="aff4"/>
    <w:qFormat/>
    <w:rsid w:val="00DD0E60"/>
    <w:pPr>
      <w:numPr>
        <w:ilvl w:val="2"/>
        <w:numId w:val="1"/>
      </w:numPr>
      <w:spacing w:beforeLines="50" w:before="156" w:afterLines="50" w:after="156"/>
    </w:pPr>
    <w:rPr>
      <w:rFonts w:ascii="Times New Roman"/>
    </w:rPr>
  </w:style>
  <w:style w:type="character" w:customStyle="1" w:styleId="aff4">
    <w:name w:val="一级条标题 字符"/>
    <w:basedOn w:val="a6"/>
    <w:link w:val="a3"/>
    <w:autoRedefine/>
    <w:qFormat/>
    <w:rsid w:val="00DD0E60"/>
    <w:rPr>
      <w:rFonts w:ascii="Times New Roman" w:eastAsia="黑体" w:hAnsi="Times New Roman" w:cs="黑体"/>
      <w:sz w:val="21"/>
      <w:szCs w:val="21"/>
    </w:rPr>
  </w:style>
  <w:style w:type="paragraph" w:customStyle="1" w:styleId="a">
    <w:name w:val="附录标题"/>
    <w:basedOn w:val="a5"/>
    <w:next w:val="afb"/>
    <w:autoRedefine/>
    <w:qFormat/>
    <w:rsid w:val="005123F7"/>
    <w:pPr>
      <w:keepNext/>
      <w:widowControl/>
      <w:numPr>
        <w:numId w:val="2"/>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0">
    <w:name w:val="附录章标题"/>
    <w:basedOn w:val="a"/>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1">
    <w:name w:val="附录一级条标题"/>
    <w:basedOn w:val="a0"/>
    <w:next w:val="afb"/>
    <w:autoRedefine/>
    <w:qFormat/>
    <w:rsid w:val="005123F7"/>
    <w:pPr>
      <w:numPr>
        <w:ilvl w:val="2"/>
      </w:numPr>
      <w:spacing w:beforeLines="50" w:before="156" w:afterLines="50" w:after="156"/>
    </w:pPr>
  </w:style>
  <w:style w:type="paragraph" w:customStyle="1" w:styleId="a4">
    <w:name w:val="三级条标题"/>
    <w:basedOn w:val="afe"/>
    <w:next w:val="afb"/>
    <w:link w:val="aff5"/>
    <w:qFormat/>
    <w:rsid w:val="008B0F3B"/>
    <w:pPr>
      <w:numPr>
        <w:ilvl w:val="3"/>
        <w:numId w:val="1"/>
      </w:numPr>
      <w:spacing w:beforeLines="50" w:before="156" w:afterLines="50" w:after="156"/>
    </w:pPr>
    <w:rPr>
      <w:rFonts w:hAnsi="黑体"/>
    </w:rPr>
  </w:style>
  <w:style w:type="character" w:customStyle="1" w:styleId="aff5">
    <w:name w:val="三级条标题 字符"/>
    <w:basedOn w:val="a6"/>
    <w:link w:val="a4"/>
    <w:autoRedefine/>
    <w:qFormat/>
    <w:rsid w:val="008B0F3B"/>
    <w:rPr>
      <w:rFonts w:ascii="黑体" w:eastAsia="黑体" w:hAnsi="黑体" w:cs="黑体"/>
      <w:sz w:val="21"/>
      <w:szCs w:val="21"/>
    </w:rPr>
  </w:style>
  <w:style w:type="paragraph" w:customStyle="1" w:styleId="aff6">
    <w:name w:val="附录表标题"/>
    <w:basedOn w:val="a5"/>
    <w:next w:val="a5"/>
    <w:link w:val="aff7"/>
    <w:qFormat/>
    <w:rsid w:val="00003183"/>
    <w:pPr>
      <w:tabs>
        <w:tab w:val="left" w:pos="180"/>
      </w:tabs>
      <w:snapToGrid/>
      <w:spacing w:beforeLines="50" w:before="156" w:afterLines="50" w:after="156"/>
      <w:ind w:firstLineChars="0" w:firstLine="0"/>
      <w:jc w:val="center"/>
    </w:pPr>
    <w:rPr>
      <w:rFonts w:ascii="黑体" w:eastAsia="黑体"/>
    </w:rPr>
  </w:style>
  <w:style w:type="character" w:customStyle="1" w:styleId="aff7">
    <w:name w:val="附录表标题 字符"/>
    <w:basedOn w:val="a6"/>
    <w:link w:val="aff6"/>
    <w:rsid w:val="00003183"/>
    <w:rPr>
      <w:rFonts w:ascii="黑体" w:eastAsia="黑体" w:hAnsi="宋体" w:cs="宋体"/>
      <w:kern w:val="2"/>
      <w:sz w:val="21"/>
      <w:szCs w:val="21"/>
    </w:rPr>
  </w:style>
  <w:style w:type="paragraph" w:styleId="TOC4">
    <w:name w:val="toc 4"/>
    <w:basedOn w:val="a5"/>
    <w:next w:val="a5"/>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5"/>
    <w:next w:val="a5"/>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5"/>
    <w:next w:val="a5"/>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5"/>
    <w:next w:val="a5"/>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5"/>
    <w:next w:val="a5"/>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5"/>
    <w:next w:val="a5"/>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6"/>
    <w:link w:val="aff8"/>
    <w:autoRedefine/>
    <w:qFormat/>
    <w:rsid w:val="008B0F3B"/>
    <w:rPr>
      <w:rFonts w:ascii="Times New Roman" w:eastAsia="黑体" w:hAnsi="Times New Roman" w:cs="黑体"/>
      <w:sz w:val="21"/>
      <w:szCs w:val="21"/>
    </w:rPr>
  </w:style>
  <w:style w:type="character" w:customStyle="1" w:styleId="Char0">
    <w:name w:val="段 Char"/>
    <w:qFormat/>
    <w:locked/>
    <w:rsid w:val="00ED36D3"/>
    <w:rPr>
      <w:rFonts w:ascii="宋体" w:cs="宋体"/>
      <w:sz w:val="21"/>
      <w:szCs w:val="21"/>
      <w:lang w:val="en-US" w:eastAsia="zh-CN"/>
    </w:rPr>
  </w:style>
  <w:style w:type="paragraph" w:customStyle="1" w:styleId="xl39">
    <w:name w:val="xl39"/>
    <w:basedOn w:val="a5"/>
    <w:rsid w:val="006A3E00"/>
    <w:pPr>
      <w:widowControl/>
      <w:pBdr>
        <w:top w:val="single" w:sz="4" w:space="0" w:color="auto"/>
        <w:bottom w:val="single" w:sz="4" w:space="0" w:color="auto"/>
        <w:right w:val="single" w:sz="8" w:space="0" w:color="000000"/>
      </w:pBdr>
      <w:adjustRightInd/>
      <w:snapToGrid/>
      <w:spacing w:before="100" w:beforeAutospacing="1" w:after="100" w:afterAutospacing="1"/>
      <w:ind w:firstLineChars="0" w:firstLine="0"/>
      <w:jc w:val="center"/>
    </w:pPr>
    <w:rPr>
      <w:rFonts w:cs="Times New Roman"/>
      <w:b/>
      <w:bCs/>
      <w:kern w:val="0"/>
      <w:sz w:val="22"/>
      <w:szCs w:val="22"/>
      <w:lang w:eastAsia="en-US"/>
    </w:rPr>
  </w:style>
  <w:style w:type="paragraph" w:customStyle="1" w:styleId="15">
    <w:name w:val="列出段落1"/>
    <w:basedOn w:val="a5"/>
    <w:uiPriority w:val="34"/>
    <w:qFormat/>
    <w:rsid w:val="00E12A59"/>
    <w:pPr>
      <w:adjustRightInd/>
      <w:snapToGrid/>
      <w:ind w:firstLine="420"/>
    </w:pPr>
    <w:rPr>
      <w:rFonts w:ascii="Times New Roman" w:hAnsi="Times New Roman" w:cs="Times New Roman"/>
      <w:szCs w:val="24"/>
    </w:rPr>
  </w:style>
  <w:style w:type="character" w:customStyle="1" w:styleId="Char1">
    <w:name w:val="二级条标题 Char"/>
    <w:basedOn w:val="a6"/>
    <w:rsid w:val="00EA0A26"/>
    <w:rPr>
      <w:rFonts w:ascii="黑体" w:eastAsia="黑体"/>
      <w:sz w:val="21"/>
      <w:szCs w:val="21"/>
    </w:rPr>
  </w:style>
  <w:style w:type="character" w:customStyle="1" w:styleId="Char2">
    <w:name w:val="批注文字 Char"/>
    <w:basedOn w:val="a6"/>
    <w:uiPriority w:val="99"/>
    <w:rsid w:val="00763F6C"/>
  </w:style>
  <w:style w:type="character" w:customStyle="1" w:styleId="2pt">
    <w:name w:val="正文文本 + 间距 2 pt"/>
    <w:uiPriority w:val="99"/>
    <w:unhideWhenUsed/>
    <w:rsid w:val="007621E0"/>
    <w:rPr>
      <w:rFonts w:ascii="Arial Unicode MS" w:eastAsia="Arial Unicode MS" w:hAnsi="Arial Unicode MS" w:hint="eastAsia"/>
      <w:spacing w:val="50"/>
      <w:sz w:val="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7103</TotalTime>
  <Pages>9</Pages>
  <Words>990</Words>
  <Characters>5649</Characters>
  <Application>Microsoft Office Word</Application>
  <DocSecurity>0</DocSecurity>
  <Lines>47</Lines>
  <Paragraphs>13</Paragraphs>
  <ScaleCrop>false</ScaleCrop>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324</cp:revision>
  <dcterms:created xsi:type="dcterms:W3CDTF">2023-05-08T11:09:00Z</dcterms:created>
  <dcterms:modified xsi:type="dcterms:W3CDTF">2025-08-13T01:36:00Z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D3BE5A96_CN-807F6631">
    <vt:lpwstr>lvbtWgR6CJtgKW2RjD6zbN0xQar4fj9rOwNURLYcR5uFsXV9aEEOfjSducnBhXQ4L27hjCQXy0QTLa9F+G55oZo6vlb4THblgo+2+KzqjMKkZAwfuRERxtqUNTS5iCSSgjCNO0LpfXYfxiJvGEUb+IcJuv647R/PpHI0cQ//cZhOD0Xb9IkJcPVl+uqIhGT1q1wswH0r/6UhWFbmJZrPYtFV+Q7wUdw15IUyokajW+27Zx1/PUbm+li9qwRQwaU</vt:lpwstr>
  </op:property>
  <op:property fmtid="{D5CDD505-2E9C-101B-9397-08002B2CF9AE}" pid="96" name="_IPGFLOW_P-B5B0_E-1_FP-1F_SP-2_CV-7DABD276_CN-19A6E0E9">
    <vt:lpwstr>d5HlaOqel+t7rKtW5oiHVS4NzUinjMFCr26xdjvXbUUu3s/4WzyUkU69Dy82Se3XiTuM37VoyZKX4ru0HEu8mDm8jii7xg2dyqD7aKBPEIvMhr89EiyGLKFmCpJT2NH3XBkzxvwBVQMRgkW1M/gz7bw==</vt:lpwstr>
  </op:property>
  <op:property fmtid="{D5CDD505-2E9C-101B-9397-08002B2CF9AE}" pid="97" name="_IPGFLOW_P-B5B0_E-0_FP-1F_CV-FB4CA461_CN-26792E2B">
    <vt:lpwstr>DPSPMK|3|408|2|0</vt:lpwstr>
  </op:property>
  <op:property fmtid="{D5CDD505-2E9C-101B-9397-08002B2CF9AE}" pid="98" name="_IPGFLOW_P-B5B0_E-1_FP-20_SP-1_CV-505704ED_CN-787FB173">
    <vt:lpwstr>lvbtWgR6CJtgKW2RjD6zbMyG536DWWbEx4ilum6YWCqE5H2ExooMENhd6Dt+H9lvS96g4Df/5VvWPRTCIQLVCckmtRwp0efoqXz0YF8HxayWCIRD+NVWjCqD159aDg04QSW3fEPMfBIjBYDBqlSM2aMXixzi/iAqt8pkOzl6YqmS4jrv4UX2ge2mmLNrnov39RRBTk1M7lqTAWy+Me4iXK2mFHMv22gDDhM5ub7W66nMRi+r6gjiO4LjdrNngoZ</vt:lpwstr>
  </op:property>
  <op:property fmtid="{D5CDD505-2E9C-101B-9397-08002B2CF9AE}" pid="99" name="_IPGFLOW_P-B5B0_E-1_FP-20_SP-2_CV-C7D787DA_CN-4D0F638">
    <vt:lpwstr>2WAmW67G+mYNrfByh+hjCEj0nl7EESZMJ7pJcEMq9OQrX2nbzY98wjksl4Ox4orHCWvSAy/UB6myZvtqIjx60wjADpENLLlCyAXpcUniNLz6XAgsGkpwDk0t3Y71vM7Tz</vt:lpwstr>
  </op:property>
  <op:property fmtid="{D5CDD505-2E9C-101B-9397-08002B2CF9AE}" pid="100" name="_IPGFLOW_P-B5B0_E-0_FP-20_CV-1748F583_CN-3A56005E">
    <vt:lpwstr>DPSPMK|3|384|2|0</vt:lpwstr>
  </op:property>
  <op:property fmtid="{D5CDD505-2E9C-101B-9397-08002B2CF9AE}" pid="101" name="_IPGFLOW_P-B5B0_E-1_FP-21_SP-1_CV-61D85BEF_CN-7457C78C">
    <vt:lpwstr>lvbtWgR6CJtgKW2RjD6zbH8fAZjGhvtWCp5a1v6GV6Db/r9XphaZSw4InzbzEjkdOx5KudmrbszTTPx6geAifrc4ea5qFVjiu6j1OWmmVEEMm7M8s28+GlPG8t3sbxRxBScB2uEx0sx5v1Hk+XOMelVjZU0A9PbgBxY5I9SV3zIs2duI/Wzj83nwoPyiynGp9Fb3ba47Nv0Ya4yQ9cIMZkQxao3w3WaodJgpLW1hmTV7iWnGPBMm+XyPdvKd06P</vt:lpwstr>
  </op:property>
  <op:property fmtid="{D5CDD505-2E9C-101B-9397-08002B2CF9AE}" pid="102" name="_IPGFLOW_P-B5B0_E-1_FP-21_SP-2_CV-DA2C2ABD_CN-A627A38D">
    <vt:lpwstr>sGA7bTM7b41cwUD0gItYy0Ar77fFmKzlxWu/dhpUQNjI1D5NEuhC182k4jhxg7RFgH1r6h4JtFYf2N6f/Ptov64B7+AAz1k8rTorMGq4v+1xZSTOlTCcv0cGEzYT00r5xkTF+lZH4bfS7a+9YVT/GhQ==</vt:lpwstr>
  </op:property>
  <op:property fmtid="{D5CDD505-2E9C-101B-9397-08002B2CF9AE}" pid="103" name="_IPGFLOW_P-B5B0_E-0_FP-21_CV-FB4CA461_CN-9D9F712C">
    <vt:lpwstr>DPSPMK|3|408|2|0</vt:lpwstr>
  </op:property>
  <op:property fmtid="{D5CDD505-2E9C-101B-9397-08002B2CF9AE}" pid="104" name="_IPGFLOW_P-B5B0_E-1_FP-22_SP-1_CV-6644FAFF_CN-C5452648">
    <vt:lpwstr>yhdTrfO+8dpti15tMrJjoh4NmKpCQlhIuFSYmLIyzLzQF87shivIu6BAMvysT9dA/EYPsYcX6SIVPa/mAlw9EIaPK5vP48YB/In6f7LdxI53ZJGB4rweVXhPeYK/6v39nTTcXEHWpdho4cGIfME4ZD4PZnPib3/Pj1u7CLsZFzKTDcCFEcWEInZGMnmKLKZZJKNNeeJ3PllTo/KSMPDqAy0IuEESxZvxO0Kyi/TYZdGS53jnklEBag4jqku68sT</vt:lpwstr>
  </op:property>
  <op:property fmtid="{D5CDD505-2E9C-101B-9397-08002B2CF9AE}" pid="105" name="_IPGFLOW_P-B5B0_E-1_FP-22_SP-2_CV-7041E0E1_CN-BDDFEA87">
    <vt:lpwstr>Osqifff2swM0n2+glanJ8PEMHxyNDLJJ0CBKqlulcUjEj5vClHY8MrUje8seyeZxG3JeldFEBd6r0ZCWsKgb7pHckP+ys6S5q4FtOvBYcuKLbkm2N6L1PAHWI/i5OWlYEiYVhOsnXMT/r5y2UeWBkQw==</vt:lpwstr>
  </op:property>
  <op:property fmtid="{D5CDD505-2E9C-101B-9397-08002B2CF9AE}" pid="106" name="_IPGFLOW_P-B5B0_E-0_FP-22_CV-FB4CA461_CN-20551DE2">
    <vt:lpwstr>DPSPMK|3|408|2|0</vt:lpwstr>
  </op:property>
  <op:property fmtid="{D5CDD505-2E9C-101B-9397-08002B2CF9AE}" pid="107" name="_IPGFLOW_P-B5B0_E-1_FP-23_SP-1_CV-A5B84F33_CN-13BF67F2">
    <vt:lpwstr>yhdTrfO+8dpti15tMrJjok3NEApikOEnYSIhlYRJoSIxOr6ttBBJpQYl1+NTeLvXxobdJrXXPGiU+BhLYZnpzTp3rXBu/VDG0Xi/bq/JN60+oZ4eaJp09TqeqYcLnbgybByJFU/C7Ft0aT6BWc+Wfs5dQoFA4Gf0PSPr9A064rcfQ9PnonJylCUJzUDDNjPncjI3KYh3+HSDFE5vhGr/tcsAtCU7L8UcsEdVe0J4ikb9ft5163lGlpzo6DZKGU6</vt:lpwstr>
  </op:property>
  <op:property fmtid="{D5CDD505-2E9C-101B-9397-08002B2CF9AE}" pid="108" name="_IPGFLOW_P-B5B0_E-1_FP-23_SP-2_CV-193D951E_CN-16549B2D">
    <vt:lpwstr>/qUPi45Rq/BXPZ7vfPRo7xwbqEZap9q6gNter6OkAJHhqGbYlaA9JsYEctX4Vzx6X93x9JbRQKSrabtF68mSByQEsesPQmDe+lqKNx4nj0AFZsCs/Y8Qck7n6+5ktoe0PEzy0LMkKvfvBLH+Ekb3XLg==</vt:lpwstr>
  </op:property>
  <op:property fmtid="{D5CDD505-2E9C-101B-9397-08002B2CF9AE}" pid="109" name="_IPGFLOW_P-B5B0_E-0_FP-23_CV-FB4CA461_CN-FDC3C467">
    <vt:lpwstr>DPSPMK|3|408|2|0</vt:lpwstr>
  </op:property>
  <op:property fmtid="{D5CDD505-2E9C-101B-9397-08002B2CF9AE}" pid="110" name="_IPGFLOW_P-B5B0_E-1_FP-24_SP-1_CV-AC82D8A3_CN-B5794033">
    <vt:lpwstr>X6ggcRqFmtrJlnf4JWYuSQCm5YkhMSa7haAyCPPQeca8QRrKrdDJWxQLx6hCgbVg+A7mTSqFNi/j8G/nxT1j9UEO+6j0347eg0fhTRTgc80yF2bjTg9Q7SPNNXZHPTTRbDnYqAjYExLlKC8h3uJYXmF6end2mjPevrxcheopc6+eFYdHHzEsgSH3GjHV+CRksg4vC9V/KgP3DX0yfCYDD3ElkTh/jZHTG+oW3uG7j/2mJFMbFMVQTzIkcvnpEhQ</vt:lpwstr>
  </op:property>
  <op:property fmtid="{D5CDD505-2E9C-101B-9397-08002B2CF9AE}" pid="111" name="_IPGFLOW_P-B5B0_E-1_FP-24_SP-2_CV-A3D24D8F_CN-707D47C8">
    <vt:lpwstr>zrB7Cld2w8wy2zA9vWKm/EY4IW2yW5L7avhyLzLcJ/tnz4wxqvfj0iCMR0Sv6wdUwN2sgRisPIBluyrX+wsUcnYwptHeJVcHgCekP8LrXsgQc1hOo+LuVtRqf7TmJmC5SEaVhz4cnfObcie2peI641g==</vt:lpwstr>
  </op:property>
  <op:property fmtid="{D5CDD505-2E9C-101B-9397-08002B2CF9AE}" pid="112" name="_IPGFLOW_P-B5B0_E-0_FP-24_CV-FB4CA461_CN-80B0C23F">
    <vt:lpwstr>DPSPMK|3|408|2|0</vt:lpwstr>
  </op:property>
  <op:property fmtid="{D5CDD505-2E9C-101B-9397-08002B2CF9AE}" pid="113" name="_IPGFLOW_P-B5B0_E-1_FP-25_SP-1_CV-D66F9A3C_CN-15BA6193">
    <vt:lpwstr>X6ggcRqFmtrJlnf4JWYuSWf8O1HmR2lSYJEYqOnf7oYWnIdg7ZPu2ghgaHV0RnbRC95BEsKPD/KioBJdgF0aZcZViNDHK/Q2YhQkDVNlwVX3QD4IOBcD/RGY616+YAVlcDzpl1RKo2MuRfFeRz4MuS4ze6Gtzo8j6jhjv/HXDSR0oXdN7uRiHJepYRcC6rYgWU+lH7sMl0GQ7AE5SkFuYHKrY1YtONvnUksZmZTxruzMJd9rdunrBd9nQ3E6zxv</vt:lpwstr>
  </op:property>
  <op:property fmtid="{D5CDD505-2E9C-101B-9397-08002B2CF9AE}" pid="114" name="_IPGFLOW_P-B5B0_E-1_FP-25_SP-2_CV-A21F8465_CN-274DFA00">
    <vt:lpwstr>qmh3lzRQE7cgNinFxe9HOH/Pwk9SqciTlaDJXDpUdk8QeUyyeZHaivLHJnBhgaiJk038QIZPaWu1dY0iOCUZOe1rS27xorLSwl3N5URj6Y1ZKi179m2eSVTOA4l1+nO52nu1RNjrb2zao67EQEOs+WQ==</vt:lpwstr>
  </op:property>
  <op:property fmtid="{D5CDD505-2E9C-101B-9397-08002B2CF9AE}" pid="115" name="_IPGFLOW_P-B5B0_E-0_FP-25_CV-FB4CA461_CN-5D261BBA">
    <vt:lpwstr>DPSPMK|3|408|2|0</vt:lpwstr>
  </op:property>
  <op:property fmtid="{D5CDD505-2E9C-101B-9397-08002B2CF9AE}" pid="116" name="_IPGFLOW_P-B5B0_E-1_FP-26_SP-1_CV-7A273481_CN-CB77CC4A">
    <vt:lpwstr>goF+CJdPBoDZjfBEP/0ntkhTADLVBEUw3Cz9uGvUnED1uKVZQyyrSfHGp8QDqNL3QaE/uSO0PjEIkVMaGOwbLXTMdFWDUEuW7flYMQmWgLo2vOTtYLlH/aVm0QpBggmKcDupA7OOMCR9EqwdFsk5XWMOA+j6ZdoJCChmcYWvRhvVVsn36PHXRlvWp9eQ+KyM9BZamymOA8foT1iZwFiwe8gwXeAQapvENo2BOn1t9DPDY6w7SFyB7PBhaw6dPbG</vt:lpwstr>
  </op:property>
  <op:property fmtid="{D5CDD505-2E9C-101B-9397-08002B2CF9AE}" pid="117" name="_IPGFLOW_P-B5B0_E-1_FP-26_SP-2_CV-4FE4005E_CN-9B68121A">
    <vt:lpwstr>nmU4yRbL+zEL+THEjbWncwvfMT2uuqbk6+mcPnPSVXJMHkBrKPOmUXy0VUVd1XR3DLvPR7G+6e5b8PXGKV+ryYoS4fWXh/d/NejtqytpVz1ekdyusUi0yOtWGeGEtq5LmnMeNLsEHSAbPCshfRJcjnA==</vt:lpwstr>
  </op:property>
  <op:property fmtid="{D5CDD505-2E9C-101B-9397-08002B2CF9AE}" pid="118" name="_IPGFLOW_P-B5B0_E-0_FP-26_CV-FB4CA461_CN-E0EC7774">
    <vt:lpwstr>DPSPMK|3|408|2|0</vt:lpwstr>
  </op:property>
  <op:property fmtid="{D5CDD505-2E9C-101B-9397-08002B2CF9AE}" pid="119" name="_IPGFLOW_P-B5B0_E-1_FP-27_SP-1_CV-F296EE04_CN-6D2C7BC0">
    <vt:lpwstr>goF+CJdPBoDZjfBEP/0ntojO2q/yJAUI3B1b3aaeVtr+/OfV346r8GbzSAwjlD6GJPS+0c4y4huTWB2XMFdtIu1YuvnxKI0s72UE7QX20hO+gln712f1bybirck2gNyhBjKEbtuF+2FEW7TN3IOdBkOMqBVaA7BcpAUEuveHMyQXBHUTkIkc/KNWzFi+HkY0jwHEfwPMZZlDEVrEAWpr4edM/wENbXZcgSe0c5pqpJ23NSn3XJvieBFOGMmt1SF</vt:lpwstr>
  </op:property>
  <op:property fmtid="{D5CDD505-2E9C-101B-9397-08002B2CF9AE}" pid="120" name="_IPGFLOW_P-B5B0_E-1_FP-27_SP-2_CV-66F3511D_CN-CBB4B284">
    <vt:lpwstr>a5N8EkAqLbGmaW4fClGD8TIZinq3wWWFifssBZ9nHCokWB6fjN3toEfVkU58vS4mhXCoogceEzoCe7hwYOGBVKrDpnES9mx53fntBtPNQ1XBMOmrRtt7rbH5VE31koIAj5V7mDyMEzTGnoaD+mdrD0b7KF9cNpbex7MnbZkY6UXQ=</vt:lpwstr>
  </op:property>
  <op:property fmtid="{D5CDD505-2E9C-101B-9397-08002B2CF9AE}" pid="121" name="_IPGFLOW_P-B5B0_E-0_FP-27_CV-B684056A_CN-1F637465">
    <vt:lpwstr>DPSPMK|3|428|2|0</vt:lpwstr>
  </op:property>
  <op:property fmtid="{D5CDD505-2E9C-101B-9397-08002B2CF9AE}" pid="122" name="_IPGFLOW_P-B5B0_E-1_FP-28_SP-1_CV-A24C4C88_CN-A5BD7B8">
    <vt:lpwstr>goF+CJdPBoDZjfBEP/0ntkL4Kbu94Jcw6wKhxkR+4INJ/bvERhgdLo/DKA5rReTNjR6O2esfYxZI7PbxOmsFnsSZBVqZp7qt4FF4YD2CxlZJj7wxGsOyjCYFK7eU+oPCEFj90gAiZSbEMSqncY4g/1JahAYSo0X15MkAjuy40fKrvvZ8L17TqOSWkEpxzfnVrb/vHVH07rQYUrjI9yZPDsxaQwvhaUxmbMM8MovGAQkTCFp2zsRawC1lg8H/tkX</vt:lpwstr>
  </op:property>
  <op:property fmtid="{D5CDD505-2E9C-101B-9397-08002B2CF9AE}" pid="123" name="_IPGFLOW_P-B5B0_E-1_FP-28_SP-2_CV-27619002_CN-857D7DC4">
    <vt:lpwstr>cLSXhrsm8rfTj7lHSVId41nKydGN9LJjw3ikR5iEFEAn1crl+6zbR8F6HjhFOWcnYtdSmWL+tvOg1K7IgtK1u2znsmusTvbOTOFgtiAvQ2x/9geCw13MFashZfMNuzNE0VaOs448NUB+yNuty7frOqr8/cqG9U2yxmGhSVoDoQ7E=</vt:lpwstr>
  </op:property>
  <op:property fmtid="{D5CDD505-2E9C-101B-9397-08002B2CF9AE}" pid="124" name="_IPGFLOW_P-B5B0_E-0_FP-28_CV-B684056A_CN-3813A150">
    <vt:lpwstr>DPSPMK|3|428|2|0</vt:lpwstr>
  </op:property>
  <op:property fmtid="{D5CDD505-2E9C-101B-9397-08002B2CF9AE}" pid="125" name="_IPGFLOW_P-B5B0_E-1_FP-29_SP-1_CV-5AC2DE01_CN-1CB12E01">
    <vt:lpwstr>HSMAHIt2Jvw3mIb9dQYxjgsGKi4ESiX4KsnqtiueJQ7sVV7HJG9PxBaKszsPFpyazt37obVGlGYXpnUFd6BTDTR102WvcU82LJsS7hRC2xFDX6XZihrAaDZqIsyvc2AKgJYIkWjH6g1Anrbf+OkncumF0VA2dBTj73iy0UbYw9y9JnBTYKzSITjk/Su+xqfFnmHfFpZoz8rnz0znzfulkFdPLvfDFB69Ho5HuiyodRwbQQs0wYu4CX5GTSErg8b</vt:lpwstr>
  </op:property>
  <op:property fmtid="{D5CDD505-2E9C-101B-9397-08002B2CF9AE}" pid="126" name="_IPGFLOW_P-B5B0_E-1_FP-29_SP-2_CV-843F3D67_CN-CB4D13FD">
    <vt:lpwstr>TtKkn4S76DUiZ9WLiV0WQuCw4iDt6erlq8NlxZeYmaw2cp8gbAMdESMiz+nqt/BJxZpxrEqeMawxirnr7uPrLcA23JpQtyscTqVjlZPJV7+uYJSvCZ0X8lev1Br+9YUUPlHYiExhhro0GdAT8fu711T3Z2cy4VhuoAIMERI4RE2U=</vt:lpwstr>
  </op:property>
  <op:property fmtid="{D5CDD505-2E9C-101B-9397-08002B2CF9AE}" pid="127" name="_IPGFLOW_P-B5B0_E-0_FP-29_CV-B684056A_CN-E58578D5">
    <vt:lpwstr>DPSPMK|3|428|2|0</vt:lpwstr>
  </op:property>
  <op:property fmtid="{D5CDD505-2E9C-101B-9397-08002B2CF9AE}" pid="128" name="_IPGFLOW_P-B5B0_E-1_FP-2A_SP-1_CV-E107A87E_CN-B4388D32">
    <vt:lpwstr>HSMAHIt2Jvw3mIb9dQYxjjPmuaTEnknMepLs/iKAwprvV4JZ3BT4cRpKh+WML6ViAjzwNsCbByIe2waE4y5hmNIb5KHmpnkGcJ/8/FNBN/sDyLuptcJMQqHWfs0uQmK0LVYi8Kjr4M8RUklvwDHMxXWnEYBvsZMdIL3iNmFK+wB1xtnhEeQD1VWWTpJUjOMsWzH6dH8iUSKgSkcLp6Q5zBWOZDUkXZeLH6BKKhVrO4oueNc+uCps2ubUhaHMhlE</vt:lpwstr>
  </op:property>
  <op:property fmtid="{D5CDD505-2E9C-101B-9397-08002B2CF9AE}" pid="129" name="_IPGFLOW_P-B5B0_E-1_FP-2A_SP-2_CV-FAA820BC_CN-E58909CD">
    <vt:lpwstr>aiUgh1JJ+UWZJCSwnWyvPCXYxZjd6ZOVGH2xpo3vCrHzO4q2b4Qz6dMZaZ5N6U/yFXtO6OV6slfdTlEebTiozfnac8ePBbUsKFxqrXV9EPvjiKtr/6BHXPRRmzQFnSswMdEMAfpzeXZIqnDq97K5t6vET+taGCSJx0vGlFv1P9M8=</vt:lpwstr>
  </op:property>
  <op:property fmtid="{D5CDD505-2E9C-101B-9397-08002B2CF9AE}" pid="130" name="_IPGFLOW_P-B5B0_E-0_FP-2A_CV-B684056A_CN-572D73C">
    <vt:lpwstr>DPSPMK|3|428|2|0</vt:lpwstr>
  </op:property>
  <op:property fmtid="{D5CDD505-2E9C-101B-9397-08002B2CF9AE}" pid="131" name="_IPGFLOW_P-B5B0_E-0_CV-4D3B19B8_CN-615851C">
    <vt:lpwstr>DPFPMK|3|50|43|0</vt:lpwstr>
  </op:property>
  <op:property fmtid="{D5CDD505-2E9C-101B-9397-08002B2CF9AE}" pid="132" name="_IPGFLOW_P-B5B0_E-1_FP-2B_SP-1_CV-A5D14A72_CN-F8E82720">
    <vt:lpwstr>Rb1lY4tDiYHh5gybZOsKvBYIHTcyZvdPd9ycr9OX7PmDDYGn/FmZGjl3nvxi6GVNJ3pz8BwoAUpaTDZFM9OXyfJxBBH7I91yoiYCqKZsG1EdgShoo5uKi145sjrHN+3gUUSe5blHm5OVx8noJVlOf8eRquQ6/IdP61AHiWQ3Rs8l0QMsSCCsQGhXmDba6I5TqPjghfUeJnXcrCFeLlNyfOPdNTdttyR4i1zPQU/c+iFDqpdtE7QXKLCq+f/G3zt</vt:lpwstr>
  </op:property>
  <op:property fmtid="{D5CDD505-2E9C-101B-9397-08002B2CF9AE}" pid="133" name="_IPGFLOW_P-B5B0_E-1_FP-2B_SP-2_CV-BB4D7FCB_CN-D4DEB473">
    <vt:lpwstr>Y3KWY5xN6xT+q2rygj34V9zD57w7ZYesXaQypyuBmWVGP2iRbIfSWnUS+WUZibmQlXvubSryh2NpYc2G3GN7nyHa1Xy1b43vDK91Sy8lebXR8Cs4o0gKAjoPVf9g6AFnh</vt:lpwstr>
  </op:property>
  <op:property fmtid="{D5CDD505-2E9C-101B-9397-08002B2CF9AE}" pid="134" name="_IPGFLOW_P-B5B0_E-0_FP-2B_CV-1748F583_CN-E0FEC991">
    <vt:lpwstr>DPSPMK|3|384|2|0</vt:lpwstr>
  </op:property>
  <op:property fmtid="{D5CDD505-2E9C-101B-9397-08002B2CF9AE}" pid="135" name="_IPGLAB_P-B5B0_E-1_CV-A0EE9834_CN-77B71D92">
    <vt:lpwstr>EKHOjEEXKtERD5/VIpbkL2LgYdFVblhsiz8irgduskt/qRLgjYGW6BD4mGt//Aa2</vt:lpwstr>
  </op:property>
</op:Properties>
</file>