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26240" w14:textId="167EF2C4" w:rsidR="00333E4D" w:rsidRPr="00333E4D" w:rsidRDefault="00333E4D" w:rsidP="00333E4D">
      <w:pPr>
        <w:jc w:val="center"/>
        <w:rPr>
          <w:rFonts w:ascii="黑体" w:eastAsia="黑体" w:hAnsi="黑体" w:cs="黑体" w:hint="eastAsia"/>
          <w:sz w:val="32"/>
          <w:szCs w:val="32"/>
        </w:rPr>
      </w:pPr>
      <w:proofErr w:type="gramStart"/>
      <w:r w:rsidRPr="00333E4D">
        <w:rPr>
          <w:rFonts w:ascii="黑体" w:eastAsia="黑体" w:hAnsi="黑体" w:cs="黑体" w:hint="eastAsia"/>
          <w:sz w:val="32"/>
          <w:szCs w:val="32"/>
        </w:rPr>
        <w:t>沪蔬通</w:t>
      </w:r>
      <w:proofErr w:type="gramEnd"/>
      <w:r w:rsidRPr="00333E4D">
        <w:rPr>
          <w:rFonts w:ascii="黑体" w:eastAsia="黑体" w:hAnsi="黑体" w:cs="黑体" w:hint="eastAsia"/>
          <w:sz w:val="32"/>
          <w:szCs w:val="32"/>
        </w:rPr>
        <w:t>市场网络安全提升项目报价清单</w:t>
      </w:r>
    </w:p>
    <w:tbl>
      <w:tblPr>
        <w:tblW w:w="1403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1559"/>
        <w:gridCol w:w="4943"/>
        <w:gridCol w:w="938"/>
        <w:gridCol w:w="939"/>
        <w:gridCol w:w="1260"/>
        <w:gridCol w:w="1418"/>
        <w:gridCol w:w="2126"/>
      </w:tblGrid>
      <w:tr w:rsidR="00333E4D" w14:paraId="78263BDB" w14:textId="497F0320" w:rsidTr="00A34402">
        <w:trPr>
          <w:trHeight w:val="357"/>
        </w:trPr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022FFFA1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066E76D1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产品名称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vAlign w:val="center"/>
          </w:tcPr>
          <w:p w14:paraId="56D0F3AA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参数</w:t>
            </w: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 w14:paraId="29209305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939" w:type="dxa"/>
            <w:tcBorders>
              <w:tl2br w:val="nil"/>
              <w:tr2bl w:val="nil"/>
            </w:tcBorders>
            <w:vAlign w:val="center"/>
          </w:tcPr>
          <w:p w14:paraId="61B5024D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1260" w:type="dxa"/>
            <w:tcBorders>
              <w:tl2br w:val="nil"/>
              <w:tr2bl w:val="nil"/>
            </w:tcBorders>
          </w:tcPr>
          <w:p w14:paraId="3AD1043A" w14:textId="02CF7E30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单价</w:t>
            </w:r>
          </w:p>
        </w:tc>
        <w:tc>
          <w:tcPr>
            <w:tcW w:w="1418" w:type="dxa"/>
            <w:tcBorders>
              <w:tl2br w:val="nil"/>
              <w:tr2bl w:val="nil"/>
            </w:tcBorders>
          </w:tcPr>
          <w:p w14:paraId="6A37695C" w14:textId="6D28A4B1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总价</w:t>
            </w:r>
          </w:p>
        </w:tc>
        <w:tc>
          <w:tcPr>
            <w:tcW w:w="2126" w:type="dxa"/>
            <w:tcBorders>
              <w:tl2br w:val="nil"/>
              <w:tr2bl w:val="nil"/>
            </w:tcBorders>
          </w:tcPr>
          <w:p w14:paraId="28A7BFB0" w14:textId="58FD67DC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:rsidR="00333E4D" w14:paraId="7061D9B6" w14:textId="46718D57" w:rsidTr="00A34402">
        <w:trPr>
          <w:trHeight w:val="2952"/>
        </w:trPr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6DD3325F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5A40636A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下一代防火墙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vAlign w:val="center"/>
          </w:tcPr>
          <w:p w14:paraId="7332D1EA" w14:textId="77777777" w:rsidR="00333E4D" w:rsidRDefault="00333E4D" w:rsidP="00FB7858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性能参数：网络层吞吐量：≥4G，应用层吞吐量：≥2G，防病毒吞吐量：≥600M，IPS吞吐量：≥600M，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全威胁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吞吐量：≥450M，并发连接数：≥200万，HTTP新建连接数：≥6万，SSL VPN推荐用户数：≥20，SSL VPN最大用户数：≥60，SSL VPN最大理论加密流量：≥160M，IPSec VPN 最大接入数：≥300，IPSec  VPN吞吐量：≥270M。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br/>
              <w:t>最低硬件参数：规格：1U，内存大小：4G，硬盘容量：128G SSD，电源：单电源，接口：8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千兆电口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+2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千兆光口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SFP。</w:t>
            </w:r>
          </w:p>
          <w:p w14:paraId="7FABFA3C" w14:textId="77777777" w:rsidR="00333E4D" w:rsidRDefault="00333E4D" w:rsidP="00FB7858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其它：1套* 防火墙软件基础级;</w:t>
            </w:r>
          </w:p>
          <w:p w14:paraId="03ABD64C" w14:textId="77777777" w:rsidR="00333E4D" w:rsidRDefault="00333E4D" w:rsidP="00FB7858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3套* 配套网络安全订阅软件;</w:t>
            </w:r>
          </w:p>
          <w:p w14:paraId="7248D6E1" w14:textId="77777777" w:rsidR="00333E4D" w:rsidRDefault="00333E4D" w:rsidP="00FB7858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3年* 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维保服务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;</w:t>
            </w: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 w14:paraId="6F687B8F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39" w:type="dxa"/>
            <w:tcBorders>
              <w:tl2br w:val="nil"/>
              <w:tr2bl w:val="nil"/>
            </w:tcBorders>
            <w:vAlign w:val="center"/>
          </w:tcPr>
          <w:p w14:paraId="165906AD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  <w:tc>
          <w:tcPr>
            <w:tcW w:w="1260" w:type="dxa"/>
            <w:tcBorders>
              <w:tl2br w:val="nil"/>
              <w:tr2bl w:val="nil"/>
            </w:tcBorders>
          </w:tcPr>
          <w:p w14:paraId="2001D1A3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</w:tcPr>
          <w:p w14:paraId="0F976603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</w:tcPr>
          <w:p w14:paraId="0D482A9C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333E4D" w14:paraId="1702B4C6" w14:textId="24975AA5" w:rsidTr="00A34402">
        <w:trPr>
          <w:trHeight w:val="608"/>
        </w:trPr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74EA042A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50AEB292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信息机房整理</w:t>
            </w:r>
          </w:p>
        </w:tc>
        <w:tc>
          <w:tcPr>
            <w:tcW w:w="4943" w:type="dxa"/>
            <w:tcBorders>
              <w:tl2br w:val="nil"/>
              <w:tr2bl w:val="nil"/>
            </w:tcBorders>
            <w:vAlign w:val="center"/>
          </w:tcPr>
          <w:p w14:paraId="590579DB" w14:textId="77777777" w:rsidR="00333E4D" w:rsidRDefault="00333E4D" w:rsidP="00FB7858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机房整理、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含理线架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、配线架、网络跳线、光纤跳线、巡线、打标签、核心交换机配置、网络重新规划、防火墙配置、原配置导入、</w:t>
            </w:r>
            <w:proofErr w:type="spell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vlan</w:t>
            </w:r>
            <w:proofErr w:type="spell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划分等。</w:t>
            </w: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 w14:paraId="4220B933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39" w:type="dxa"/>
            <w:tcBorders>
              <w:tl2br w:val="nil"/>
              <w:tr2bl w:val="nil"/>
            </w:tcBorders>
            <w:vAlign w:val="center"/>
          </w:tcPr>
          <w:p w14:paraId="7C6DAFEB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  <w:tc>
          <w:tcPr>
            <w:tcW w:w="1260" w:type="dxa"/>
            <w:tcBorders>
              <w:tl2br w:val="nil"/>
              <w:tr2bl w:val="nil"/>
            </w:tcBorders>
          </w:tcPr>
          <w:p w14:paraId="62E1882D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</w:tcPr>
          <w:p w14:paraId="0121EBB2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</w:tcPr>
          <w:p w14:paraId="5D7D39B7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 w:rsidR="00333E4D" w14:paraId="2F2D1BCF" w14:textId="281C1027" w:rsidTr="00A34402">
        <w:trPr>
          <w:trHeight w:val="608"/>
        </w:trPr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 w14:paraId="489CE39A" w14:textId="0DE2CC34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3 </w:t>
            </w:r>
          </w:p>
        </w:tc>
        <w:tc>
          <w:tcPr>
            <w:tcW w:w="9639" w:type="dxa"/>
            <w:gridSpan w:val="5"/>
            <w:tcBorders>
              <w:tl2br w:val="nil"/>
              <w:tr2bl w:val="nil"/>
            </w:tcBorders>
            <w:vAlign w:val="center"/>
          </w:tcPr>
          <w:p w14:paraId="14AC9066" w14:textId="3379AC1D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总价</w:t>
            </w:r>
          </w:p>
        </w:tc>
        <w:tc>
          <w:tcPr>
            <w:tcW w:w="1418" w:type="dxa"/>
            <w:tcBorders>
              <w:tl2br w:val="nil"/>
              <w:tr2bl w:val="nil"/>
            </w:tcBorders>
          </w:tcPr>
          <w:p w14:paraId="3B2C57B2" w14:textId="77777777" w:rsidR="00333E4D" w:rsidRDefault="00333E4D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2126" w:type="dxa"/>
            <w:tcBorders>
              <w:tl2br w:val="nil"/>
              <w:tr2bl w:val="nil"/>
            </w:tcBorders>
          </w:tcPr>
          <w:p w14:paraId="57A46682" w14:textId="16994692" w:rsidR="00333E4D" w:rsidRPr="00A34402" w:rsidRDefault="00A34402" w:rsidP="00FB7858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u w:val="single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含税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u w:val="single"/>
                <w:lang w:bidi="ar"/>
              </w:rPr>
              <w:t xml:space="preserve">  （    %）</w:t>
            </w:r>
          </w:p>
        </w:tc>
      </w:tr>
    </w:tbl>
    <w:p w14:paraId="66D0525A" w14:textId="0611D9A4" w:rsidR="002B006D" w:rsidRDefault="00333E4D">
      <w:pPr>
        <w:rPr>
          <w:rFonts w:hint="eastAsia"/>
        </w:rPr>
      </w:pPr>
      <w:r w:rsidRPr="002706D2">
        <w:rPr>
          <w:rFonts w:ascii="仿宋" w:eastAsia="仿宋" w:hAnsi="仿宋" w:cs="黑体" w:hint="eastAsia"/>
          <w:sz w:val="32"/>
          <w:szCs w:val="32"/>
        </w:rPr>
        <w:t>推荐品牌：深信服、锐捷、</w:t>
      </w:r>
      <w:proofErr w:type="gramStart"/>
      <w:r w:rsidRPr="002706D2">
        <w:rPr>
          <w:rFonts w:ascii="仿宋" w:eastAsia="仿宋" w:hAnsi="仿宋" w:cs="黑体" w:hint="eastAsia"/>
          <w:sz w:val="32"/>
          <w:szCs w:val="32"/>
        </w:rPr>
        <w:t>天融信</w:t>
      </w:r>
      <w:proofErr w:type="gramEnd"/>
    </w:p>
    <w:sectPr w:rsidR="002B006D" w:rsidSect="00333E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BD9E2" w14:textId="77777777" w:rsidR="00FE7F36" w:rsidRDefault="00FE7F36" w:rsidP="00A34402">
      <w:pPr>
        <w:rPr>
          <w:rFonts w:hint="eastAsia"/>
        </w:rPr>
      </w:pPr>
      <w:r>
        <w:separator/>
      </w:r>
    </w:p>
  </w:endnote>
  <w:endnote w:type="continuationSeparator" w:id="0">
    <w:p w14:paraId="6121D7A3" w14:textId="77777777" w:rsidR="00FE7F36" w:rsidRDefault="00FE7F36" w:rsidP="00A3440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5969D" w14:textId="77777777" w:rsidR="00FE7F36" w:rsidRDefault="00FE7F36" w:rsidP="00A34402">
      <w:pPr>
        <w:rPr>
          <w:rFonts w:hint="eastAsia"/>
        </w:rPr>
      </w:pPr>
      <w:r>
        <w:separator/>
      </w:r>
    </w:p>
  </w:footnote>
  <w:footnote w:type="continuationSeparator" w:id="0">
    <w:p w14:paraId="28A6D832" w14:textId="77777777" w:rsidR="00FE7F36" w:rsidRDefault="00FE7F36" w:rsidP="00A3440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12C9"/>
    <w:rsid w:val="002B006D"/>
    <w:rsid w:val="00333E4D"/>
    <w:rsid w:val="006D03A8"/>
    <w:rsid w:val="00786BF6"/>
    <w:rsid w:val="008E146F"/>
    <w:rsid w:val="00A036D1"/>
    <w:rsid w:val="00A34402"/>
    <w:rsid w:val="00F312C9"/>
    <w:rsid w:val="00FE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5BC3CA"/>
  <w15:chartTrackingRefBased/>
  <w15:docId w15:val="{96ED83B0-FDDB-4D4D-9397-CBCB6F01D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3E4D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F312C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12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12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12C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12C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12C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12C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12C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12C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312C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312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312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312C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312C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312C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312C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312C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312C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312C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312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12C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312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312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312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312C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312C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312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312C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312C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3440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A3440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344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A344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weidong huang</dc:creator>
  <cp:keywords/>
  <dc:description/>
  <cp:lastModifiedBy>weidong huang</cp:lastModifiedBy>
  <cp:revision>3</cp:revision>
  <dcterms:created xsi:type="dcterms:W3CDTF">2025-08-14T14:26:00Z</dcterms:created>
  <dcterms:modified xsi:type="dcterms:W3CDTF">2025-08-14T14:31:00Z</dcterms:modified>
</cp:coreProperties>
</file>