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81AE">
      <w:pPr>
        <w:keepNext w:val="0"/>
        <w:keepLines w:val="0"/>
        <w:widowControl/>
        <w:suppressLineNumbers w:val="0"/>
        <w:jc w:val="center"/>
        <w:rPr>
          <w:rFonts w:hint="eastAsia" w:ascii="新宋体" w:hAnsi="新宋体" w:eastAsia="新宋体" w:cs="新宋体"/>
          <w:b/>
          <w:kern w:val="0"/>
          <w:sz w:val="32"/>
          <w:szCs w:val="32"/>
        </w:rPr>
      </w:pPr>
      <w:r>
        <w:rPr>
          <w:rFonts w:hint="eastAsia" w:ascii="宋体" w:hAnsi="宋体" w:cs="宋体"/>
          <w:b/>
          <w:bCs/>
          <w:spacing w:val="-10"/>
          <w:kern w:val="0"/>
          <w:sz w:val="32"/>
          <w:szCs w:val="32"/>
          <w:lang w:val="en-US" w:eastAsia="zh-CN"/>
        </w:rPr>
        <w:t>通州湾示范区三港池供电施工涉及自来水管道改迁项目工程球墨管配件</w:t>
      </w:r>
      <w:r>
        <w:rPr>
          <w:rFonts w:hint="eastAsia" w:ascii="宋体" w:hAnsi="宋体" w:eastAsia="宋体" w:cs="宋体"/>
          <w:b/>
          <w:bCs/>
          <w:spacing w:val="-10"/>
          <w:kern w:val="0"/>
          <w:sz w:val="32"/>
          <w:szCs w:val="32"/>
          <w:lang w:eastAsia="zh-CN"/>
        </w:rPr>
        <w:t>询价函</w:t>
      </w:r>
    </w:p>
    <w:p w14:paraId="276E1FE0">
      <w:pPr>
        <w:pStyle w:val="12"/>
        <w:numPr>
          <w:ilvl w:val="0"/>
          <w:numId w:val="1"/>
        </w:numPr>
        <w:jc w:val="both"/>
        <w:rPr>
          <w:rFonts w:hint="eastAsia" w:ascii="宋体" w:hAnsi="宋体" w:eastAsia="宋体" w:cs="宋体"/>
          <w:b w:val="0"/>
          <w:color w:val="auto"/>
          <w:kern w:val="2"/>
          <w:sz w:val="24"/>
          <w:szCs w:val="24"/>
          <w:lang w:val="en-US" w:eastAsia="zh-CN" w:bidi="ar-SA"/>
        </w:rPr>
      </w:pPr>
      <w:r>
        <w:rPr>
          <w:rFonts w:hint="eastAsia" w:ascii="新宋体" w:hAnsi="新宋体" w:eastAsia="新宋体" w:cs="新宋体"/>
          <w:b/>
          <w:kern w:val="0"/>
          <w:sz w:val="24"/>
          <w:szCs w:val="24"/>
          <w:lang w:val="en-US" w:eastAsia="zh-CN"/>
        </w:rPr>
        <w:t>项目名称</w:t>
      </w:r>
      <w:r>
        <w:rPr>
          <w:rFonts w:hint="eastAsia" w:ascii="新宋体" w:hAnsi="新宋体" w:eastAsia="新宋体" w:cs="新宋体"/>
          <w:b/>
          <w:kern w:val="0"/>
          <w:sz w:val="21"/>
          <w:szCs w:val="21"/>
          <w:lang w:val="en-US" w:eastAsia="zh-CN"/>
        </w:rPr>
        <w:t>：</w:t>
      </w:r>
      <w:r>
        <w:rPr>
          <w:rFonts w:hint="eastAsia" w:ascii="宋体" w:hAnsi="宋体" w:eastAsia="宋体" w:cs="宋体"/>
          <w:b w:val="0"/>
          <w:color w:val="auto"/>
          <w:kern w:val="2"/>
          <w:sz w:val="24"/>
          <w:szCs w:val="24"/>
          <w:lang w:val="en-US" w:eastAsia="zh-CN" w:bidi="ar-SA"/>
        </w:rPr>
        <w:t>通州湾示范区三港池供电施工涉及自来水管道改迁项目工程球墨管配件</w:t>
      </w:r>
    </w:p>
    <w:p w14:paraId="7E056051">
      <w:pPr>
        <w:pStyle w:val="12"/>
        <w:numPr>
          <w:ilvl w:val="0"/>
          <w:numId w:val="0"/>
        </w:numPr>
        <w:jc w:val="both"/>
        <w:rPr>
          <w:rFonts w:hint="eastAsia" w:ascii="宋体" w:hAnsi="宋体" w:eastAsia="宋体" w:cs="宋体"/>
          <w:b w:val="0"/>
          <w:color w:val="auto"/>
          <w:kern w:val="2"/>
          <w:sz w:val="24"/>
          <w:szCs w:val="24"/>
          <w:lang w:val="en-US" w:eastAsia="zh-CN" w:bidi="ar-SA"/>
        </w:rPr>
      </w:pPr>
    </w:p>
    <w:p w14:paraId="70693B0C">
      <w:pPr>
        <w:pStyle w:val="12"/>
        <w:numPr>
          <w:ilvl w:val="0"/>
          <w:numId w:val="1"/>
        </w:numPr>
        <w:ind w:left="0" w:leftChars="0" w:firstLine="0" w:firstLineChars="0"/>
        <w:jc w:val="both"/>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4"/>
          <w:szCs w:val="24"/>
          <w:lang w:val="en-US" w:eastAsia="zh-CN"/>
        </w:rPr>
        <w:t>项目概括</w:t>
      </w:r>
      <w:r>
        <w:rPr>
          <w:rFonts w:hint="eastAsia" w:ascii="新宋体" w:hAnsi="新宋体" w:eastAsia="新宋体" w:cs="新宋体"/>
          <w:b/>
          <w:kern w:val="0"/>
          <w:sz w:val="21"/>
          <w:szCs w:val="21"/>
          <w:lang w:val="en-US" w:eastAsia="zh-CN"/>
        </w:rPr>
        <w:t>：</w:t>
      </w:r>
    </w:p>
    <w:p w14:paraId="51420D6E">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（1）为满足</w:t>
      </w:r>
      <w:r>
        <w:rPr>
          <w:rFonts w:hint="eastAsia" w:ascii="宋体" w:hAnsi="宋体" w:cs="宋体"/>
          <w:b w:val="0"/>
          <w:color w:val="auto"/>
          <w:kern w:val="2"/>
          <w:sz w:val="24"/>
          <w:szCs w:val="24"/>
          <w:lang w:val="en-US" w:eastAsia="zh-CN" w:bidi="ar-SA"/>
        </w:rPr>
        <w:t>维修需求</w:t>
      </w:r>
      <w:r>
        <w:rPr>
          <w:rFonts w:hint="eastAsia" w:ascii="宋体" w:hAnsi="宋体" w:eastAsia="宋体" w:cs="宋体"/>
          <w:b w:val="0"/>
          <w:color w:val="auto"/>
          <w:kern w:val="2"/>
          <w:sz w:val="24"/>
          <w:szCs w:val="24"/>
          <w:lang w:val="en-US" w:eastAsia="zh-CN" w:bidi="ar-SA"/>
        </w:rPr>
        <w:t>，需采购共</w:t>
      </w:r>
      <w:r>
        <w:rPr>
          <w:rFonts w:hint="eastAsia" w:ascii="宋体" w:hAnsi="宋体" w:cs="宋体"/>
          <w:b w:val="0"/>
          <w:color w:val="auto"/>
          <w:kern w:val="2"/>
          <w:sz w:val="24"/>
          <w:szCs w:val="24"/>
          <w:lang w:val="en-US" w:eastAsia="zh-CN" w:bidi="ar-SA"/>
        </w:rPr>
        <w:t>3</w:t>
      </w:r>
      <w:r>
        <w:rPr>
          <w:rFonts w:hint="eastAsia" w:ascii="宋体" w:hAnsi="宋体" w:eastAsia="宋体" w:cs="宋体"/>
          <w:b w:val="0"/>
          <w:color w:val="auto"/>
          <w:kern w:val="2"/>
          <w:sz w:val="24"/>
          <w:szCs w:val="24"/>
          <w:lang w:val="en-US" w:eastAsia="zh-CN" w:bidi="ar-SA"/>
        </w:rPr>
        <w:t>项材料；</w:t>
      </w:r>
    </w:p>
    <w:p w14:paraId="6E65B640">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（2）最高限价：</w:t>
      </w:r>
      <w:r>
        <w:rPr>
          <w:rFonts w:hint="eastAsia" w:ascii="宋体" w:hAnsi="宋体" w:cs="宋体"/>
          <w:b w:val="0"/>
          <w:color w:val="auto"/>
          <w:kern w:val="2"/>
          <w:sz w:val="24"/>
          <w:szCs w:val="24"/>
          <w:lang w:val="en-US" w:eastAsia="zh-CN" w:bidi="ar-SA"/>
        </w:rPr>
        <w:t>5600</w:t>
      </w:r>
      <w:r>
        <w:rPr>
          <w:rFonts w:hint="eastAsia" w:ascii="宋体" w:hAnsi="宋体" w:eastAsia="宋体" w:cs="宋体"/>
          <w:b w:val="0"/>
          <w:color w:val="auto"/>
          <w:kern w:val="2"/>
          <w:sz w:val="24"/>
          <w:szCs w:val="24"/>
          <w:lang w:val="en-US" w:eastAsia="zh-CN" w:bidi="ar-SA"/>
        </w:rPr>
        <w:t>元</w:t>
      </w:r>
      <w:r>
        <w:rPr>
          <w:rFonts w:hint="eastAsia" w:ascii="宋体" w:hAnsi="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SA"/>
        </w:rPr>
        <w:t>投标报价包括完成招标标的物全部内容的材料及其包装、运输、运杂保险、装卸、赶工费、购置税、售后服务、税金等一切费用。报价超过最高限价的为无效投标；</w:t>
      </w:r>
    </w:p>
    <w:p w14:paraId="02FDE647">
      <w:pPr>
        <w:keepNext w:val="0"/>
        <w:keepLines w:val="0"/>
        <w:pageBreakBefore w:val="0"/>
        <w:kinsoku/>
        <w:wordWrap/>
        <w:overflowPunct/>
        <w:topLinePunct w:val="0"/>
        <w:autoSpaceDE/>
        <w:autoSpaceDN/>
        <w:bidi w:val="0"/>
        <w:adjustRightInd/>
        <w:snapToGrid/>
        <w:spacing w:line="590" w:lineRule="exact"/>
        <w:ind w:firstLine="240" w:firstLineChars="100"/>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（3）供货期：合同签订后</w:t>
      </w:r>
      <w:r>
        <w:rPr>
          <w:rFonts w:hint="eastAsia" w:ascii="宋体" w:hAnsi="宋体" w:cs="宋体"/>
          <w:b w:val="0"/>
          <w:color w:val="auto"/>
          <w:kern w:val="2"/>
          <w:sz w:val="24"/>
          <w:szCs w:val="24"/>
          <w:lang w:val="en-US" w:eastAsia="zh-CN" w:bidi="ar-SA"/>
        </w:rPr>
        <w:t>2</w:t>
      </w:r>
      <w:r>
        <w:rPr>
          <w:rFonts w:hint="eastAsia" w:ascii="宋体" w:hAnsi="宋体" w:eastAsia="宋体" w:cs="宋体"/>
          <w:b w:val="0"/>
          <w:color w:val="auto"/>
          <w:kern w:val="2"/>
          <w:sz w:val="24"/>
          <w:szCs w:val="24"/>
          <w:lang w:val="en-US" w:eastAsia="zh-CN" w:bidi="ar-SA"/>
        </w:rPr>
        <w:t>个日历天按甲方要求完成供货；</w:t>
      </w:r>
    </w:p>
    <w:p w14:paraId="48F8E226">
      <w:pPr>
        <w:pStyle w:val="13"/>
        <w:keepNext w:val="0"/>
        <w:keepLines w:val="0"/>
        <w:pageBreakBefore w:val="0"/>
        <w:kinsoku/>
        <w:wordWrap/>
        <w:overflowPunct/>
        <w:topLinePunct w:val="0"/>
        <w:autoSpaceDE/>
        <w:autoSpaceDN/>
        <w:bidi w:val="0"/>
        <w:adjustRightInd/>
        <w:snapToGrid/>
        <w:spacing w:line="590" w:lineRule="exact"/>
        <w:ind w:left="479" w:leftChars="114" w:hanging="240" w:hangingChars="100"/>
        <w:textAlignment w:val="auto"/>
        <w:rPr>
          <w:rFonts w:hint="default"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（4）材料质量标准：</w:t>
      </w:r>
      <w:r>
        <w:rPr>
          <w:rFonts w:hint="eastAsia" w:ascii="宋体" w:hAnsi="宋体" w:cs="宋体"/>
          <w:b w:val="0"/>
          <w:color w:val="auto"/>
          <w:kern w:val="2"/>
          <w:sz w:val="24"/>
          <w:szCs w:val="24"/>
          <w:lang w:val="en-US" w:eastAsia="zh-CN" w:bidi="ar-SA"/>
        </w:rPr>
        <w:t>符合国家标准</w:t>
      </w:r>
      <w:r>
        <w:rPr>
          <w:rFonts w:hint="eastAsia" w:ascii="宋体" w:hAnsi="宋体" w:eastAsia="宋体" w:cs="宋体"/>
          <w:b w:val="0"/>
          <w:color w:val="auto"/>
          <w:kern w:val="2"/>
          <w:sz w:val="24"/>
          <w:szCs w:val="24"/>
          <w:lang w:val="en-US" w:eastAsia="zh-CN" w:bidi="ar-SA"/>
        </w:rPr>
        <w:t>。</w:t>
      </w:r>
    </w:p>
    <w:p w14:paraId="2747B650">
      <w:pPr>
        <w:pStyle w:val="13"/>
        <w:ind w:left="0" w:leftChars="0"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3、资格要求：</w:t>
      </w:r>
    </w:p>
    <w:p w14:paraId="1EB59D32">
      <w:pPr>
        <w:keepNext w:val="0"/>
        <w:keepLines w:val="0"/>
        <w:pageBreakBefore w:val="0"/>
        <w:widowControl/>
        <w:kinsoku/>
        <w:wordWrap/>
        <w:overflowPunct/>
        <w:topLinePunct w:val="0"/>
        <w:autoSpaceDE/>
        <w:autoSpaceDN/>
        <w:bidi w:val="0"/>
        <w:adjustRightInd/>
        <w:snapToGrid/>
        <w:spacing w:line="590" w:lineRule="exact"/>
        <w:ind w:right="23"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rPr>
        <w:t>供应商必须具有有效的营业执照或事业单位法人证书</w:t>
      </w:r>
      <w:r>
        <w:rPr>
          <w:rFonts w:hint="eastAsia" w:ascii="宋体" w:hAnsi="宋体" w:cs="宋体"/>
          <w:sz w:val="24"/>
          <w:lang w:eastAsia="zh-CN"/>
        </w:rPr>
        <w:t>；</w:t>
      </w:r>
    </w:p>
    <w:p w14:paraId="5AB51DC5">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（2）供应商本项目不接受联合体形式投标。</w:t>
      </w:r>
    </w:p>
    <w:p w14:paraId="74B3BA2F">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kern w:val="0"/>
          <w:sz w:val="24"/>
          <w:szCs w:val="24"/>
          <w:lang w:val="en-US" w:eastAsia="zh-CN"/>
        </w:rPr>
        <w:t>验收标准：</w:t>
      </w:r>
    </w:p>
    <w:p w14:paraId="3A6E262A">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宋体" w:hAnsi="宋体" w:eastAsia="宋体" w:cs="宋体"/>
          <w:sz w:val="24"/>
          <w:szCs w:val="24"/>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14:paraId="40488906">
      <w:pPr>
        <w:keepNext w:val="0"/>
        <w:keepLines w:val="0"/>
        <w:pageBreakBefore w:val="0"/>
        <w:widowControl/>
        <w:kinsoku/>
        <w:wordWrap/>
        <w:overflowPunct/>
        <w:topLinePunct w:val="0"/>
        <w:autoSpaceDE/>
        <w:autoSpaceDN/>
        <w:bidi w:val="0"/>
        <w:adjustRightInd/>
        <w:snapToGrid/>
        <w:spacing w:line="590" w:lineRule="exact"/>
        <w:ind w:right="23"/>
        <w:textAlignment w:val="auto"/>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、投标文件的递交</w:t>
      </w:r>
      <w:r>
        <w:rPr>
          <w:rFonts w:hint="eastAsia" w:ascii="宋体" w:hAnsi="宋体" w:eastAsia="宋体" w:cs="宋体"/>
          <w:b/>
          <w:kern w:val="0"/>
          <w:sz w:val="24"/>
          <w:szCs w:val="24"/>
          <w:lang w:val="en-US" w:eastAsia="zh-CN"/>
        </w:rPr>
        <w:t xml:space="preserve"> </w:t>
      </w:r>
    </w:p>
    <w:p w14:paraId="23F8C433">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1、投标文件密封递交的截止时间（投标截止时间，下同）为202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8</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上</w:t>
      </w:r>
      <w:r>
        <w:rPr>
          <w:rFonts w:hint="eastAsia" w:ascii="宋体" w:hAnsi="宋体" w:eastAsia="宋体" w:cs="宋体"/>
          <w:sz w:val="24"/>
          <w:szCs w:val="24"/>
          <w:highlight w:val="none"/>
          <w:lang w:val="en-US" w:eastAsia="zh-CN"/>
        </w:rPr>
        <w:t>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前，投标单位需在此之前将投标文件邮寄或送达，逾期送达的不予接收。地点为：通州湾示范区政务中心向南300米，通州湾自来水公司三楼会议室。</w:t>
      </w:r>
      <w:r>
        <w:rPr>
          <w:rFonts w:hint="eastAsia" w:ascii="宋体" w:hAnsi="宋体" w:eastAsia="宋体" w:cs="宋体"/>
          <w:kern w:val="2"/>
          <w:sz w:val="24"/>
          <w:szCs w:val="24"/>
          <w:highlight w:val="none"/>
          <w:lang w:val="en-US" w:eastAsia="zh-CN" w:bidi="ar-SA"/>
        </w:rPr>
        <w:t>注：如为邮寄，须充分考虑邮件送达时间。</w:t>
      </w:r>
      <w:r>
        <w:rPr>
          <w:rFonts w:hint="eastAsia" w:ascii="宋体" w:hAnsi="宋体" w:eastAsia="宋体" w:cs="宋体"/>
          <w:sz w:val="24"/>
          <w:szCs w:val="24"/>
          <w:highlight w:val="none"/>
          <w:lang w:val="en-US" w:eastAsia="zh-CN"/>
        </w:rPr>
        <w:t xml:space="preserve">                                                  </w:t>
      </w:r>
    </w:p>
    <w:p w14:paraId="179D53E4">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、评标办法：</w:t>
      </w:r>
      <w:r>
        <w:rPr>
          <w:rFonts w:hint="eastAsia" w:ascii="宋体" w:hAnsi="宋体" w:eastAsia="宋体" w:cs="宋体"/>
          <w:sz w:val="24"/>
          <w:szCs w:val="24"/>
          <w:highlight w:val="none"/>
          <w:lang w:eastAsia="zh-CN"/>
        </w:rPr>
        <w:t>一次性报价</w:t>
      </w:r>
      <w:r>
        <w:rPr>
          <w:rFonts w:hint="eastAsia" w:ascii="宋体" w:hAnsi="宋体" w:eastAsia="宋体" w:cs="宋体"/>
          <w:sz w:val="24"/>
          <w:szCs w:val="24"/>
          <w:highlight w:val="none"/>
        </w:rPr>
        <w:t>最低标价法</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若投标人不足三家或经评审后有效投标人不足三家时，招标人有权采用竞争性谈判确定中标单位。</w:t>
      </w:r>
    </w:p>
    <w:p w14:paraId="2461AB6A">
      <w:pPr>
        <w:keepNext w:val="0"/>
        <w:keepLines w:val="0"/>
        <w:pageBreakBefore w:val="0"/>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highlight w:val="none"/>
          <w:lang w:val="en-US" w:eastAsia="zh-CN"/>
        </w:rPr>
      </w:pPr>
      <w:r>
        <w:rPr>
          <w:rFonts w:hint="eastAsia" w:ascii="宋体" w:hAnsi="宋体" w:eastAsia="宋体" w:cs="宋体"/>
          <w:b/>
          <w:kern w:val="0"/>
          <w:sz w:val="24"/>
          <w:szCs w:val="24"/>
          <w:highlight w:val="none"/>
          <w:lang w:val="en-US" w:eastAsia="zh-CN"/>
        </w:rPr>
        <w:t>7、确定方式：</w:t>
      </w:r>
    </w:p>
    <w:p w14:paraId="06ACBB84">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、询价文件要求：</w:t>
      </w:r>
      <w:r>
        <w:rPr>
          <w:rFonts w:hint="eastAsia" w:ascii="宋体" w:hAnsi="宋体" w:eastAsia="宋体" w:cs="宋体"/>
          <w:color w:val="auto"/>
          <w:kern w:val="2"/>
          <w:sz w:val="24"/>
          <w:szCs w:val="24"/>
          <w:lang w:val="en-US" w:eastAsia="zh-CN" w:bidi="ar-SA"/>
        </w:rPr>
        <w:t>1、封面、2、询价响应投标函；3、授权委托书或法定代表人身份证明4、有效的企业法人营业执照（副本）复印件；</w:t>
      </w:r>
    </w:p>
    <w:p w14:paraId="2F3DECAC">
      <w:pPr>
        <w:keepNext w:val="0"/>
        <w:keepLines w:val="0"/>
        <w:pageBreakBefore w:val="0"/>
        <w:widowControl/>
        <w:kinsoku/>
        <w:wordWrap/>
        <w:overflowPunct/>
        <w:topLinePunct w:val="0"/>
        <w:autoSpaceDE/>
        <w:autoSpaceDN/>
        <w:bidi w:val="0"/>
        <w:adjustRightInd/>
        <w:snapToGrid/>
        <w:spacing w:line="590" w:lineRule="exact"/>
        <w:ind w:firstLine="482" w:firstLineChars="200"/>
        <w:jc w:val="left"/>
        <w:textAlignment w:val="auto"/>
        <w:rPr>
          <w:rFonts w:hint="eastAsia" w:ascii="宋体" w:hAnsi="宋体" w:eastAsia="宋体" w:cs="宋体"/>
          <w:b/>
          <w:kern w:val="0"/>
          <w:sz w:val="24"/>
          <w:szCs w:val="24"/>
          <w:lang w:val="en-US" w:eastAsia="zh-CN"/>
        </w:rPr>
      </w:pP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、付款方式</w:t>
      </w: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验收合格后</w:t>
      </w:r>
      <w:r>
        <w:rPr>
          <w:rFonts w:hint="eastAsia" w:ascii="宋体" w:hAnsi="宋体" w:eastAsia="宋体" w:cs="宋体"/>
          <w:color w:val="auto"/>
          <w:kern w:val="2"/>
          <w:sz w:val="24"/>
          <w:szCs w:val="24"/>
          <w:lang w:val="en-US" w:eastAsia="zh-CN" w:bidi="ar-SA"/>
        </w:rPr>
        <w:t>一次性付清。供货方应在合同约定的付款期限前，开具符合采购方要求的增值税专用发票，否则采购方有权延迟付款且</w:t>
      </w:r>
      <w:bookmarkStart w:id="0" w:name="_GoBack"/>
      <w:bookmarkEnd w:id="0"/>
      <w:r>
        <w:rPr>
          <w:rFonts w:hint="eastAsia" w:ascii="宋体" w:hAnsi="宋体" w:eastAsia="宋体" w:cs="宋体"/>
          <w:color w:val="auto"/>
          <w:kern w:val="2"/>
          <w:sz w:val="24"/>
          <w:szCs w:val="24"/>
          <w:lang w:val="en-US" w:eastAsia="zh-CN" w:bidi="ar-SA"/>
        </w:rPr>
        <w:t>不承担违约责任。供货方未按规定履行开票义务，由供货方承担造成的税收损失赔偿责任。</w:t>
      </w:r>
    </w:p>
    <w:p w14:paraId="05D9F7C8">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、联系方式</w:t>
      </w:r>
    </w:p>
    <w:p w14:paraId="03BCE85B">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招标单位名称：南通海润水务有限公司</w:t>
      </w:r>
    </w:p>
    <w:p w14:paraId="200E2B3D">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地址：江苏省南通市通州湾江海联动开发示范区政务中心向南300米</w:t>
      </w:r>
    </w:p>
    <w:p w14:paraId="0329FAD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联系人：罗女士</w:t>
      </w:r>
    </w:p>
    <w:p w14:paraId="4BC38CA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baseline"/>
        <w:outlineLvl w:val="0"/>
        <w:rPr>
          <w:rFonts w:hint="eastAsia" w:eastAsia="仿宋_GB2312"/>
          <w:b/>
          <w:sz w:val="28"/>
          <w:szCs w:val="28"/>
          <w:lang w:val="en-US" w:eastAsia="zh-CN"/>
        </w:rPr>
      </w:pPr>
      <w:r>
        <w:rPr>
          <w:rFonts w:hint="eastAsia" w:ascii="宋体" w:hAnsi="宋体" w:eastAsia="宋体" w:cs="宋体"/>
          <w:color w:val="auto"/>
          <w:kern w:val="2"/>
          <w:sz w:val="24"/>
          <w:szCs w:val="24"/>
          <w:lang w:val="en-US" w:eastAsia="zh-CN" w:bidi="ar-SA"/>
        </w:rPr>
        <w:t>电话：</w:t>
      </w:r>
      <w:r>
        <w:rPr>
          <w:rFonts w:hint="eastAsia" w:ascii="宋体" w:hAnsi="宋体" w:eastAsia="宋体"/>
          <w:sz w:val="24"/>
          <w:szCs w:val="24"/>
        </w:rPr>
        <w:t>0</w:t>
      </w:r>
      <w:r>
        <w:rPr>
          <w:rFonts w:ascii="宋体" w:hAnsi="宋体" w:eastAsia="宋体"/>
          <w:sz w:val="24"/>
          <w:szCs w:val="24"/>
        </w:rPr>
        <w:t>513</w:t>
      </w:r>
      <w:r>
        <w:rPr>
          <w:rFonts w:hint="eastAsia" w:ascii="宋体" w:hAnsi="宋体" w:eastAsia="宋体"/>
          <w:sz w:val="24"/>
          <w:szCs w:val="24"/>
        </w:rPr>
        <w:t>-</w:t>
      </w:r>
      <w:r>
        <w:rPr>
          <w:rFonts w:ascii="宋体" w:hAnsi="宋体" w:eastAsia="宋体"/>
          <w:sz w:val="24"/>
          <w:szCs w:val="24"/>
        </w:rPr>
        <w:t>869310</w:t>
      </w:r>
      <w:r>
        <w:rPr>
          <w:rFonts w:hint="eastAsia" w:ascii="宋体" w:hAnsi="宋体" w:eastAsia="宋体"/>
          <w:sz w:val="24"/>
          <w:szCs w:val="24"/>
          <w:lang w:val="en-US" w:eastAsia="zh-CN"/>
        </w:rPr>
        <w:t>75</w:t>
      </w:r>
      <w:r>
        <w:rPr>
          <w:rFonts w:hint="eastAsia" w:ascii="宋体" w:hAnsi="宋体"/>
          <w:sz w:val="24"/>
          <w:szCs w:val="24"/>
          <w:lang w:val="en-US" w:eastAsia="zh-CN"/>
        </w:rPr>
        <w:t xml:space="preserve">                    </w:t>
      </w:r>
      <w:r>
        <w:rPr>
          <w:rFonts w:hint="eastAsia" w:ascii="新宋体" w:hAnsi="新宋体" w:eastAsia="新宋体" w:cs="新宋体"/>
          <w:sz w:val="24"/>
          <w:szCs w:val="24"/>
          <w:highlight w:val="none"/>
          <w:lang w:eastAsia="zh-CN"/>
        </w:rPr>
        <w:t>202</w:t>
      </w:r>
      <w:r>
        <w:rPr>
          <w:rFonts w:hint="eastAsia" w:ascii="新宋体" w:hAnsi="新宋体" w:eastAsia="新宋体" w:cs="新宋体"/>
          <w:sz w:val="24"/>
          <w:szCs w:val="24"/>
          <w:highlight w:val="none"/>
          <w:lang w:val="en-US" w:eastAsia="zh-CN"/>
        </w:rPr>
        <w:t>5</w:t>
      </w:r>
      <w:r>
        <w:rPr>
          <w:rFonts w:hint="eastAsia" w:ascii="新宋体" w:hAnsi="新宋体" w:eastAsia="新宋体" w:cs="新宋体"/>
          <w:sz w:val="24"/>
          <w:szCs w:val="24"/>
          <w:highlight w:val="none"/>
          <w:lang w:eastAsia="zh-CN"/>
        </w:rPr>
        <w:t>年</w:t>
      </w:r>
      <w:r>
        <w:rPr>
          <w:rFonts w:hint="eastAsia" w:ascii="新宋体" w:hAnsi="新宋体" w:eastAsia="新宋体" w:cs="新宋体"/>
          <w:sz w:val="24"/>
          <w:szCs w:val="24"/>
          <w:highlight w:val="none"/>
          <w:lang w:val="en-US" w:eastAsia="zh-CN"/>
        </w:rPr>
        <w:t xml:space="preserve"> 8 </w:t>
      </w:r>
      <w:r>
        <w:rPr>
          <w:rFonts w:hint="eastAsia" w:ascii="新宋体" w:hAnsi="新宋体" w:eastAsia="新宋体" w:cs="新宋体"/>
          <w:sz w:val="24"/>
          <w:szCs w:val="24"/>
          <w:highlight w:val="none"/>
          <w:lang w:eastAsia="zh-CN"/>
        </w:rPr>
        <w:t>月</w:t>
      </w:r>
      <w:r>
        <w:rPr>
          <w:rFonts w:hint="eastAsia" w:ascii="新宋体" w:hAnsi="新宋体" w:eastAsia="新宋体" w:cs="新宋体"/>
          <w:sz w:val="24"/>
          <w:szCs w:val="24"/>
          <w:highlight w:val="none"/>
          <w:lang w:val="en-US" w:eastAsia="zh-CN"/>
        </w:rPr>
        <w:t>12日</w:t>
      </w:r>
    </w:p>
    <w:p w14:paraId="08CBD63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BDE624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40EFDC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C6A00E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C03B6F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803AB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4E4E363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5321660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106E1C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242D3B0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18E4745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仿宋_GB2312"/>
          <w:b/>
          <w:sz w:val="28"/>
          <w:szCs w:val="28"/>
          <w:lang w:val="en-US" w:eastAsia="zh-CN"/>
        </w:rPr>
      </w:pPr>
    </w:p>
    <w:p w14:paraId="6DFCFB47">
      <w:pPr>
        <w:keepNext w:val="0"/>
        <w:keepLines w:val="0"/>
        <w:pageBreakBefore w:val="0"/>
        <w:widowControl/>
        <w:kinsoku/>
        <w:wordWrap/>
        <w:overflowPunct/>
        <w:topLinePunct w:val="0"/>
        <w:autoSpaceDE/>
        <w:autoSpaceDN/>
        <w:bidi w:val="0"/>
        <w:adjustRightInd/>
        <w:snapToGrid/>
        <w:spacing w:line="400" w:lineRule="exact"/>
        <w:textAlignment w:val="auto"/>
        <w:rPr>
          <w:rFonts w:eastAsia="仿宋_GB2312"/>
          <w:b/>
          <w:bCs/>
          <w:sz w:val="28"/>
          <w:szCs w:val="28"/>
        </w:rPr>
      </w:pPr>
      <w:r>
        <w:rPr>
          <w:rFonts w:hint="eastAsia" w:eastAsia="仿宋_GB2312"/>
          <w:b/>
          <w:sz w:val="28"/>
          <w:szCs w:val="28"/>
          <w:lang w:val="en-US" w:eastAsia="zh-CN"/>
        </w:rPr>
        <w:t xml:space="preserve">附件：                </w:t>
      </w:r>
      <w:r>
        <w:rPr>
          <w:rFonts w:hint="eastAsia" w:eastAsia="仿宋_GB2312"/>
          <w:b/>
          <w:sz w:val="28"/>
          <w:szCs w:val="28"/>
        </w:rPr>
        <w:t>一、</w:t>
      </w:r>
      <w:r>
        <w:rPr>
          <w:rFonts w:hint="eastAsia" w:eastAsia="仿宋_GB2312"/>
          <w:b/>
          <w:bCs/>
          <w:sz w:val="28"/>
          <w:szCs w:val="28"/>
        </w:rPr>
        <w:t>询价响应投标函</w:t>
      </w:r>
    </w:p>
    <w:p w14:paraId="798CA718">
      <w:pPr>
        <w:pStyle w:val="4"/>
        <w:rPr>
          <w:rFonts w:eastAsia="仿宋_GB2312"/>
        </w:rPr>
      </w:pPr>
    </w:p>
    <w:p w14:paraId="0AC69277">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14:paraId="6616E449">
      <w:pPr>
        <w:pStyle w:val="3"/>
        <w:numPr>
          <w:ilvl w:val="0"/>
          <w:numId w:val="2"/>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u w:val="single"/>
          <w:lang w:val="en-US" w:eastAsia="zh-CN"/>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tbl>
      <w:tblPr>
        <w:tblStyle w:val="14"/>
        <w:tblpPr w:leftFromText="180" w:rightFromText="180" w:vertAnchor="text" w:horzAnchor="page" w:tblpX="1211" w:tblpY="393"/>
        <w:tblOverlap w:val="never"/>
        <w:tblW w:w="102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2140"/>
        <w:gridCol w:w="1716"/>
        <w:gridCol w:w="763"/>
        <w:gridCol w:w="820"/>
        <w:gridCol w:w="767"/>
        <w:gridCol w:w="767"/>
        <w:gridCol w:w="1535"/>
      </w:tblGrid>
      <w:tr w14:paraId="1391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8" w:type="dxa"/>
            <w:tcBorders>
              <w:top w:val="single" w:color="000000" w:sz="4" w:space="0"/>
              <w:left w:val="single" w:color="000000" w:sz="4" w:space="0"/>
              <w:bottom w:val="nil"/>
              <w:right w:val="single" w:color="000000" w:sz="4" w:space="0"/>
            </w:tcBorders>
            <w:shd w:val="clear" w:color="auto" w:fill="auto"/>
            <w:vAlign w:val="center"/>
          </w:tcPr>
          <w:p w14:paraId="19F9203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序号</w:t>
            </w:r>
          </w:p>
        </w:tc>
        <w:tc>
          <w:tcPr>
            <w:tcW w:w="2140" w:type="dxa"/>
            <w:tcBorders>
              <w:top w:val="single" w:color="000000" w:sz="4" w:space="0"/>
              <w:left w:val="nil"/>
              <w:bottom w:val="single" w:color="auto" w:sz="4" w:space="0"/>
              <w:right w:val="single" w:color="000000" w:sz="4" w:space="0"/>
            </w:tcBorders>
            <w:shd w:val="clear" w:color="auto" w:fill="auto"/>
            <w:vAlign w:val="center"/>
          </w:tcPr>
          <w:p w14:paraId="31AF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tcBorders>
              <w:top w:val="single" w:color="000000" w:sz="4" w:space="0"/>
              <w:left w:val="nil"/>
              <w:bottom w:val="nil"/>
              <w:right w:val="single" w:color="000000" w:sz="4" w:space="0"/>
            </w:tcBorders>
            <w:shd w:val="clear" w:color="auto" w:fill="auto"/>
            <w:vAlign w:val="center"/>
          </w:tcPr>
          <w:p w14:paraId="2665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3" w:type="dxa"/>
            <w:tcBorders>
              <w:top w:val="single" w:color="000000" w:sz="4" w:space="0"/>
              <w:left w:val="nil"/>
              <w:bottom w:val="nil"/>
              <w:right w:val="single" w:color="auto" w:sz="4" w:space="0"/>
            </w:tcBorders>
            <w:shd w:val="clear" w:color="auto" w:fill="auto"/>
            <w:vAlign w:val="center"/>
          </w:tcPr>
          <w:p w14:paraId="3DE15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20" w:type="dxa"/>
            <w:tcBorders>
              <w:top w:val="single" w:color="auto" w:sz="4" w:space="0"/>
              <w:left w:val="single" w:color="auto" w:sz="4" w:space="0"/>
              <w:bottom w:val="single" w:color="auto" w:sz="4" w:space="0"/>
              <w:right w:val="single" w:color="000000" w:sz="4" w:space="0"/>
            </w:tcBorders>
            <w:shd w:val="clear" w:color="auto" w:fill="auto"/>
            <w:vAlign w:val="center"/>
          </w:tcPr>
          <w:p w14:paraId="27F0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67" w:type="dxa"/>
            <w:tcBorders>
              <w:top w:val="single" w:color="auto" w:sz="4" w:space="0"/>
              <w:left w:val="nil"/>
              <w:bottom w:val="single" w:color="auto" w:sz="4" w:space="0"/>
              <w:right w:val="nil"/>
            </w:tcBorders>
            <w:shd w:val="clear" w:color="auto" w:fill="auto"/>
            <w:vAlign w:val="center"/>
          </w:tcPr>
          <w:p w14:paraId="29A5E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767" w:type="dxa"/>
            <w:tcBorders>
              <w:top w:val="single" w:color="auto" w:sz="4" w:space="0"/>
              <w:left w:val="nil"/>
              <w:bottom w:val="single" w:color="auto" w:sz="4" w:space="0"/>
              <w:right w:val="single" w:color="auto" w:sz="4" w:space="0"/>
            </w:tcBorders>
            <w:shd w:val="clear" w:color="auto" w:fill="auto"/>
            <w:vAlign w:val="center"/>
          </w:tcPr>
          <w:p w14:paraId="0C04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35" w:type="dxa"/>
            <w:tcBorders>
              <w:top w:val="single" w:color="000000" w:sz="4" w:space="0"/>
              <w:left w:val="single" w:color="auto" w:sz="4" w:space="0"/>
              <w:bottom w:val="single" w:color="000000" w:sz="4" w:space="0"/>
              <w:right w:val="single" w:color="000000" w:sz="4" w:space="0"/>
            </w:tcBorders>
            <w:shd w:val="clear" w:color="auto" w:fill="auto"/>
            <w:vAlign w:val="center"/>
          </w:tcPr>
          <w:p w14:paraId="4904DDFA">
            <w:pPr>
              <w:keepNext w:val="0"/>
              <w:keepLines w:val="0"/>
              <w:widowControl/>
              <w:suppressLineNumbers w:val="0"/>
              <w:ind w:firstLine="400" w:firstLineChars="200"/>
              <w:jc w:val="both"/>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备注</w:t>
            </w:r>
          </w:p>
        </w:tc>
      </w:tr>
      <w:tr w14:paraId="4FB4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306BE5B3">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61D62B65">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DN300盘插90°弯管</w:t>
            </w:r>
          </w:p>
        </w:tc>
        <w:tc>
          <w:tcPr>
            <w:tcW w:w="1716"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19883E36">
            <w:pPr>
              <w:keepNext w:val="0"/>
              <w:keepLines w:val="0"/>
              <w:widowControl/>
              <w:suppressLineNumbers w:val="0"/>
              <w:jc w:val="both"/>
              <w:textAlignment w:val="bottom"/>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DN300盘插90°</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1D0E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只</w:t>
            </w:r>
          </w:p>
        </w:tc>
        <w:tc>
          <w:tcPr>
            <w:tcW w:w="8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076A8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2F20B4">
            <w:pPr>
              <w:jc w:val="center"/>
              <w:rPr>
                <w:rFonts w:hint="eastAsia" w:ascii="宋体" w:hAnsi="宋体" w:eastAsia="宋体" w:cs="宋体"/>
                <w:i w:val="0"/>
                <w:iCs w:val="0"/>
                <w:color w:val="000000"/>
                <w:sz w:val="20"/>
                <w:szCs w:val="20"/>
                <w:u w:val="none"/>
              </w:rPr>
            </w:pPr>
          </w:p>
        </w:tc>
        <w:tc>
          <w:tcPr>
            <w:tcW w:w="767" w:type="dxa"/>
            <w:tcBorders>
              <w:top w:val="single" w:color="auto" w:sz="4" w:space="0"/>
              <w:left w:val="single" w:color="000000" w:sz="4" w:space="0"/>
              <w:bottom w:val="single" w:color="000000" w:sz="4" w:space="0"/>
              <w:right w:val="single" w:color="000000" w:sz="4" w:space="0"/>
            </w:tcBorders>
            <w:shd w:val="clear" w:color="auto" w:fill="auto"/>
            <w:vAlign w:val="center"/>
          </w:tcPr>
          <w:p w14:paraId="27B00F28">
            <w:pPr>
              <w:jc w:val="center"/>
              <w:rPr>
                <w:rFonts w:hint="eastAsia" w:ascii="宋体" w:hAnsi="宋体" w:eastAsia="宋体" w:cs="宋体"/>
                <w:i w:val="0"/>
                <w:iCs w:val="0"/>
                <w:color w:val="000000"/>
                <w:sz w:val="20"/>
                <w:szCs w:val="20"/>
                <w:u w:val="none"/>
              </w:rPr>
            </w:pPr>
          </w:p>
        </w:tc>
        <w:tc>
          <w:tcPr>
            <w:tcW w:w="1535" w:type="dxa"/>
            <w:vMerge w:val="restart"/>
            <w:tcBorders>
              <w:top w:val="single" w:color="000000" w:sz="4" w:space="0"/>
              <w:left w:val="single" w:color="000000" w:sz="4" w:space="0"/>
              <w:right w:val="single" w:color="000000" w:sz="4" w:space="0"/>
            </w:tcBorders>
            <w:shd w:val="clear" w:color="auto" w:fill="auto"/>
            <w:vAlign w:val="center"/>
          </w:tcPr>
          <w:p w14:paraId="3B331984">
            <w:pPr>
              <w:jc w:val="center"/>
              <w:rPr>
                <w:rFonts w:hint="eastAsia" w:ascii="宋体" w:hAnsi="宋体" w:eastAsia="宋体" w:cs="宋体"/>
                <w:i w:val="0"/>
                <w:iCs w:val="0"/>
                <w:color w:val="000000"/>
                <w:sz w:val="20"/>
                <w:szCs w:val="20"/>
                <w:u w:val="none"/>
                <w:lang w:val="en-US" w:eastAsia="zh-CN"/>
              </w:rPr>
            </w:pPr>
          </w:p>
        </w:tc>
      </w:tr>
      <w:tr w14:paraId="5EE6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0DAC1060">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14:paraId="1E6D33CD">
            <w:pPr>
              <w:keepNext w:val="0"/>
              <w:keepLines w:val="0"/>
              <w:widowControl/>
              <w:suppressLineNumbers w:val="0"/>
              <w:jc w:val="both"/>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DN300承盘90°弯管</w:t>
            </w:r>
          </w:p>
        </w:tc>
        <w:tc>
          <w:tcPr>
            <w:tcW w:w="1716"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4BCEC922">
            <w:pPr>
              <w:keepNext w:val="0"/>
              <w:keepLines w:val="0"/>
              <w:widowControl/>
              <w:suppressLineNumbers w:val="0"/>
              <w:jc w:val="both"/>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DN300承盘90°</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3918C0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6C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EBF1">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A56D">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1E18C895">
            <w:pPr>
              <w:jc w:val="center"/>
              <w:rPr>
                <w:rFonts w:hint="eastAsia" w:ascii="宋体" w:hAnsi="宋体" w:eastAsia="宋体" w:cs="宋体"/>
                <w:i w:val="0"/>
                <w:iCs w:val="0"/>
                <w:color w:val="000000"/>
                <w:sz w:val="20"/>
                <w:szCs w:val="20"/>
                <w:u w:val="none"/>
                <w:lang w:val="en-US" w:eastAsia="zh-CN"/>
              </w:rPr>
            </w:pPr>
          </w:p>
        </w:tc>
      </w:tr>
      <w:tr w14:paraId="4B88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768" w:type="dxa"/>
            <w:tcBorders>
              <w:top w:val="single" w:color="000000" w:sz="4" w:space="0"/>
              <w:left w:val="single" w:color="000000" w:sz="4" w:space="0"/>
              <w:bottom w:val="single" w:color="000000" w:sz="4" w:space="0"/>
              <w:right w:val="single" w:color="auto" w:sz="4" w:space="0"/>
            </w:tcBorders>
            <w:shd w:val="clear" w:color="auto" w:fill="auto"/>
            <w:vAlign w:val="center"/>
          </w:tcPr>
          <w:p w14:paraId="0E888B51">
            <w:pPr>
              <w:jc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14:paraId="6DB063D7">
            <w:pPr>
              <w:keepNext w:val="0"/>
              <w:keepLines w:val="0"/>
              <w:widowControl/>
              <w:suppressLineNumbers w:val="0"/>
              <w:jc w:val="both"/>
              <w:textAlignment w:val="bottom"/>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胶圈</w:t>
            </w:r>
          </w:p>
        </w:tc>
        <w:tc>
          <w:tcPr>
            <w:tcW w:w="1716"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3EF2EC26">
            <w:pPr>
              <w:keepNext w:val="0"/>
              <w:keepLines w:val="0"/>
              <w:widowControl/>
              <w:suppressLineNumbers w:val="0"/>
              <w:ind w:firstLine="200" w:firstLineChars="100"/>
              <w:jc w:val="both"/>
              <w:textAlignment w:val="bottom"/>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300胶圈</w:t>
            </w:r>
          </w:p>
        </w:tc>
        <w:tc>
          <w:tcPr>
            <w:tcW w:w="763" w:type="dxa"/>
            <w:tcBorders>
              <w:top w:val="single" w:color="000000" w:sz="4" w:space="0"/>
              <w:left w:val="nil"/>
              <w:bottom w:val="single" w:color="000000" w:sz="4" w:space="0"/>
              <w:right w:val="single" w:color="000000" w:sz="4" w:space="0"/>
            </w:tcBorders>
            <w:shd w:val="clear" w:color="auto" w:fill="auto"/>
            <w:vAlign w:val="center"/>
          </w:tcPr>
          <w:p w14:paraId="1B9BAE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1FAB">
            <w:pPr>
              <w:keepNext w:val="0"/>
              <w:keepLines w:val="0"/>
              <w:widowControl/>
              <w:suppressLineNumbers w:val="0"/>
              <w:jc w:val="center"/>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55E">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803">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right w:val="single" w:color="000000" w:sz="4" w:space="0"/>
            </w:tcBorders>
            <w:shd w:val="clear" w:color="auto" w:fill="auto"/>
            <w:vAlign w:val="center"/>
          </w:tcPr>
          <w:p w14:paraId="3E1741B8">
            <w:pPr>
              <w:jc w:val="center"/>
              <w:rPr>
                <w:rFonts w:hint="eastAsia" w:ascii="宋体" w:hAnsi="宋体" w:eastAsia="宋体" w:cs="宋体"/>
                <w:i w:val="0"/>
                <w:iCs w:val="0"/>
                <w:color w:val="000000"/>
                <w:sz w:val="20"/>
                <w:szCs w:val="20"/>
                <w:u w:val="none"/>
                <w:lang w:val="en-US" w:eastAsia="zh-CN"/>
              </w:rPr>
            </w:pPr>
          </w:p>
        </w:tc>
      </w:tr>
      <w:tr w14:paraId="7814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A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74A2D60">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702F">
            <w:pPr>
              <w:jc w:val="center"/>
              <w:rPr>
                <w:rFonts w:hint="eastAsia" w:ascii="宋体" w:hAnsi="宋体" w:eastAsia="宋体" w:cs="宋体"/>
                <w:i w:val="0"/>
                <w:iCs w:val="0"/>
                <w:color w:val="000000"/>
                <w:sz w:val="20"/>
                <w:szCs w:val="20"/>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54E">
            <w:pPr>
              <w:jc w:val="center"/>
              <w:rPr>
                <w:rFonts w:hint="eastAsia" w:ascii="宋体" w:hAnsi="宋体" w:eastAsia="宋体" w:cs="宋体"/>
                <w:i w:val="0"/>
                <w:iCs w:val="0"/>
                <w:color w:val="000000"/>
                <w:sz w:val="20"/>
                <w:szCs w:val="20"/>
                <w:u w:val="none"/>
              </w:rPr>
            </w:pPr>
          </w:p>
        </w:tc>
        <w:tc>
          <w:tcPr>
            <w:tcW w:w="1535" w:type="dxa"/>
            <w:vMerge w:val="continue"/>
            <w:tcBorders>
              <w:left w:val="single" w:color="000000" w:sz="4" w:space="0"/>
              <w:bottom w:val="single" w:color="000000" w:sz="4" w:space="0"/>
              <w:right w:val="single" w:color="000000" w:sz="4" w:space="0"/>
            </w:tcBorders>
            <w:shd w:val="clear" w:color="auto" w:fill="auto"/>
            <w:vAlign w:val="center"/>
          </w:tcPr>
          <w:p w14:paraId="04C8045D">
            <w:pPr>
              <w:jc w:val="center"/>
              <w:rPr>
                <w:rFonts w:hint="eastAsia" w:ascii="宋体" w:hAnsi="宋体" w:eastAsia="宋体" w:cs="宋体"/>
                <w:i w:val="0"/>
                <w:iCs w:val="0"/>
                <w:color w:val="000000"/>
                <w:sz w:val="20"/>
                <w:szCs w:val="20"/>
                <w:u w:val="none"/>
              </w:rPr>
            </w:pPr>
          </w:p>
        </w:tc>
      </w:tr>
    </w:tbl>
    <w:p w14:paraId="6843F259">
      <w:pPr>
        <w:pStyle w:val="3"/>
        <w:numPr>
          <w:ilvl w:val="0"/>
          <w:numId w:val="0"/>
        </w:numPr>
        <w:spacing w:line="360" w:lineRule="auto"/>
        <w:rPr>
          <w:rFonts w:hint="eastAsia" w:ascii="仿宋_GB2312" w:hAnsi="仿宋_GB2312" w:eastAsia="仿宋_GB2312" w:cs="仿宋_GB2312"/>
          <w:sz w:val="28"/>
          <w:szCs w:val="28"/>
        </w:rPr>
      </w:pPr>
    </w:p>
    <w:p w14:paraId="45479647">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数量按时结算</w:t>
      </w:r>
    </w:p>
    <w:p w14:paraId="15742B56">
      <w:pPr>
        <w:pStyle w:val="3"/>
        <w:numPr>
          <w:ilvl w:val="0"/>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贵单位的询价函和本文件将构成对贵方和我方都有约束力的合同文件。</w:t>
      </w:r>
    </w:p>
    <w:p w14:paraId="7283F696">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公章及</w:t>
      </w:r>
      <w:r>
        <w:rPr>
          <w:rFonts w:hint="eastAsia" w:ascii="仿宋_GB2312" w:hAnsi="仿宋_GB2312" w:eastAsia="仿宋_GB2312" w:cs="仿宋_GB2312"/>
          <w:sz w:val="28"/>
          <w:szCs w:val="28"/>
        </w:rPr>
        <w:t>法人章)：</w:t>
      </w:r>
      <w:r>
        <w:rPr>
          <w:rFonts w:hint="eastAsia" w:ascii="仿宋_GB2312" w:hAnsi="仿宋_GB2312" w:eastAsia="仿宋_GB2312" w:cs="仿宋_GB2312"/>
          <w:sz w:val="28"/>
          <w:szCs w:val="28"/>
          <w:u w:val="single"/>
        </w:rPr>
        <w:t xml:space="preserve">                               </w:t>
      </w:r>
    </w:p>
    <w:p w14:paraId="7C300480">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14:paraId="5365F2F5">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14:paraId="2E26C3FD">
      <w:pPr>
        <w:spacing w:line="400" w:lineRule="exact"/>
        <w:rPr>
          <w:rFonts w:hint="eastAsia" w:ascii="黑体" w:hAnsi="黑体" w:eastAsia="黑体" w:cs="黑体"/>
          <w:sz w:val="28"/>
          <w:szCs w:val="28"/>
          <w:highlight w:val="none"/>
        </w:rPr>
      </w:pPr>
      <w:r>
        <w:rPr>
          <w:rFonts w:hint="eastAsia" w:ascii="仿宋_GB2312" w:hAnsi="仿宋_GB2312" w:eastAsia="仿宋_GB2312" w:cs="仿宋_GB2312"/>
          <w:sz w:val="28"/>
          <w:szCs w:val="28"/>
        </w:rPr>
        <w:t>日期：     年    月    日</w:t>
      </w:r>
    </w:p>
    <w:p w14:paraId="0CB2EB57">
      <w:pPr>
        <w:spacing w:line="400" w:lineRule="exact"/>
        <w:ind w:firstLine="1960" w:firstLineChars="700"/>
        <w:rPr>
          <w:rFonts w:hint="eastAsia" w:ascii="黑体" w:hAnsi="黑体" w:eastAsia="黑体" w:cs="黑体"/>
          <w:sz w:val="28"/>
          <w:szCs w:val="28"/>
          <w:highlight w:val="none"/>
        </w:rPr>
      </w:pPr>
    </w:p>
    <w:p w14:paraId="4F6C6E6E">
      <w:pPr>
        <w:spacing w:line="400" w:lineRule="exact"/>
        <w:ind w:firstLine="1960" w:firstLineChars="700"/>
        <w:rPr>
          <w:rFonts w:hint="eastAsia" w:ascii="黑体" w:hAnsi="黑体" w:eastAsia="黑体" w:cs="黑体"/>
          <w:sz w:val="28"/>
          <w:szCs w:val="28"/>
          <w:highlight w:val="none"/>
        </w:rPr>
      </w:pPr>
    </w:p>
    <w:p w14:paraId="03E26991">
      <w:pPr>
        <w:spacing w:line="400" w:lineRule="exact"/>
        <w:ind w:firstLine="1680" w:firstLineChars="600"/>
        <w:jc w:val="both"/>
        <w:rPr>
          <w:rFonts w:hint="eastAsia" w:ascii="黑体" w:hAnsi="黑体" w:eastAsia="黑体" w:cs="黑体"/>
          <w:sz w:val="28"/>
          <w:szCs w:val="28"/>
          <w:highlight w:val="none"/>
        </w:rPr>
      </w:pPr>
    </w:p>
    <w:p w14:paraId="77106AB8">
      <w:pPr>
        <w:spacing w:line="400" w:lineRule="exact"/>
        <w:ind w:firstLine="1680" w:firstLineChars="600"/>
        <w:jc w:val="both"/>
        <w:rPr>
          <w:rFonts w:hint="eastAsia" w:ascii="黑体" w:hAnsi="黑体" w:eastAsia="黑体" w:cs="黑体"/>
          <w:sz w:val="28"/>
          <w:szCs w:val="28"/>
          <w:highlight w:val="none"/>
        </w:rPr>
      </w:pPr>
    </w:p>
    <w:p w14:paraId="197E6111">
      <w:pPr>
        <w:spacing w:line="400" w:lineRule="exact"/>
        <w:ind w:firstLine="1680" w:firstLineChars="600"/>
        <w:jc w:val="both"/>
        <w:rPr>
          <w:rFonts w:hint="eastAsia" w:ascii="黑体" w:hAnsi="黑体" w:eastAsia="黑体" w:cs="黑体"/>
          <w:sz w:val="28"/>
          <w:szCs w:val="28"/>
          <w:highlight w:val="none"/>
        </w:rPr>
      </w:pPr>
    </w:p>
    <w:p w14:paraId="7CB8F262">
      <w:pPr>
        <w:spacing w:line="400" w:lineRule="exact"/>
        <w:ind w:firstLine="1680" w:firstLineChars="6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14:paraId="186FFBEB">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14:paraId="6F0B4E5A">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14:paraId="3F9755B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14:paraId="37257BB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61BE1BC3">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14:paraId="082D9097">
      <w:pPr>
        <w:spacing w:line="360" w:lineRule="auto"/>
        <w:ind w:firstLine="560" w:firstLineChars="200"/>
        <w:rPr>
          <w:rFonts w:hint="eastAsia" w:ascii="仿宋_GB2312" w:hAnsi="仿宋_GB2312" w:eastAsia="仿宋_GB2312" w:cs="仿宋_GB2312"/>
          <w:sz w:val="28"/>
          <w:szCs w:val="28"/>
          <w:highlight w:val="none"/>
        </w:rPr>
      </w:pPr>
    </w:p>
    <w:p w14:paraId="1F277B80">
      <w:pPr>
        <w:spacing w:line="360" w:lineRule="auto"/>
        <w:rPr>
          <w:rFonts w:hint="eastAsia" w:ascii="仿宋_GB2312" w:hAnsi="仿宋_GB2312" w:eastAsia="仿宋_GB2312" w:cs="仿宋_GB2312"/>
          <w:sz w:val="28"/>
          <w:szCs w:val="28"/>
          <w:highlight w:val="none"/>
        </w:rPr>
      </w:pPr>
    </w:p>
    <w:p w14:paraId="3C59876C">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14:paraId="7BF4DE81">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14:paraId="2EAF74C9">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14:paraId="1F7150E5">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14:paraId="44BB74AA">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14:paraId="3FFC924B">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25B660E5">
      <w:pPr>
        <w:spacing w:line="440" w:lineRule="exact"/>
        <w:rPr>
          <w:rFonts w:hint="eastAsia" w:ascii="仿宋_GB2312" w:hAnsi="仿宋_GB2312" w:eastAsia="仿宋_GB2312" w:cs="仿宋_GB2312"/>
          <w:sz w:val="28"/>
          <w:szCs w:val="28"/>
          <w:highlight w:val="none"/>
        </w:rPr>
      </w:pPr>
    </w:p>
    <w:p w14:paraId="37EE9FAA">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14:paraId="0986CA29">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14:paraId="3C8B8996">
      <w:pPr>
        <w:pStyle w:val="22"/>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267678E">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14:paraId="3BA5508A">
      <w:pPr>
        <w:topLinePunct/>
        <w:rPr>
          <w:sz w:val="28"/>
          <w:szCs w:val="28"/>
          <w:highlight w:val="none"/>
        </w:rPr>
      </w:pPr>
    </w:p>
    <w:p w14:paraId="55A1B0B1">
      <w:pPr>
        <w:topLinePunct/>
        <w:rPr>
          <w:sz w:val="24"/>
          <w:szCs w:val="24"/>
          <w:highlight w:val="none"/>
        </w:rPr>
      </w:pPr>
    </w:p>
    <w:p w14:paraId="1B304944">
      <w:pPr>
        <w:topLinePunct/>
        <w:rPr>
          <w:sz w:val="24"/>
          <w:szCs w:val="24"/>
          <w:highlight w:val="none"/>
          <w:u w:val="single"/>
        </w:rPr>
      </w:pPr>
      <w:r>
        <w:rPr>
          <w:sz w:val="24"/>
          <w:szCs w:val="24"/>
          <w:highlight w:val="none"/>
        </w:rPr>
        <w:t>投标人名称：</w:t>
      </w:r>
      <w:r>
        <w:rPr>
          <w:sz w:val="24"/>
          <w:szCs w:val="24"/>
          <w:highlight w:val="none"/>
          <w:u w:val="single"/>
        </w:rPr>
        <w:t xml:space="preserve">               </w:t>
      </w:r>
    </w:p>
    <w:p w14:paraId="73AE1FBE">
      <w:pPr>
        <w:topLinePunct/>
        <w:rPr>
          <w:sz w:val="24"/>
          <w:szCs w:val="24"/>
          <w:highlight w:val="none"/>
        </w:rPr>
      </w:pPr>
    </w:p>
    <w:p w14:paraId="7AC22575">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14:paraId="007E53A7">
      <w:pPr>
        <w:topLinePunct/>
        <w:rPr>
          <w:sz w:val="24"/>
          <w:szCs w:val="24"/>
          <w:highlight w:val="none"/>
        </w:rPr>
      </w:pPr>
    </w:p>
    <w:p w14:paraId="57570074">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14:paraId="593811CB">
      <w:pPr>
        <w:topLinePunct/>
        <w:rPr>
          <w:sz w:val="24"/>
          <w:szCs w:val="24"/>
          <w:highlight w:val="none"/>
        </w:rPr>
      </w:pPr>
    </w:p>
    <w:p w14:paraId="125F211A">
      <w:pPr>
        <w:topLinePunct/>
        <w:rPr>
          <w:sz w:val="24"/>
          <w:szCs w:val="24"/>
          <w:highlight w:val="none"/>
        </w:rPr>
      </w:pPr>
      <w:r>
        <w:rPr>
          <w:sz w:val="24"/>
          <w:szCs w:val="24"/>
          <w:highlight w:val="none"/>
        </w:rPr>
        <w:t>特此证明。</w:t>
      </w:r>
    </w:p>
    <w:p w14:paraId="63C3CC44">
      <w:pPr>
        <w:topLinePunct/>
        <w:rPr>
          <w:sz w:val="24"/>
          <w:szCs w:val="24"/>
          <w:highlight w:val="none"/>
        </w:rPr>
      </w:pPr>
    </w:p>
    <w:p w14:paraId="135BB330">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14:paraId="57D0C456">
      <w:pPr>
        <w:topLinePunct/>
        <w:rPr>
          <w:sz w:val="24"/>
          <w:szCs w:val="24"/>
          <w:highlight w:val="none"/>
        </w:rPr>
      </w:pPr>
    </w:p>
    <w:p w14:paraId="33B78B71">
      <w:pPr>
        <w:topLinePunct/>
        <w:rPr>
          <w:sz w:val="24"/>
          <w:szCs w:val="24"/>
          <w:highlight w:val="none"/>
        </w:rPr>
      </w:pPr>
    </w:p>
    <w:p w14:paraId="38040854">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14:paraId="1BD08D3A">
      <w:pPr>
        <w:topLinePunct/>
        <w:rPr>
          <w:sz w:val="24"/>
          <w:szCs w:val="24"/>
          <w:highlight w:val="none"/>
        </w:rPr>
      </w:pPr>
    </w:p>
    <w:p w14:paraId="4A0D8B94">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14:paraId="15C114F4">
      <w:pPr>
        <w:topLinePunct/>
        <w:rPr>
          <w:sz w:val="24"/>
          <w:szCs w:val="24"/>
          <w:highlight w:val="none"/>
        </w:rPr>
      </w:pPr>
    </w:p>
    <w:p w14:paraId="0FA2202C">
      <w:pPr>
        <w:topLinePunct/>
        <w:rPr>
          <w:sz w:val="24"/>
          <w:szCs w:val="24"/>
          <w:highlight w:val="none"/>
        </w:rPr>
      </w:pPr>
    </w:p>
    <w:p w14:paraId="150FB687">
      <w:pPr>
        <w:topLinePunct/>
        <w:rPr>
          <w:sz w:val="24"/>
          <w:szCs w:val="24"/>
          <w:highlight w:val="none"/>
        </w:rPr>
      </w:pPr>
    </w:p>
    <w:p w14:paraId="3F2922A7">
      <w:pPr>
        <w:rPr>
          <w:b/>
          <w:bCs/>
          <w:sz w:val="24"/>
          <w:szCs w:val="24"/>
          <w:highlight w:val="none"/>
        </w:rPr>
      </w:pPr>
    </w:p>
    <w:p w14:paraId="690F5016">
      <w:pPr>
        <w:spacing w:before="120" w:beforeLines="50" w:after="120" w:afterLines="50"/>
        <w:jc w:val="center"/>
        <w:rPr>
          <w:b/>
          <w:bCs/>
          <w:sz w:val="24"/>
          <w:szCs w:val="24"/>
          <w:highlight w:val="none"/>
        </w:rPr>
      </w:pPr>
    </w:p>
    <w:p w14:paraId="12CFB72A">
      <w:pPr>
        <w:spacing w:before="120" w:beforeLines="50" w:after="120" w:afterLines="50"/>
        <w:jc w:val="center"/>
        <w:rPr>
          <w:b/>
          <w:bCs/>
          <w:sz w:val="24"/>
          <w:szCs w:val="24"/>
          <w:highlight w:val="none"/>
        </w:rPr>
      </w:pPr>
    </w:p>
    <w:p w14:paraId="2046270D">
      <w:pPr>
        <w:spacing w:before="120" w:beforeLines="50" w:after="120" w:afterLines="50"/>
        <w:jc w:val="center"/>
        <w:rPr>
          <w:b/>
          <w:bCs/>
          <w:sz w:val="24"/>
          <w:szCs w:val="24"/>
          <w:highlight w:val="none"/>
        </w:rPr>
      </w:pPr>
    </w:p>
    <w:p w14:paraId="64BDC10A">
      <w:pPr>
        <w:spacing w:before="120" w:beforeLines="50" w:after="120" w:afterLines="50"/>
        <w:jc w:val="both"/>
        <w:rPr>
          <w:rFonts w:hint="eastAsia" w:eastAsia="黑体"/>
          <w:b/>
          <w:bCs/>
          <w:sz w:val="24"/>
          <w:szCs w:val="24"/>
          <w:highlight w:val="none"/>
          <w:lang w:val="en-US" w:eastAsia="zh-CN"/>
        </w:rPr>
      </w:pPr>
    </w:p>
    <w:p w14:paraId="55381B41">
      <w:pPr>
        <w:spacing w:before="120" w:beforeLines="50" w:after="120" w:afterLines="50"/>
        <w:jc w:val="center"/>
        <w:rPr>
          <w:rFonts w:eastAsia="黑体"/>
          <w:b/>
          <w:bCs/>
          <w:sz w:val="24"/>
          <w:szCs w:val="24"/>
          <w:highlight w:val="none"/>
        </w:rPr>
      </w:pPr>
    </w:p>
    <w:p w14:paraId="1529CCE4">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14:paraId="0726D992">
      <w:pPr>
        <w:widowControl/>
        <w:jc w:val="left"/>
        <w:rPr>
          <w:rFonts w:eastAsia="仿宋_GB2312"/>
          <w:highlight w:val="none"/>
        </w:rPr>
      </w:pPr>
    </w:p>
    <w:p w14:paraId="6ADE70EF">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594E5"/>
    <w:multiLevelType w:val="singleLevel"/>
    <w:tmpl w:val="AE9594E5"/>
    <w:lvl w:ilvl="0" w:tentative="0">
      <w:start w:val="1"/>
      <w:numFmt w:val="decimal"/>
      <w:suff w:val="nothing"/>
      <w:lvlText w:val="%1、"/>
      <w:lvlJc w:val="left"/>
    </w:lvl>
  </w:abstractNum>
  <w:abstractNum w:abstractNumId="1">
    <w:nsid w:val="C22A1690"/>
    <w:multiLevelType w:val="singleLevel"/>
    <w:tmpl w:val="C22A169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0FD5612"/>
    <w:rsid w:val="012C0ECC"/>
    <w:rsid w:val="01723BA4"/>
    <w:rsid w:val="01F6729C"/>
    <w:rsid w:val="02331ABF"/>
    <w:rsid w:val="025E1873"/>
    <w:rsid w:val="02781BC8"/>
    <w:rsid w:val="02B470E4"/>
    <w:rsid w:val="03005BA8"/>
    <w:rsid w:val="03815C76"/>
    <w:rsid w:val="0391604B"/>
    <w:rsid w:val="04293B45"/>
    <w:rsid w:val="043E1123"/>
    <w:rsid w:val="043E17EF"/>
    <w:rsid w:val="04505047"/>
    <w:rsid w:val="0475212F"/>
    <w:rsid w:val="04A50BBF"/>
    <w:rsid w:val="04B63EAC"/>
    <w:rsid w:val="04C96842"/>
    <w:rsid w:val="0536722F"/>
    <w:rsid w:val="05E51322"/>
    <w:rsid w:val="062E678E"/>
    <w:rsid w:val="06EC66E0"/>
    <w:rsid w:val="072E4D05"/>
    <w:rsid w:val="07BC622E"/>
    <w:rsid w:val="08204E54"/>
    <w:rsid w:val="09066EFE"/>
    <w:rsid w:val="09AF5ECF"/>
    <w:rsid w:val="0A32376B"/>
    <w:rsid w:val="0A7975FC"/>
    <w:rsid w:val="0B2179B5"/>
    <w:rsid w:val="0B6D60DB"/>
    <w:rsid w:val="0C26538A"/>
    <w:rsid w:val="0C4B4392"/>
    <w:rsid w:val="0C882AC3"/>
    <w:rsid w:val="0CDC2E52"/>
    <w:rsid w:val="0E1944B9"/>
    <w:rsid w:val="0F5865F9"/>
    <w:rsid w:val="10015CAE"/>
    <w:rsid w:val="105E731B"/>
    <w:rsid w:val="10DB753E"/>
    <w:rsid w:val="11D647A1"/>
    <w:rsid w:val="12331FD8"/>
    <w:rsid w:val="13427DB4"/>
    <w:rsid w:val="137D59A4"/>
    <w:rsid w:val="13983E78"/>
    <w:rsid w:val="145B147D"/>
    <w:rsid w:val="14912CC4"/>
    <w:rsid w:val="149C421B"/>
    <w:rsid w:val="14C02599"/>
    <w:rsid w:val="150D4978"/>
    <w:rsid w:val="15354614"/>
    <w:rsid w:val="15C53720"/>
    <w:rsid w:val="16266B16"/>
    <w:rsid w:val="1630387B"/>
    <w:rsid w:val="165B1B9B"/>
    <w:rsid w:val="16AC4594"/>
    <w:rsid w:val="18524F20"/>
    <w:rsid w:val="188C5367"/>
    <w:rsid w:val="18906962"/>
    <w:rsid w:val="18C762E9"/>
    <w:rsid w:val="19EB4BB1"/>
    <w:rsid w:val="1A4F5002"/>
    <w:rsid w:val="1A91517D"/>
    <w:rsid w:val="1AF7477F"/>
    <w:rsid w:val="1B6D65DE"/>
    <w:rsid w:val="1C8F3086"/>
    <w:rsid w:val="1CB62939"/>
    <w:rsid w:val="1D087506"/>
    <w:rsid w:val="1D8F1492"/>
    <w:rsid w:val="1DB72B93"/>
    <w:rsid w:val="1EAD4C62"/>
    <w:rsid w:val="1EB432D2"/>
    <w:rsid w:val="1EC946A9"/>
    <w:rsid w:val="1FF64698"/>
    <w:rsid w:val="21413DF6"/>
    <w:rsid w:val="214308D6"/>
    <w:rsid w:val="22001566"/>
    <w:rsid w:val="229253AC"/>
    <w:rsid w:val="22A038DB"/>
    <w:rsid w:val="22F4579D"/>
    <w:rsid w:val="239006C7"/>
    <w:rsid w:val="24B3270E"/>
    <w:rsid w:val="25500B83"/>
    <w:rsid w:val="261D4E54"/>
    <w:rsid w:val="26246BDA"/>
    <w:rsid w:val="272C4834"/>
    <w:rsid w:val="27337EA0"/>
    <w:rsid w:val="274B11CB"/>
    <w:rsid w:val="281E4B4A"/>
    <w:rsid w:val="285D2684"/>
    <w:rsid w:val="28A264D2"/>
    <w:rsid w:val="28E01405"/>
    <w:rsid w:val="28F2343C"/>
    <w:rsid w:val="290C4BE6"/>
    <w:rsid w:val="292C49EE"/>
    <w:rsid w:val="296A7AB6"/>
    <w:rsid w:val="29D24455"/>
    <w:rsid w:val="2A773CE4"/>
    <w:rsid w:val="2B714331"/>
    <w:rsid w:val="2B7C4308"/>
    <w:rsid w:val="2BFF288E"/>
    <w:rsid w:val="2C6B6A20"/>
    <w:rsid w:val="2C775E84"/>
    <w:rsid w:val="2D6234C6"/>
    <w:rsid w:val="2D71156A"/>
    <w:rsid w:val="2D7725A5"/>
    <w:rsid w:val="2E297648"/>
    <w:rsid w:val="2E4436A6"/>
    <w:rsid w:val="2E880F9C"/>
    <w:rsid w:val="2EB35CE5"/>
    <w:rsid w:val="2EEE679A"/>
    <w:rsid w:val="2F8975BB"/>
    <w:rsid w:val="300B43F1"/>
    <w:rsid w:val="30941F4F"/>
    <w:rsid w:val="309769AC"/>
    <w:rsid w:val="30C36025"/>
    <w:rsid w:val="310916C3"/>
    <w:rsid w:val="3187055B"/>
    <w:rsid w:val="31EB6A22"/>
    <w:rsid w:val="32232C63"/>
    <w:rsid w:val="32B40345"/>
    <w:rsid w:val="32E323D6"/>
    <w:rsid w:val="32EA59E0"/>
    <w:rsid w:val="3382020A"/>
    <w:rsid w:val="33C049FD"/>
    <w:rsid w:val="33F0079A"/>
    <w:rsid w:val="341744ED"/>
    <w:rsid w:val="34D52A91"/>
    <w:rsid w:val="350F2B42"/>
    <w:rsid w:val="35685624"/>
    <w:rsid w:val="35F1601E"/>
    <w:rsid w:val="3698327F"/>
    <w:rsid w:val="36A4441A"/>
    <w:rsid w:val="36E37079"/>
    <w:rsid w:val="38B87533"/>
    <w:rsid w:val="39170356"/>
    <w:rsid w:val="3919618E"/>
    <w:rsid w:val="392D0C89"/>
    <w:rsid w:val="39A05FBC"/>
    <w:rsid w:val="39A30F8E"/>
    <w:rsid w:val="39AB1C59"/>
    <w:rsid w:val="39AD6C87"/>
    <w:rsid w:val="39E20B60"/>
    <w:rsid w:val="3A713834"/>
    <w:rsid w:val="3AF30020"/>
    <w:rsid w:val="3B660234"/>
    <w:rsid w:val="3BA001F5"/>
    <w:rsid w:val="3BBF5B96"/>
    <w:rsid w:val="3C3F2656"/>
    <w:rsid w:val="3C913356"/>
    <w:rsid w:val="3CD92C87"/>
    <w:rsid w:val="3D074285"/>
    <w:rsid w:val="3D4E195F"/>
    <w:rsid w:val="3D555632"/>
    <w:rsid w:val="3D64711C"/>
    <w:rsid w:val="3D716477"/>
    <w:rsid w:val="3E9926CE"/>
    <w:rsid w:val="3EAD16DA"/>
    <w:rsid w:val="3F5605BF"/>
    <w:rsid w:val="3FB07CDD"/>
    <w:rsid w:val="40565C15"/>
    <w:rsid w:val="4110479E"/>
    <w:rsid w:val="412F731A"/>
    <w:rsid w:val="414803DC"/>
    <w:rsid w:val="418C6013"/>
    <w:rsid w:val="41EB025D"/>
    <w:rsid w:val="42103A21"/>
    <w:rsid w:val="42310CD2"/>
    <w:rsid w:val="423B42BA"/>
    <w:rsid w:val="425D0EDB"/>
    <w:rsid w:val="427F68B8"/>
    <w:rsid w:val="42D10BBC"/>
    <w:rsid w:val="42F26D1B"/>
    <w:rsid w:val="43203001"/>
    <w:rsid w:val="435F273B"/>
    <w:rsid w:val="436B7FDA"/>
    <w:rsid w:val="43707F92"/>
    <w:rsid w:val="43EE5C68"/>
    <w:rsid w:val="44B32010"/>
    <w:rsid w:val="455A2CCE"/>
    <w:rsid w:val="458959D4"/>
    <w:rsid w:val="45BA1E51"/>
    <w:rsid w:val="468F3468"/>
    <w:rsid w:val="47721B10"/>
    <w:rsid w:val="47997CE8"/>
    <w:rsid w:val="47F2787B"/>
    <w:rsid w:val="480450BA"/>
    <w:rsid w:val="48A10B88"/>
    <w:rsid w:val="48D952E4"/>
    <w:rsid w:val="48DA400F"/>
    <w:rsid w:val="493B56A4"/>
    <w:rsid w:val="49D4047F"/>
    <w:rsid w:val="4A9E4929"/>
    <w:rsid w:val="4AA45EC9"/>
    <w:rsid w:val="4AB726C9"/>
    <w:rsid w:val="4B4614E8"/>
    <w:rsid w:val="4C8E75EA"/>
    <w:rsid w:val="4C8F3D85"/>
    <w:rsid w:val="4CAF1D45"/>
    <w:rsid w:val="4D030B62"/>
    <w:rsid w:val="4D095335"/>
    <w:rsid w:val="4D136CD5"/>
    <w:rsid w:val="4D8D2AF2"/>
    <w:rsid w:val="4E024AA5"/>
    <w:rsid w:val="4EE536A8"/>
    <w:rsid w:val="4F147B4F"/>
    <w:rsid w:val="4FB35C8C"/>
    <w:rsid w:val="500D694B"/>
    <w:rsid w:val="50157031"/>
    <w:rsid w:val="52E02222"/>
    <w:rsid w:val="53456960"/>
    <w:rsid w:val="534B3C62"/>
    <w:rsid w:val="5441133F"/>
    <w:rsid w:val="549D67BA"/>
    <w:rsid w:val="54B87E29"/>
    <w:rsid w:val="557544AD"/>
    <w:rsid w:val="55B66130"/>
    <w:rsid w:val="572262B2"/>
    <w:rsid w:val="57282E8B"/>
    <w:rsid w:val="57460AC2"/>
    <w:rsid w:val="57651399"/>
    <w:rsid w:val="57C257C8"/>
    <w:rsid w:val="57C8022A"/>
    <w:rsid w:val="583558C1"/>
    <w:rsid w:val="58480237"/>
    <w:rsid w:val="592335E5"/>
    <w:rsid w:val="59CA7788"/>
    <w:rsid w:val="59E1299B"/>
    <w:rsid w:val="5A59057A"/>
    <w:rsid w:val="5AAB75B9"/>
    <w:rsid w:val="5B2A3B2A"/>
    <w:rsid w:val="5BA52A7A"/>
    <w:rsid w:val="5C6427BE"/>
    <w:rsid w:val="5C8F57E8"/>
    <w:rsid w:val="5DDE3802"/>
    <w:rsid w:val="5DEF2DEC"/>
    <w:rsid w:val="5E5178F8"/>
    <w:rsid w:val="5FCD1D80"/>
    <w:rsid w:val="5FF46CC2"/>
    <w:rsid w:val="6042072E"/>
    <w:rsid w:val="604D1785"/>
    <w:rsid w:val="606E1EF2"/>
    <w:rsid w:val="60761C28"/>
    <w:rsid w:val="617E1951"/>
    <w:rsid w:val="62050EC9"/>
    <w:rsid w:val="62320D94"/>
    <w:rsid w:val="62F32D38"/>
    <w:rsid w:val="62FB6C04"/>
    <w:rsid w:val="631A740A"/>
    <w:rsid w:val="6336277D"/>
    <w:rsid w:val="63591EDD"/>
    <w:rsid w:val="63C445C8"/>
    <w:rsid w:val="63CF37A9"/>
    <w:rsid w:val="64285AC1"/>
    <w:rsid w:val="64417F62"/>
    <w:rsid w:val="64BE6A54"/>
    <w:rsid w:val="650418B5"/>
    <w:rsid w:val="66067D9A"/>
    <w:rsid w:val="66AD0E93"/>
    <w:rsid w:val="67B23F59"/>
    <w:rsid w:val="688E4077"/>
    <w:rsid w:val="69152919"/>
    <w:rsid w:val="692300A9"/>
    <w:rsid w:val="694774D0"/>
    <w:rsid w:val="694C3F80"/>
    <w:rsid w:val="69A3171D"/>
    <w:rsid w:val="69C56E29"/>
    <w:rsid w:val="6A02539D"/>
    <w:rsid w:val="6A86735E"/>
    <w:rsid w:val="6B0831C2"/>
    <w:rsid w:val="6B214637"/>
    <w:rsid w:val="6B382892"/>
    <w:rsid w:val="6B727B71"/>
    <w:rsid w:val="6C721BB4"/>
    <w:rsid w:val="6CFF125A"/>
    <w:rsid w:val="6D187100"/>
    <w:rsid w:val="6DC8512C"/>
    <w:rsid w:val="6DDB4AA1"/>
    <w:rsid w:val="6DE244ED"/>
    <w:rsid w:val="6DE752F6"/>
    <w:rsid w:val="6F806465"/>
    <w:rsid w:val="6FFB08CE"/>
    <w:rsid w:val="709E0E70"/>
    <w:rsid w:val="70CA625C"/>
    <w:rsid w:val="70D373F9"/>
    <w:rsid w:val="711A5A94"/>
    <w:rsid w:val="71C56874"/>
    <w:rsid w:val="720E53D0"/>
    <w:rsid w:val="725B146D"/>
    <w:rsid w:val="739218D3"/>
    <w:rsid w:val="73935B1A"/>
    <w:rsid w:val="73CE5DC4"/>
    <w:rsid w:val="744A0F6D"/>
    <w:rsid w:val="745540AB"/>
    <w:rsid w:val="74696271"/>
    <w:rsid w:val="75F46CBE"/>
    <w:rsid w:val="762647C2"/>
    <w:rsid w:val="766E5C13"/>
    <w:rsid w:val="76B85CD3"/>
    <w:rsid w:val="779571D0"/>
    <w:rsid w:val="78196F95"/>
    <w:rsid w:val="79790728"/>
    <w:rsid w:val="7A794B87"/>
    <w:rsid w:val="7AA46634"/>
    <w:rsid w:val="7AA8546C"/>
    <w:rsid w:val="7BA4350A"/>
    <w:rsid w:val="7C574669"/>
    <w:rsid w:val="7CA710B7"/>
    <w:rsid w:val="7D522ABF"/>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18"/>
    <w:autoRedefine/>
    <w:qFormat/>
    <w:uiPriority w:val="99"/>
    <w:pPr>
      <w:adjustRightInd w:val="0"/>
      <w:spacing w:line="360" w:lineRule="atLeast"/>
      <w:ind w:firstLine="482"/>
      <w:textAlignment w:val="baseline"/>
    </w:pPr>
    <w:rPr>
      <w:kern w:val="0"/>
      <w:sz w:val="24"/>
    </w:rPr>
  </w:style>
  <w:style w:type="paragraph" w:styleId="4">
    <w:name w:val="Body Text"/>
    <w:basedOn w:val="1"/>
    <w:next w:val="5"/>
    <w:link w:val="17"/>
    <w:autoRedefine/>
    <w:qFormat/>
    <w:uiPriority w:val="0"/>
    <w:pPr>
      <w:spacing w:after="120"/>
    </w:pPr>
  </w:style>
  <w:style w:type="paragraph" w:customStyle="1" w:styleId="5">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autoRedefine/>
    <w:qFormat/>
    <w:uiPriority w:val="99"/>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autoRedefine/>
    <w:qFormat/>
    <w:uiPriority w:val="0"/>
    <w:pPr>
      <w:jc w:val="center"/>
    </w:pPr>
    <w:rPr>
      <w:rFonts w:ascii="Arial Black" w:hAnsi="Arial Black" w:eastAsia="仿宋_GB2312"/>
      <w:b/>
      <w:sz w:val="44"/>
      <w:szCs w:val="32"/>
    </w:rPr>
  </w:style>
  <w:style w:type="paragraph" w:styleId="13">
    <w:name w:val="Body Text First Indent"/>
    <w:basedOn w:val="1"/>
    <w:autoRedefine/>
    <w:qFormat/>
    <w:uiPriority w:val="0"/>
    <w:pPr>
      <w:spacing w:line="360" w:lineRule="auto"/>
      <w:ind w:firstLine="482"/>
    </w:pPr>
    <w:rPr>
      <w:b/>
      <w:sz w:val="24"/>
    </w:rPr>
  </w:style>
  <w:style w:type="table" w:styleId="15">
    <w:name w:val="Table Grid"/>
    <w:basedOn w:val="14"/>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正文缩进 字符"/>
    <w:link w:val="3"/>
    <w:autoRedefine/>
    <w:qFormat/>
    <w:locked/>
    <w:uiPriority w:val="99"/>
    <w:rPr>
      <w:rFonts w:ascii="Times New Roman" w:hAnsi="Times New Roman" w:eastAsia="宋体" w:cs="Times New Roman"/>
      <w:kern w:val="0"/>
      <w:sz w:val="24"/>
      <w:szCs w:val="24"/>
    </w:rPr>
  </w:style>
  <w:style w:type="character" w:customStyle="1" w:styleId="19">
    <w:name w:val="页眉 字符"/>
    <w:basedOn w:val="16"/>
    <w:link w:val="10"/>
    <w:autoRedefine/>
    <w:qFormat/>
    <w:uiPriority w:val="99"/>
    <w:rPr>
      <w:rFonts w:ascii="Times New Roman" w:hAnsi="Times New Roman" w:eastAsia="宋体" w:cs="Times New Roman"/>
      <w:sz w:val="18"/>
      <w:szCs w:val="18"/>
    </w:rPr>
  </w:style>
  <w:style w:type="character" w:customStyle="1" w:styleId="20">
    <w:name w:val="页脚 字符"/>
    <w:basedOn w:val="16"/>
    <w:link w:val="9"/>
    <w:autoRedefine/>
    <w:qFormat/>
    <w:uiPriority w:val="99"/>
    <w:rPr>
      <w:rFonts w:ascii="Times New Roman" w:hAnsi="Times New Roman" w:eastAsia="宋体" w:cs="Times New Roman"/>
      <w:sz w:val="18"/>
      <w:szCs w:val="18"/>
    </w:rPr>
  </w:style>
  <w:style w:type="character" w:customStyle="1" w:styleId="21">
    <w:name w:val="批注框文本 字符"/>
    <w:basedOn w:val="16"/>
    <w:link w:val="8"/>
    <w:autoRedefine/>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99"/>
    <w:pPr>
      <w:ind w:firstLine="420" w:firstLineChars="200"/>
    </w:pPr>
  </w:style>
  <w:style w:type="character" w:customStyle="1" w:styleId="23">
    <w:name w:val="font11"/>
    <w:basedOn w:val="16"/>
    <w:autoRedefine/>
    <w:qFormat/>
    <w:uiPriority w:val="0"/>
    <w:rPr>
      <w:rFonts w:hint="eastAsia" w:ascii="宋体" w:hAnsi="宋体" w:eastAsia="宋体" w:cs="宋体"/>
      <w:color w:val="000000"/>
      <w:sz w:val="20"/>
      <w:szCs w:val="20"/>
      <w:u w:val="none"/>
    </w:rPr>
  </w:style>
  <w:style w:type="character" w:customStyle="1" w:styleId="24">
    <w:name w:val="font31"/>
    <w:basedOn w:val="16"/>
    <w:autoRedefine/>
    <w:qFormat/>
    <w:uiPriority w:val="0"/>
    <w:rPr>
      <w:rFonts w:hint="eastAsia" w:ascii="宋体" w:hAnsi="宋体" w:eastAsia="宋体" w:cs="宋体"/>
      <w:color w:val="FF0000"/>
      <w:sz w:val="20"/>
      <w:szCs w:val="20"/>
      <w:u w:val="none"/>
    </w:rPr>
  </w:style>
  <w:style w:type="character" w:customStyle="1" w:styleId="25">
    <w:name w:val="font21"/>
    <w:basedOn w:val="1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1641</Words>
  <Characters>1696</Characters>
  <Lines>13</Lines>
  <Paragraphs>3</Paragraphs>
  <TotalTime>1</TotalTime>
  <ScaleCrop>false</ScaleCrop>
  <LinksUpToDate>false</LinksUpToDate>
  <CharactersWithSpaces>2209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2025-07-18T08:12:00Z</cp:lastPrinted>
  <dcterms:modified xsi:type="dcterms:W3CDTF">2025-08-12T07:01:22Z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670BF5723C65487CA90F108E516CBB73_13</vt:lpwstr>
  </property>
  <property fmtid="{D5CDD505-2E9C-101B-9397-08002B2CF9AE}" pid="4" name="KSOTemplateDocerSaveRecord">
    <vt:lpwstr>eyJoZGlkIjoiNGQxN2QzNmUyNDk3YjQ3NDQ3OThhYjZiYmZmZjI0YmUiLCJ1c2VySWQiOiIyODAzNDY3ODEifQ==</vt:lpwstr>
  </property>
</Properties>
</file>