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line="360" w:lineRule="auto"/>
        <w:jc w:val="center"/>
        <w:rPr>
          <w:rFonts w:hint="default" w:hAnsi="宋体" w:eastAsia="宋体"/>
          <w:b/>
          <w:sz w:val="32"/>
          <w:szCs w:val="32"/>
          <w:lang w:val="en-US" w:eastAsia="zh-CN"/>
        </w:rPr>
      </w:pPr>
      <w:r>
        <w:rPr>
          <w:rFonts w:hint="eastAsia" w:hAnsi="宋体"/>
          <w:b/>
          <w:sz w:val="32"/>
          <w:szCs w:val="32"/>
          <w:lang w:val="en-US" w:eastAsia="zh-CN"/>
        </w:rPr>
        <w:t>南通市第一人民医院生活配套区</w:t>
      </w:r>
    </w:p>
    <w:p>
      <w:pPr>
        <w:pStyle w:val="3"/>
        <w:snapToGrid w:val="0"/>
        <w:spacing w:line="360" w:lineRule="auto"/>
        <w:jc w:val="center"/>
        <w:rPr>
          <w:rFonts w:hint="eastAsia" w:hAnsi="宋体"/>
          <w:b/>
          <w:sz w:val="32"/>
          <w:szCs w:val="32"/>
        </w:rPr>
      </w:pPr>
      <w:r>
        <w:rPr>
          <w:rFonts w:hint="eastAsia" w:ascii="宋体" w:hAnsi="宋体" w:cs="宋体"/>
          <w:b/>
          <w:bCs/>
          <w:color w:val="000000"/>
          <w:kern w:val="0"/>
          <w:sz w:val="30"/>
          <w:szCs w:val="30"/>
          <w:lang w:val="en-US" w:eastAsia="zh-CN" w:bidi="ar"/>
        </w:rPr>
        <w:t>排</w:t>
      </w:r>
      <w:r>
        <w:rPr>
          <w:rFonts w:hint="eastAsia" w:hAnsi="宋体" w:cs="宋体"/>
          <w:b/>
          <w:bCs/>
          <w:color w:val="000000"/>
          <w:kern w:val="0"/>
          <w:sz w:val="30"/>
          <w:szCs w:val="30"/>
          <w:lang w:val="en-US" w:eastAsia="zh-CN" w:bidi="ar"/>
        </w:rPr>
        <w:t>油</w:t>
      </w:r>
      <w:r>
        <w:rPr>
          <w:rFonts w:hint="eastAsia" w:ascii="宋体" w:hAnsi="宋体" w:cs="宋体"/>
          <w:b/>
          <w:bCs/>
          <w:color w:val="000000"/>
          <w:kern w:val="0"/>
          <w:sz w:val="30"/>
          <w:szCs w:val="30"/>
          <w:lang w:val="en-US" w:eastAsia="zh-CN" w:bidi="ar"/>
        </w:rPr>
        <w:t>烟系统清洗</w:t>
      </w:r>
      <w:r>
        <w:rPr>
          <w:rFonts w:hint="eastAsia" w:hAnsi="宋体"/>
          <w:b/>
          <w:sz w:val="32"/>
          <w:szCs w:val="32"/>
        </w:rPr>
        <w:t>项目询价函</w:t>
      </w:r>
    </w:p>
    <w:p>
      <w:pPr>
        <w:pStyle w:val="3"/>
        <w:snapToGrid w:val="0"/>
        <w:spacing w:line="360" w:lineRule="auto"/>
        <w:rPr>
          <w:rFonts w:hint="eastAsia" w:hAnsi="宋体" w:eastAsia="宋体"/>
          <w:b/>
          <w:sz w:val="24"/>
          <w:lang w:eastAsia="zh-CN"/>
        </w:rPr>
      </w:pPr>
      <w:r>
        <w:rPr>
          <w:rFonts w:hint="eastAsia" w:hAnsi="宋体"/>
          <w:b/>
          <w:sz w:val="24"/>
        </w:rPr>
        <w:t>一、项目名称</w:t>
      </w:r>
      <w:r>
        <w:rPr>
          <w:rFonts w:hint="eastAsia" w:hAnsi="宋体"/>
          <w:b/>
          <w:sz w:val="24"/>
          <w:lang w:eastAsia="zh-CN"/>
        </w:rPr>
        <w:t>：</w:t>
      </w:r>
    </w:p>
    <w:p>
      <w:pPr>
        <w:pStyle w:val="3"/>
        <w:snapToGrid w:val="0"/>
        <w:spacing w:line="360" w:lineRule="auto"/>
        <w:ind w:firstLine="480" w:firstLineChars="200"/>
        <w:jc w:val="both"/>
        <w:rPr>
          <w:rFonts w:hint="eastAsia" w:hAnsi="宋体" w:cs="宋体"/>
          <w:kern w:val="0"/>
          <w:sz w:val="24"/>
          <w:lang w:val="en-US" w:eastAsia="zh-CN"/>
        </w:rPr>
      </w:pPr>
      <w:r>
        <w:rPr>
          <w:rFonts w:hint="eastAsia" w:hAnsi="宋体" w:cs="宋体"/>
          <w:kern w:val="0"/>
          <w:sz w:val="24"/>
          <w:lang w:val="en-US" w:eastAsia="zh-CN"/>
        </w:rPr>
        <w:t>南通市第一人民医院生活配套区排油烟系统清洗项目</w:t>
      </w:r>
    </w:p>
    <w:p>
      <w:pPr>
        <w:pStyle w:val="3"/>
        <w:numPr>
          <w:ilvl w:val="0"/>
          <w:numId w:val="1"/>
        </w:numPr>
        <w:snapToGrid w:val="0"/>
        <w:spacing w:line="360" w:lineRule="auto"/>
        <w:rPr>
          <w:rFonts w:hAnsi="宋体"/>
          <w:b/>
          <w:sz w:val="24"/>
        </w:rPr>
      </w:pPr>
      <w:r>
        <w:rPr>
          <w:rFonts w:hAnsi="宋体"/>
          <w:b/>
          <w:sz w:val="24"/>
        </w:rPr>
        <w:t>项目概况</w:t>
      </w:r>
      <w:r>
        <w:rPr>
          <w:rFonts w:hint="eastAsia" w:hAnsi="宋体"/>
          <w:b/>
          <w:sz w:val="24"/>
          <w:lang w:eastAsia="zh-CN"/>
        </w:rPr>
        <w:t>：</w:t>
      </w:r>
    </w:p>
    <w:p>
      <w:pPr>
        <w:pStyle w:val="3"/>
        <w:snapToGrid w:val="0"/>
        <w:spacing w:line="360" w:lineRule="auto"/>
        <w:ind w:left="0" w:leftChars="0" w:firstLine="420" w:firstLineChars="175"/>
        <w:rPr>
          <w:rFonts w:hint="eastAsia" w:ascii="Garamond" w:hAnsi="Garamond" w:cs="宋体"/>
          <w:sz w:val="24"/>
          <w:lang w:eastAsia="zh-CN"/>
        </w:rPr>
      </w:pPr>
      <w:r>
        <w:rPr>
          <w:rFonts w:hint="eastAsia" w:hAnsi="宋体" w:cs="宋体"/>
          <w:kern w:val="0"/>
          <w:sz w:val="24"/>
        </w:rPr>
        <w:t>该项目</w:t>
      </w:r>
      <w:r>
        <w:rPr>
          <w:rFonts w:hint="eastAsia" w:hAnsi="宋体" w:cs="宋体"/>
          <w:kern w:val="0"/>
          <w:sz w:val="24"/>
          <w:lang w:val="en-US" w:eastAsia="zh-CN"/>
        </w:rPr>
        <w:t>位于南通市胜利路666号南通第一人民医院新院</w:t>
      </w:r>
      <w:r>
        <w:rPr>
          <w:rFonts w:hint="eastAsia" w:hAnsi="宋体" w:cs="宋体"/>
          <w:kern w:val="0"/>
          <w:sz w:val="24"/>
        </w:rPr>
        <w:t>，工程内容包括</w:t>
      </w:r>
      <w:r>
        <w:rPr>
          <w:rFonts w:hint="eastAsia" w:hAnsi="宋体" w:cs="宋体"/>
          <w:kern w:val="0"/>
          <w:sz w:val="24"/>
          <w:lang w:val="en-US" w:eastAsia="zh-CN"/>
        </w:rPr>
        <w:t>公共区域</w:t>
      </w:r>
      <w:r>
        <w:rPr>
          <w:rFonts w:hint="eastAsia" w:asciiTheme="minorEastAsia" w:hAnsiTheme="minorEastAsia" w:eastAsiaTheme="minorEastAsia" w:cstheme="minorEastAsia"/>
          <w:sz w:val="24"/>
          <w:szCs w:val="24"/>
          <w:lang w:val="en-US" w:eastAsia="zh-CN"/>
        </w:rPr>
        <w:t>排油烟</w:t>
      </w:r>
      <w:r>
        <w:rPr>
          <w:rFonts w:hint="eastAsia" w:asciiTheme="minorEastAsia" w:hAnsiTheme="minorEastAsia" w:eastAsiaTheme="minorEastAsia" w:cstheme="minorEastAsia"/>
          <w:sz w:val="24"/>
          <w:szCs w:val="24"/>
        </w:rPr>
        <w:t>立管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约240米</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排油烟</w:t>
      </w:r>
      <w:r>
        <w:rPr>
          <w:rFonts w:hint="eastAsia" w:asciiTheme="minorEastAsia" w:hAnsiTheme="minorEastAsia" w:eastAsiaTheme="minorEastAsia" w:cstheme="minorEastAsia"/>
          <w:sz w:val="24"/>
          <w:szCs w:val="24"/>
        </w:rPr>
        <w:t>横管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约150米</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r>
        <w:rPr>
          <w:rFonts w:hint="eastAsia" w:hAnsi="宋体" w:cs="宋体"/>
          <w:kern w:val="0"/>
          <w:sz w:val="24"/>
          <w:lang w:val="en-US" w:eastAsia="zh-CN"/>
        </w:rPr>
        <w:t>4台</w:t>
      </w:r>
      <w:r>
        <w:rPr>
          <w:rFonts w:hint="eastAsia" w:asciiTheme="minorEastAsia" w:hAnsiTheme="minorEastAsia" w:eastAsiaTheme="minorEastAsia" w:cstheme="minorEastAsia"/>
          <w:sz w:val="24"/>
          <w:szCs w:val="24"/>
        </w:rPr>
        <w:t>排风机、</w:t>
      </w:r>
      <w:r>
        <w:rPr>
          <w:rFonts w:hint="eastAsia" w:asciiTheme="minorEastAsia" w:hAnsiTheme="minorEastAsia" w:eastAsiaTheme="minorEastAsia" w:cstheme="minorEastAsia"/>
          <w:sz w:val="24"/>
          <w:szCs w:val="24"/>
          <w:lang w:val="en-US" w:eastAsia="zh-CN"/>
        </w:rPr>
        <w:t>4台</w:t>
      </w:r>
      <w:r>
        <w:rPr>
          <w:rFonts w:hint="eastAsia" w:asciiTheme="minorEastAsia" w:hAnsiTheme="minorEastAsia" w:eastAsiaTheme="minorEastAsia" w:cstheme="minorEastAsia"/>
          <w:color w:val="000000"/>
          <w:sz w:val="24"/>
          <w:szCs w:val="24"/>
        </w:rPr>
        <w:t>净化器清</w:t>
      </w:r>
      <w:r>
        <w:rPr>
          <w:rFonts w:hint="eastAsia" w:asciiTheme="minorEastAsia" w:hAnsiTheme="minorEastAsia" w:eastAsiaTheme="minorEastAsia" w:cstheme="minorEastAsia"/>
          <w:color w:val="000000"/>
          <w:sz w:val="24"/>
          <w:szCs w:val="24"/>
          <w:lang w:val="en-US" w:eastAsia="zh-CN"/>
        </w:rPr>
        <w:t>洗</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询价文件提供工作量经供参考，</w:t>
      </w:r>
      <w:r>
        <w:rPr>
          <w:rFonts w:hint="eastAsia" w:ascii="Garamond" w:hAnsi="Garamond" w:cs="宋体" w:eastAsiaTheme="minorEastAsia"/>
          <w:sz w:val="24"/>
          <w:lang w:val="en-US" w:eastAsia="zh-CN"/>
        </w:rPr>
        <w:t>投标人</w:t>
      </w:r>
      <w:r>
        <w:rPr>
          <w:rFonts w:hint="eastAsia" w:ascii="Garamond" w:hAnsi="Garamond" w:cs="宋体"/>
          <w:sz w:val="24"/>
        </w:rPr>
        <w:t>可自行前往</w:t>
      </w:r>
      <w:r>
        <w:rPr>
          <w:rFonts w:hint="eastAsia" w:ascii="宋体" w:hAnsi="宋体" w:eastAsia="宋体"/>
          <w:sz w:val="24"/>
          <w:szCs w:val="24"/>
        </w:rPr>
        <w:t>勘测</w:t>
      </w:r>
      <w:r>
        <w:rPr>
          <w:rFonts w:hint="eastAsia" w:ascii="Garamond" w:hAnsi="Garamond" w:cs="宋体"/>
          <w:sz w:val="24"/>
        </w:rPr>
        <w:t>，</w:t>
      </w:r>
      <w:r>
        <w:rPr>
          <w:rFonts w:hint="eastAsia" w:ascii="Garamond" w:hAnsi="Garamond" w:cs="宋体"/>
          <w:sz w:val="24"/>
          <w:lang w:val="en-US" w:eastAsia="zh-CN"/>
        </w:rPr>
        <w:t>核对工作量，</w:t>
      </w:r>
      <w:r>
        <w:rPr>
          <w:rFonts w:hint="eastAsia" w:ascii="宋体" w:hAnsi="宋体" w:eastAsia="宋体"/>
          <w:sz w:val="24"/>
          <w:szCs w:val="24"/>
        </w:rPr>
        <w:t>充分考虑实际情况，合理选择配置，确保达到要求</w:t>
      </w:r>
      <w:r>
        <w:rPr>
          <w:rFonts w:hint="eastAsia" w:hAnsi="宋体"/>
          <w:sz w:val="24"/>
          <w:szCs w:val="24"/>
          <w:lang w:eastAsia="zh-CN"/>
        </w:rPr>
        <w:t>，</w:t>
      </w:r>
      <w:r>
        <w:rPr>
          <w:rFonts w:hint="eastAsia" w:ascii="Garamond" w:hAnsi="Garamond" w:cs="宋体"/>
          <w:sz w:val="24"/>
          <w:lang w:val="en-US" w:eastAsia="zh-CN"/>
        </w:rPr>
        <w:t>招标</w:t>
      </w:r>
      <w:r>
        <w:rPr>
          <w:rFonts w:hint="eastAsia" w:ascii="Garamond" w:hAnsi="Garamond" w:cs="宋体"/>
          <w:sz w:val="24"/>
        </w:rPr>
        <w:t>人不组织集中踏勘现场</w:t>
      </w:r>
      <w:r>
        <w:rPr>
          <w:rFonts w:hint="eastAsia" w:ascii="Garamond" w:hAnsi="Garamond" w:cs="宋体"/>
          <w:sz w:val="24"/>
          <w:lang w:eastAsia="zh-CN"/>
        </w:rPr>
        <w:t>）。</w:t>
      </w:r>
    </w:p>
    <w:p>
      <w:pPr>
        <w:numPr>
          <w:ilvl w:val="0"/>
          <w:numId w:val="1"/>
        </w:numPr>
        <w:spacing w:line="360" w:lineRule="auto"/>
        <w:ind w:left="0" w:leftChars="0" w:firstLine="0" w:firstLineChars="0"/>
        <w:rPr>
          <w:rFonts w:hint="eastAsia" w:asciiTheme="minorEastAsia" w:hAnsiTheme="minorEastAsia" w:eastAsiaTheme="minorEastAsia" w:cstheme="minorEastAsia"/>
          <w:sz w:val="24"/>
          <w:szCs w:val="24"/>
          <w:u w:val="single"/>
        </w:rPr>
      </w:pPr>
      <w:r>
        <w:rPr>
          <w:rFonts w:hint="eastAsia" w:hAnsi="宋体"/>
          <w:b/>
          <w:sz w:val="24"/>
          <w:szCs w:val="24"/>
          <w:lang w:eastAsia="zh-CN"/>
        </w:rPr>
        <w:t>报价单位</w:t>
      </w:r>
      <w:r>
        <w:rPr>
          <w:rFonts w:hint="eastAsia" w:ascii="宋体" w:hAnsi="宋体" w:cs="宋体"/>
          <w:b/>
          <w:bCs/>
          <w:sz w:val="24"/>
          <w:szCs w:val="24"/>
        </w:rPr>
        <w:t>要求</w:t>
      </w:r>
      <w:r>
        <w:rPr>
          <w:rFonts w:hint="eastAsia" w:asciiTheme="minorEastAsia" w:hAnsiTheme="minorEastAsia" w:eastAsiaTheme="minorEastAsia" w:cstheme="minorEastAsia"/>
          <w:sz w:val="24"/>
          <w:szCs w:val="24"/>
        </w:rPr>
        <w:t>：</w:t>
      </w:r>
    </w:p>
    <w:p>
      <w:pPr>
        <w:spacing w:line="360" w:lineRule="auto"/>
        <w:ind w:firstLine="482" w:firstLineChars="201"/>
        <w:rPr>
          <w:rFonts w:hint="eastAsia" w:asciiTheme="minorEastAsia" w:hAnsiTheme="minorEastAsia" w:eastAsiaTheme="minorEastAsia" w:cstheme="minorEastAsia"/>
          <w:bCs/>
          <w:sz w:val="24"/>
          <w:szCs w:val="24"/>
          <w:lang w:eastAsia="zh-CN"/>
        </w:rPr>
      </w:pPr>
      <w:r>
        <w:rPr>
          <w:rFonts w:hint="eastAsia" w:ascii="宋体" w:hAnsi="宋体" w:cs="宋体"/>
          <w:bCs/>
          <w:sz w:val="24"/>
          <w:szCs w:val="24"/>
        </w:rPr>
        <w:t>1、</w:t>
      </w:r>
      <w:r>
        <w:rPr>
          <w:rFonts w:hint="eastAsia" w:asciiTheme="minorEastAsia" w:hAnsiTheme="minorEastAsia" w:eastAsiaTheme="minorEastAsia" w:cstheme="minorEastAsia"/>
          <w:bCs/>
          <w:sz w:val="24"/>
          <w:szCs w:val="24"/>
        </w:rPr>
        <w:t>具有独立法人资格</w:t>
      </w:r>
      <w:r>
        <w:rPr>
          <w:rFonts w:hint="eastAsia" w:asciiTheme="minorEastAsia" w:hAnsiTheme="minorEastAsia" w:eastAsiaTheme="minorEastAsia" w:cstheme="minorEastAsia"/>
          <w:bCs/>
          <w:sz w:val="24"/>
          <w:szCs w:val="24"/>
          <w:lang w:eastAsia="zh-CN"/>
        </w:rPr>
        <w:t>和</w:t>
      </w:r>
      <w:r>
        <w:rPr>
          <w:rFonts w:hint="eastAsia" w:asciiTheme="minorEastAsia" w:hAnsiTheme="minorEastAsia" w:eastAsiaTheme="minorEastAsia" w:cstheme="minorEastAsia"/>
          <w:sz w:val="24"/>
          <w:szCs w:val="24"/>
        </w:rPr>
        <w:t>独立承担民事责任的能力</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rPr>
        <w:t>具有有效的税务登记证、营业执照</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Cs/>
          <w:sz w:val="24"/>
          <w:szCs w:val="24"/>
        </w:rPr>
        <w:t>具有本次项目的经营范围（经营范围包含“清洗服务”）</w:t>
      </w:r>
      <w:r>
        <w:rPr>
          <w:rFonts w:hint="eastAsia" w:asciiTheme="minorEastAsia" w:hAnsiTheme="minorEastAsia" w:cstheme="minorEastAsia"/>
          <w:bCs/>
          <w:sz w:val="24"/>
          <w:szCs w:val="24"/>
          <w:lang w:eastAsia="zh-CN"/>
        </w:rPr>
        <w:t>、</w:t>
      </w:r>
      <w:r>
        <w:rPr>
          <w:rFonts w:hint="eastAsia" w:asciiTheme="minorEastAsia" w:hAnsiTheme="minorEastAsia" w:eastAsiaTheme="minorEastAsia" w:cstheme="minorEastAsia"/>
          <w:bCs/>
          <w:sz w:val="24"/>
          <w:szCs w:val="24"/>
        </w:rPr>
        <w:t>有效期内的油烟管道清洗服务资质</w:t>
      </w:r>
      <w:r>
        <w:rPr>
          <w:rFonts w:hint="eastAsia" w:asciiTheme="minorEastAsia" w:hAnsiTheme="minorEastAsia" w:cstheme="minorEastAsia"/>
          <w:bCs/>
          <w:sz w:val="24"/>
          <w:szCs w:val="24"/>
          <w:lang w:eastAsia="zh-CN"/>
        </w:rPr>
        <w:t>；</w:t>
      </w:r>
    </w:p>
    <w:p>
      <w:pPr>
        <w:spacing w:line="360" w:lineRule="auto"/>
        <w:ind w:firstLine="482" w:firstLineChars="2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、符合法律、行政法规规定的其他条件；</w:t>
      </w:r>
    </w:p>
    <w:p>
      <w:pPr>
        <w:spacing w:line="360" w:lineRule="auto"/>
        <w:ind w:firstLine="482" w:firstLineChars="201"/>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、必须是在中国境内注册并具备独立法人资格及营业执照中必须含</w:t>
      </w:r>
      <w:r>
        <w:rPr>
          <w:rFonts w:hint="eastAsia" w:asciiTheme="minorEastAsia" w:hAnsiTheme="minorEastAsia" w:eastAsiaTheme="minorEastAsia" w:cstheme="minorEastAsia"/>
          <w:sz w:val="24"/>
          <w:szCs w:val="24"/>
          <w:lang w:val="en-US" w:eastAsia="zh-CN"/>
        </w:rPr>
        <w:t>该项目</w:t>
      </w:r>
      <w:r>
        <w:rPr>
          <w:rFonts w:hint="eastAsia" w:asciiTheme="minorEastAsia" w:hAnsiTheme="minorEastAsia" w:eastAsiaTheme="minorEastAsia" w:cstheme="minorEastAsia"/>
          <w:sz w:val="24"/>
          <w:szCs w:val="24"/>
        </w:rPr>
        <w:t>经营范围</w:t>
      </w:r>
      <w:r>
        <w:rPr>
          <w:rFonts w:hint="eastAsia" w:asciiTheme="minorEastAsia" w:hAnsiTheme="minorEastAsia" w:cstheme="minorEastAsia"/>
          <w:sz w:val="24"/>
          <w:szCs w:val="24"/>
          <w:lang w:eastAsia="zh-CN"/>
        </w:rPr>
        <w:t>；</w:t>
      </w:r>
    </w:p>
    <w:p>
      <w:pPr>
        <w:spacing w:line="360" w:lineRule="auto"/>
        <w:ind w:firstLine="482" w:firstLineChars="201"/>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、本项目不接受联合体投标，不允许转包、分包</w:t>
      </w:r>
      <w:r>
        <w:rPr>
          <w:rFonts w:hint="eastAsia" w:asciiTheme="minorEastAsia" w:hAnsiTheme="minorEastAsia" w:cstheme="minorEastAsia"/>
          <w:sz w:val="24"/>
          <w:szCs w:val="24"/>
          <w:lang w:eastAsia="zh-CN"/>
        </w:rPr>
        <w:t>；</w:t>
      </w:r>
    </w:p>
    <w:p>
      <w:pPr>
        <w:spacing w:line="360" w:lineRule="auto"/>
        <w:ind w:firstLine="482" w:firstLineChars="201"/>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、具有提供招标范围内所有服务及伴随服务的能力</w:t>
      </w:r>
      <w:r>
        <w:rPr>
          <w:rFonts w:hint="eastAsia" w:asciiTheme="minorEastAsia" w:hAnsiTheme="minorEastAsia" w:cstheme="minorEastAsia"/>
          <w:sz w:val="24"/>
          <w:szCs w:val="24"/>
          <w:lang w:eastAsia="zh-CN"/>
        </w:rPr>
        <w:t>；</w:t>
      </w:r>
    </w:p>
    <w:p>
      <w:pPr>
        <w:numPr>
          <w:ilvl w:val="0"/>
          <w:numId w:val="1"/>
        </w:numPr>
        <w:spacing w:line="360" w:lineRule="auto"/>
        <w:ind w:left="0" w:leftChars="0" w:firstLine="0" w:firstLineChars="0"/>
        <w:rPr>
          <w:rFonts w:hint="eastAsia" w:ascii="宋体" w:hAnsi="宋体" w:cs="宋体"/>
          <w:bCs/>
          <w:sz w:val="24"/>
          <w:szCs w:val="24"/>
          <w:lang w:eastAsia="zh-CN"/>
        </w:rPr>
      </w:pPr>
      <w:r>
        <w:rPr>
          <w:rFonts w:hint="eastAsia" w:ascii="宋体" w:hAnsi="宋体" w:cs="宋体"/>
          <w:b/>
          <w:bCs/>
          <w:sz w:val="24"/>
          <w:szCs w:val="24"/>
          <w:lang w:val="en-US" w:eastAsia="zh-CN"/>
        </w:rPr>
        <w:t>服务期限：</w:t>
      </w:r>
      <w:r>
        <w:rPr>
          <w:rFonts w:hint="eastAsia" w:ascii="宋体" w:hAnsi="宋体" w:cs="宋体"/>
          <w:bCs/>
          <w:sz w:val="24"/>
          <w:szCs w:val="24"/>
        </w:rPr>
        <w:t>一年</w:t>
      </w:r>
      <w:r>
        <w:rPr>
          <w:rFonts w:hint="eastAsia" w:ascii="宋体" w:hAnsi="宋体" w:cs="宋体"/>
          <w:bCs/>
          <w:sz w:val="24"/>
          <w:szCs w:val="24"/>
          <w:lang w:eastAsia="zh-CN"/>
        </w:rPr>
        <w:t>。</w:t>
      </w:r>
    </w:p>
    <w:p>
      <w:pPr>
        <w:numPr>
          <w:ilvl w:val="0"/>
          <w:numId w:val="1"/>
        </w:numPr>
        <w:spacing w:line="360" w:lineRule="auto"/>
        <w:ind w:left="0" w:leftChars="0" w:firstLine="0" w:firstLineChars="0"/>
        <w:rPr>
          <w:rFonts w:hint="eastAsia" w:ascii="宋体" w:hAnsi="宋体" w:cs="宋体"/>
          <w:bCs/>
          <w:sz w:val="24"/>
          <w:szCs w:val="24"/>
          <w:lang w:eastAsia="zh-CN"/>
        </w:rPr>
      </w:pPr>
      <w:r>
        <w:rPr>
          <w:rFonts w:hint="eastAsia" w:ascii="宋体" w:hAnsi="宋体" w:cs="宋体"/>
          <w:b/>
          <w:bCs/>
          <w:sz w:val="24"/>
          <w:szCs w:val="24"/>
          <w:lang w:val="en-US" w:eastAsia="zh-CN"/>
        </w:rPr>
        <w:t>清洗频次及时间：</w:t>
      </w:r>
    </w:p>
    <w:p>
      <w:pPr>
        <w:numPr>
          <w:ilvl w:val="0"/>
          <w:numId w:val="0"/>
        </w:numPr>
        <w:spacing w:line="360" w:lineRule="auto"/>
        <w:ind w:leftChars="0" w:firstLine="480" w:firstLineChars="200"/>
        <w:rPr>
          <w:rFonts w:hint="eastAsia" w:ascii="宋体" w:hAnsi="宋体" w:cs="宋体"/>
          <w:bCs/>
          <w:sz w:val="24"/>
          <w:szCs w:val="24"/>
          <w:lang w:eastAsia="zh-CN"/>
        </w:rPr>
      </w:pPr>
      <w:r>
        <w:rPr>
          <w:rFonts w:hint="eastAsia" w:ascii="宋体" w:hAnsi="宋体" w:cs="宋体"/>
          <w:bCs/>
          <w:sz w:val="24"/>
          <w:szCs w:val="24"/>
        </w:rPr>
        <w:t>每季度一次</w:t>
      </w:r>
      <w:r>
        <w:rPr>
          <w:rFonts w:hint="eastAsia" w:ascii="宋体" w:hAnsi="宋体" w:cs="宋体"/>
          <w:bCs/>
          <w:sz w:val="24"/>
          <w:szCs w:val="24"/>
          <w:lang w:eastAsia="zh-CN"/>
        </w:rPr>
        <w:t>，</w:t>
      </w:r>
      <w:r>
        <w:rPr>
          <w:rFonts w:hint="eastAsia" w:ascii="宋体" w:hAnsi="宋体" w:cs="宋体"/>
          <w:bCs/>
          <w:sz w:val="24"/>
          <w:szCs w:val="24"/>
        </w:rPr>
        <w:t>一年清洗四次</w:t>
      </w:r>
      <w:r>
        <w:rPr>
          <w:rFonts w:hint="eastAsia" w:ascii="宋体" w:hAnsi="宋体" w:cs="宋体"/>
          <w:bCs/>
          <w:sz w:val="24"/>
          <w:szCs w:val="24"/>
          <w:lang w:eastAsia="zh-CN"/>
        </w:rPr>
        <w:t>。</w:t>
      </w:r>
      <w:r>
        <w:rPr>
          <w:rFonts w:hint="eastAsia" w:asciiTheme="minorEastAsia" w:hAnsiTheme="minorEastAsia" w:eastAsiaTheme="minorEastAsia" w:cstheme="minorEastAsia"/>
          <w:sz w:val="24"/>
          <w:szCs w:val="24"/>
          <w:lang w:val="en-US" w:eastAsia="zh-CN"/>
        </w:rPr>
        <w:t>清洗</w:t>
      </w: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lang w:val="en-US" w:eastAsia="zh-CN"/>
        </w:rPr>
        <w:t>及时间</w:t>
      </w:r>
      <w:r>
        <w:rPr>
          <w:rFonts w:hint="eastAsia" w:asciiTheme="minorEastAsia" w:hAnsiTheme="minorEastAsia" w:eastAsiaTheme="minorEastAsia" w:cstheme="minorEastAsia"/>
          <w:sz w:val="24"/>
          <w:szCs w:val="24"/>
        </w:rPr>
        <w:t>由</w:t>
      </w:r>
      <w:r>
        <w:rPr>
          <w:rFonts w:hint="eastAsia" w:asciiTheme="minorEastAsia" w:hAnsiTheme="minorEastAsia" w:eastAsiaTheme="minorEastAsia" w:cstheme="minorEastAsia"/>
          <w:sz w:val="24"/>
          <w:szCs w:val="24"/>
          <w:lang w:val="en-US" w:eastAsia="zh-CN"/>
        </w:rPr>
        <w:t>招标人</w:t>
      </w:r>
      <w:r>
        <w:rPr>
          <w:rFonts w:hint="eastAsia" w:asciiTheme="minorEastAsia" w:hAnsiTheme="minorEastAsia" w:eastAsiaTheme="minorEastAsia" w:cstheme="minorEastAsia"/>
          <w:sz w:val="24"/>
          <w:szCs w:val="24"/>
        </w:rPr>
        <w:t>根据实际</w:t>
      </w:r>
      <w:r>
        <w:rPr>
          <w:rFonts w:hint="eastAsia" w:asciiTheme="minorEastAsia" w:hAnsiTheme="minorEastAsia" w:eastAsiaTheme="minorEastAsia" w:cstheme="minorEastAsia"/>
          <w:sz w:val="24"/>
          <w:szCs w:val="24"/>
          <w:lang w:val="en-US" w:eastAsia="zh-CN"/>
        </w:rPr>
        <w:t>运营</w:t>
      </w:r>
      <w:r>
        <w:rPr>
          <w:rFonts w:hint="eastAsia" w:asciiTheme="minorEastAsia" w:hAnsiTheme="minorEastAsia" w:eastAsiaTheme="minorEastAsia" w:cstheme="minorEastAsia"/>
          <w:sz w:val="24"/>
          <w:szCs w:val="24"/>
        </w:rPr>
        <w:t>情况</w:t>
      </w:r>
      <w:r>
        <w:rPr>
          <w:rFonts w:hint="eastAsia" w:asciiTheme="minorEastAsia" w:hAnsiTheme="minorEastAsia" w:eastAsiaTheme="minorEastAsia" w:cstheme="minorEastAsia"/>
          <w:sz w:val="24"/>
          <w:szCs w:val="24"/>
          <w:lang w:val="en-US" w:eastAsia="zh-CN"/>
        </w:rPr>
        <w:t>确定，并于施工前一周通知中标人。</w:t>
      </w:r>
    </w:p>
    <w:p>
      <w:pPr>
        <w:numPr>
          <w:ilvl w:val="0"/>
          <w:numId w:val="1"/>
        </w:numPr>
        <w:spacing w:line="360" w:lineRule="auto"/>
        <w:ind w:left="0" w:leftChars="0" w:firstLine="0" w:firstLineChars="0"/>
        <w:rPr>
          <w:rFonts w:hint="eastAsia" w:ascii="宋体" w:hAnsi="宋体" w:cs="宋体"/>
          <w:b/>
          <w:bCs/>
          <w:sz w:val="24"/>
          <w:szCs w:val="24"/>
          <w:lang w:val="en-US" w:eastAsia="zh-CN"/>
        </w:rPr>
      </w:pPr>
      <w:r>
        <w:rPr>
          <w:rFonts w:hint="eastAsia" w:ascii="宋体" w:hAnsi="宋体" w:cs="宋体"/>
          <w:b/>
          <w:bCs/>
          <w:sz w:val="24"/>
          <w:szCs w:val="24"/>
          <w:lang w:val="en-US" w:eastAsia="zh-CN"/>
        </w:rPr>
        <w:t>质量要求：</w:t>
      </w:r>
    </w:p>
    <w:p>
      <w:pPr>
        <w:spacing w:line="360" w:lineRule="auto"/>
        <w:ind w:firstLine="482" w:firstLineChars="201"/>
        <w:rPr>
          <w:rFonts w:hint="eastAsia" w:ascii="宋体" w:hAnsi="宋体" w:eastAsia="宋体" w:cs="宋体"/>
          <w:bCs/>
          <w:sz w:val="24"/>
          <w:szCs w:val="24"/>
          <w:lang w:eastAsia="zh-CN"/>
        </w:rPr>
      </w:pPr>
      <w:r>
        <w:rPr>
          <w:rFonts w:hint="eastAsia" w:ascii="宋体" w:hAnsi="宋体" w:cs="宋体"/>
          <w:bCs/>
          <w:sz w:val="24"/>
          <w:szCs w:val="24"/>
          <w:lang w:val="en-US" w:eastAsia="zh-CN"/>
        </w:rPr>
        <w:t>1、</w:t>
      </w:r>
      <w:r>
        <w:rPr>
          <w:rFonts w:hint="eastAsia" w:ascii="宋体" w:hAnsi="宋体" w:cs="宋体"/>
          <w:bCs/>
          <w:sz w:val="24"/>
          <w:szCs w:val="24"/>
        </w:rPr>
        <w:t>确保</w:t>
      </w:r>
      <w:r>
        <w:rPr>
          <w:rFonts w:hint="eastAsia" w:ascii="宋体" w:hAnsi="宋体" w:cs="宋体"/>
          <w:bCs/>
          <w:sz w:val="24"/>
          <w:szCs w:val="24"/>
          <w:lang w:val="en-US" w:eastAsia="zh-CN"/>
        </w:rPr>
        <w:t>油烟净化器</w:t>
      </w:r>
      <w:r>
        <w:rPr>
          <w:rFonts w:hint="eastAsia" w:ascii="宋体" w:hAnsi="宋体" w:cs="宋体"/>
          <w:bCs/>
          <w:sz w:val="24"/>
          <w:szCs w:val="24"/>
        </w:rPr>
        <w:t>达到厂家原设计净化效果，若因设备净化效果低于厂家设计要求并被环保部门处罚，处罚所涉及的法律责任以及经济责任均由</w:t>
      </w:r>
      <w:r>
        <w:rPr>
          <w:rFonts w:hint="eastAsia" w:ascii="宋体" w:hAnsi="宋体" w:cs="宋体"/>
          <w:bCs/>
          <w:sz w:val="24"/>
          <w:szCs w:val="24"/>
          <w:lang w:val="en-US" w:eastAsia="zh-CN"/>
        </w:rPr>
        <w:t>中标人</w:t>
      </w:r>
      <w:r>
        <w:rPr>
          <w:rFonts w:hint="eastAsia" w:ascii="宋体" w:hAnsi="宋体" w:cs="宋体"/>
          <w:bCs/>
          <w:sz w:val="24"/>
          <w:szCs w:val="24"/>
        </w:rPr>
        <w:t>承担</w:t>
      </w:r>
      <w:r>
        <w:rPr>
          <w:rFonts w:hint="eastAsia" w:ascii="宋体" w:hAnsi="宋体" w:cs="宋体"/>
          <w:bCs/>
          <w:sz w:val="24"/>
          <w:szCs w:val="24"/>
          <w:lang w:eastAsia="zh-CN"/>
        </w:rPr>
        <w:t>；</w:t>
      </w:r>
    </w:p>
    <w:p>
      <w:pPr>
        <w:spacing w:line="360" w:lineRule="auto"/>
        <w:ind w:firstLine="482" w:firstLineChars="201"/>
        <w:rPr>
          <w:rFonts w:hint="eastAsia" w:ascii="宋体" w:hAnsi="宋体" w:eastAsia="宋体" w:cs="宋体"/>
          <w:bCs/>
          <w:sz w:val="24"/>
          <w:szCs w:val="24"/>
          <w:lang w:eastAsia="zh-CN"/>
        </w:rPr>
      </w:pPr>
      <w:r>
        <w:rPr>
          <w:rFonts w:hint="eastAsia" w:ascii="宋体" w:hAnsi="宋体" w:cs="宋体"/>
          <w:bCs/>
          <w:sz w:val="24"/>
          <w:szCs w:val="24"/>
          <w:lang w:val="en-US" w:eastAsia="zh-CN"/>
        </w:rPr>
        <w:t>2、</w:t>
      </w:r>
      <w:r>
        <w:rPr>
          <w:rFonts w:hint="eastAsia" w:ascii="宋体" w:hAnsi="宋体" w:cs="宋体"/>
          <w:bCs/>
          <w:sz w:val="24"/>
          <w:szCs w:val="24"/>
        </w:rPr>
        <w:t>所使用的清洁剂不能对电器设备和机械设备有任何损伤</w:t>
      </w:r>
      <w:r>
        <w:rPr>
          <w:rFonts w:hint="eastAsia" w:ascii="宋体" w:hAnsi="宋体" w:cs="宋体"/>
          <w:bCs/>
          <w:sz w:val="24"/>
          <w:szCs w:val="24"/>
          <w:lang w:eastAsia="zh-CN"/>
        </w:rPr>
        <w:t>；</w:t>
      </w:r>
    </w:p>
    <w:p>
      <w:pPr>
        <w:numPr>
          <w:ilvl w:val="0"/>
          <w:numId w:val="0"/>
        </w:numPr>
        <w:spacing w:line="360" w:lineRule="auto"/>
        <w:ind w:firstLine="480" w:firstLineChars="200"/>
        <w:rPr>
          <w:rFonts w:hint="eastAsia" w:ascii="宋体" w:hAnsi="宋体" w:cs="宋体"/>
          <w:bCs/>
          <w:sz w:val="24"/>
          <w:szCs w:val="24"/>
        </w:rPr>
      </w:pPr>
      <w:r>
        <w:rPr>
          <w:rFonts w:hint="eastAsia" w:ascii="宋体" w:hAnsi="宋体" w:cs="宋体"/>
          <w:bCs/>
          <w:sz w:val="24"/>
          <w:szCs w:val="24"/>
          <w:lang w:val="en-US" w:eastAsia="zh-CN"/>
        </w:rPr>
        <w:t>3、</w:t>
      </w:r>
      <w:r>
        <w:rPr>
          <w:rFonts w:hint="eastAsia" w:ascii="宋体" w:hAnsi="宋体" w:cs="宋体"/>
          <w:bCs/>
          <w:sz w:val="24"/>
          <w:szCs w:val="24"/>
        </w:rPr>
        <w:t>管道90%以上可以见到原有的内壁</w:t>
      </w:r>
      <w:r>
        <w:rPr>
          <w:rFonts w:hint="eastAsia" w:ascii="宋体" w:hAnsi="宋体" w:cs="宋体"/>
          <w:bCs/>
          <w:sz w:val="24"/>
          <w:szCs w:val="24"/>
          <w:lang w:val="en-US" w:eastAsia="zh-CN"/>
        </w:rPr>
        <w:t>不锈钢</w:t>
      </w:r>
      <w:r>
        <w:rPr>
          <w:rFonts w:hint="eastAsia" w:ascii="宋体" w:hAnsi="宋体" w:cs="宋体"/>
          <w:bCs/>
          <w:sz w:val="24"/>
          <w:szCs w:val="24"/>
        </w:rPr>
        <w:t>颜色；</w:t>
      </w:r>
    </w:p>
    <w:p>
      <w:pPr>
        <w:numPr>
          <w:ilvl w:val="0"/>
          <w:numId w:val="2"/>
        </w:numPr>
        <w:spacing w:line="360" w:lineRule="auto"/>
        <w:ind w:firstLine="482" w:firstLineChars="201"/>
        <w:rPr>
          <w:rFonts w:hint="eastAsia" w:ascii="宋体" w:hAnsi="宋体" w:eastAsia="宋体" w:cs="宋体"/>
          <w:bCs/>
          <w:sz w:val="24"/>
          <w:szCs w:val="24"/>
          <w:lang w:eastAsia="zh-CN"/>
        </w:rPr>
      </w:pPr>
      <w:r>
        <w:rPr>
          <w:rFonts w:hint="eastAsia" w:ascii="宋体" w:hAnsi="宋体" w:cs="宋体"/>
          <w:bCs/>
          <w:sz w:val="24"/>
          <w:szCs w:val="24"/>
        </w:rPr>
        <w:t>净化器的叶轮芯片达到表面90%以上能够见到底漆，电机及净化器底部无沉淀的油污；</w:t>
      </w:r>
    </w:p>
    <w:p>
      <w:pPr>
        <w:numPr>
          <w:ilvl w:val="0"/>
          <w:numId w:val="2"/>
        </w:numPr>
        <w:spacing w:line="360" w:lineRule="auto"/>
        <w:ind w:firstLine="482" w:firstLineChars="201"/>
        <w:rPr>
          <w:rFonts w:hint="eastAsia" w:ascii="宋体" w:hAnsi="宋体" w:eastAsia="宋体" w:cs="宋体"/>
          <w:bCs/>
          <w:sz w:val="24"/>
          <w:szCs w:val="24"/>
          <w:lang w:eastAsia="zh-CN"/>
        </w:rPr>
      </w:pPr>
      <w:r>
        <w:rPr>
          <w:rFonts w:hint="eastAsia" w:ascii="宋体" w:hAnsi="宋体" w:cs="宋体"/>
          <w:bCs/>
          <w:sz w:val="24"/>
          <w:szCs w:val="24"/>
          <w:lang w:val="en-US" w:eastAsia="zh-CN"/>
        </w:rPr>
        <w:t>首次清洗不满足运营要求或未达到招标人预期效果的，招标人有权立即终止合同。</w:t>
      </w:r>
    </w:p>
    <w:p>
      <w:pPr>
        <w:pStyle w:val="3"/>
        <w:numPr>
          <w:ilvl w:val="0"/>
          <w:numId w:val="1"/>
        </w:numPr>
        <w:snapToGrid w:val="0"/>
        <w:spacing w:line="360" w:lineRule="auto"/>
        <w:rPr>
          <w:rFonts w:ascii="宋体" w:hAnsi="宋体"/>
          <w:b/>
          <w:sz w:val="24"/>
          <w:szCs w:val="24"/>
        </w:rPr>
      </w:pPr>
      <w:r>
        <w:rPr>
          <w:rFonts w:hint="eastAsia" w:hAnsi="宋体"/>
          <w:b/>
          <w:sz w:val="24"/>
          <w:lang w:val="en-US" w:eastAsia="zh-CN"/>
        </w:rPr>
        <w:t xml:space="preserve"> </w:t>
      </w:r>
      <w:r>
        <w:rPr>
          <w:rFonts w:hint="eastAsia" w:ascii="宋体" w:hAnsi="宋体"/>
          <w:b/>
          <w:sz w:val="24"/>
          <w:szCs w:val="24"/>
        </w:rPr>
        <w:t>付款方式</w:t>
      </w:r>
      <w:r>
        <w:rPr>
          <w:rFonts w:hint="eastAsia" w:hAnsi="宋体"/>
          <w:b/>
          <w:sz w:val="24"/>
          <w:szCs w:val="24"/>
          <w:lang w:eastAsia="zh-CN"/>
        </w:rPr>
        <w:t>：</w:t>
      </w:r>
    </w:p>
    <w:p>
      <w:pPr>
        <w:spacing w:line="360" w:lineRule="auto"/>
        <w:rPr>
          <w:rFonts w:ascii="Calibri" w:hAnsi="Calibri" w:eastAsia="宋体" w:cs="Times New Roman"/>
          <w:sz w:val="24"/>
        </w:rPr>
      </w:pPr>
      <w:r>
        <w:rPr>
          <w:rFonts w:hint="eastAsia"/>
          <w:sz w:val="24"/>
        </w:rPr>
        <w:t xml:space="preserve">    </w:t>
      </w:r>
      <w:r>
        <w:rPr>
          <w:rFonts w:hint="eastAsia"/>
          <w:sz w:val="24"/>
          <w:lang w:eastAsia="zh-CN"/>
        </w:rPr>
        <w:t>签订合同后，</w:t>
      </w:r>
      <w:r>
        <w:rPr>
          <w:rFonts w:hint="eastAsia"/>
          <w:sz w:val="24"/>
          <w:lang w:val="en-US" w:eastAsia="zh-CN"/>
        </w:rPr>
        <w:t>中标人按要求完成项目内容并经过招标方验收合格，向招标人开具发票后，招标人按季度向中标人</w:t>
      </w:r>
      <w:r>
        <w:rPr>
          <w:rFonts w:hint="eastAsia"/>
          <w:sz w:val="24"/>
          <w:lang w:eastAsia="zh-CN"/>
        </w:rPr>
        <w:t>支付合同</w:t>
      </w:r>
      <w:r>
        <w:rPr>
          <w:rFonts w:hint="eastAsia"/>
          <w:sz w:val="24"/>
          <w:lang w:val="en-US" w:eastAsia="zh-CN"/>
        </w:rPr>
        <w:t>款。</w:t>
      </w:r>
    </w:p>
    <w:p>
      <w:pPr>
        <w:pStyle w:val="3"/>
        <w:snapToGrid w:val="0"/>
        <w:spacing w:line="360" w:lineRule="auto"/>
        <w:rPr>
          <w:rFonts w:hint="eastAsia" w:hAnsi="宋体" w:eastAsia="宋体"/>
          <w:b/>
          <w:sz w:val="24"/>
          <w:lang w:eastAsia="zh-CN"/>
        </w:rPr>
      </w:pPr>
      <w:r>
        <w:rPr>
          <w:rFonts w:hint="eastAsia" w:hAnsi="宋体"/>
          <w:b/>
          <w:sz w:val="24"/>
          <w:szCs w:val="24"/>
          <w:lang w:val="en-US" w:eastAsia="zh-CN"/>
        </w:rPr>
        <w:t>八</w:t>
      </w:r>
      <w:r>
        <w:rPr>
          <w:rFonts w:hint="eastAsia" w:hAnsi="宋体"/>
          <w:b/>
          <w:sz w:val="24"/>
          <w:szCs w:val="24"/>
        </w:rPr>
        <w:t>、</w:t>
      </w:r>
      <w:r>
        <w:rPr>
          <w:rFonts w:hint="eastAsia" w:hAnsi="宋体"/>
          <w:b/>
          <w:sz w:val="24"/>
        </w:rPr>
        <w:t>最高限价及付款方式</w:t>
      </w:r>
      <w:r>
        <w:rPr>
          <w:rFonts w:hint="eastAsia" w:hAnsi="宋体"/>
          <w:b/>
          <w:sz w:val="24"/>
          <w:lang w:eastAsia="zh-CN"/>
        </w:rPr>
        <w:t>：</w:t>
      </w:r>
    </w:p>
    <w:p>
      <w:pPr>
        <w:pStyle w:val="3"/>
        <w:snapToGrid w:val="0"/>
        <w:spacing w:line="360" w:lineRule="auto"/>
        <w:ind w:left="0" w:leftChars="0" w:firstLine="420" w:firstLineChars="175"/>
        <w:rPr>
          <w:rFonts w:hint="eastAsia" w:hAnsi="宋体"/>
          <w:sz w:val="24"/>
        </w:rPr>
      </w:pPr>
      <w:r>
        <w:rPr>
          <w:rFonts w:hint="eastAsia" w:hAnsi="宋体"/>
          <w:sz w:val="24"/>
        </w:rPr>
        <w:t>本项目最高限价：人民币叁万</w:t>
      </w:r>
      <w:r>
        <w:rPr>
          <w:rFonts w:hint="eastAsia" w:hAnsi="宋体"/>
          <w:sz w:val="24"/>
          <w:lang w:val="en-US" w:eastAsia="zh-CN"/>
        </w:rPr>
        <w:t>陆阡</w:t>
      </w:r>
      <w:r>
        <w:rPr>
          <w:rFonts w:hint="eastAsia" w:hAnsi="宋体"/>
          <w:sz w:val="24"/>
        </w:rPr>
        <w:t>元整（¥3</w:t>
      </w:r>
      <w:r>
        <w:rPr>
          <w:rFonts w:hint="eastAsia" w:hAnsi="宋体"/>
          <w:sz w:val="24"/>
          <w:lang w:val="en-US" w:eastAsia="zh-CN"/>
        </w:rPr>
        <w:t>6</w:t>
      </w:r>
      <w:r>
        <w:rPr>
          <w:rFonts w:hint="eastAsia" w:hAnsi="宋体"/>
          <w:sz w:val="24"/>
        </w:rPr>
        <w:t>000.00），已包括为完成本项目所需的所有工作、费用、成本、利润和税费等。除非经</w:t>
      </w:r>
      <w:r>
        <w:rPr>
          <w:rFonts w:hint="eastAsia" w:hAnsi="宋体"/>
          <w:sz w:val="24"/>
          <w:lang w:val="en-US" w:eastAsia="zh-CN"/>
        </w:rPr>
        <w:t>招标人</w:t>
      </w:r>
      <w:r>
        <w:rPr>
          <w:rFonts w:hint="eastAsia" w:hAnsi="宋体"/>
          <w:sz w:val="24"/>
        </w:rPr>
        <w:t>书面同意，否则中标人不得以任何理由以任何形式向</w:t>
      </w:r>
      <w:r>
        <w:rPr>
          <w:rFonts w:hint="eastAsia" w:hAnsi="宋体"/>
          <w:sz w:val="24"/>
          <w:lang w:val="en-US" w:eastAsia="zh-CN"/>
        </w:rPr>
        <w:t>招标人</w:t>
      </w:r>
      <w:r>
        <w:rPr>
          <w:rFonts w:hint="eastAsia" w:hAnsi="宋体"/>
          <w:sz w:val="24"/>
        </w:rPr>
        <w:t>收取额外费用。</w:t>
      </w:r>
    </w:p>
    <w:p>
      <w:pPr>
        <w:pStyle w:val="3"/>
        <w:snapToGrid w:val="0"/>
        <w:spacing w:line="360" w:lineRule="auto"/>
        <w:ind w:left="0" w:leftChars="0" w:firstLine="420" w:firstLineChars="175"/>
        <w:rPr>
          <w:rFonts w:hint="eastAsia" w:hAnsi="宋体" w:eastAsia="宋体"/>
          <w:sz w:val="24"/>
          <w:lang w:val="en-US" w:eastAsia="zh-CN"/>
        </w:rPr>
      </w:pPr>
      <w:r>
        <w:rPr>
          <w:rFonts w:hint="eastAsia" w:hAnsi="宋体"/>
          <w:sz w:val="24"/>
          <w:lang w:val="en-US" w:eastAsia="zh-CN"/>
        </w:rPr>
        <w:t>付款方式：</w:t>
      </w:r>
      <w:r>
        <w:rPr>
          <w:rFonts w:hint="eastAsia"/>
          <w:sz w:val="24"/>
          <w:lang w:eastAsia="zh-CN"/>
        </w:rPr>
        <w:t>签订合同后，</w:t>
      </w:r>
      <w:r>
        <w:rPr>
          <w:rFonts w:hint="eastAsia"/>
          <w:sz w:val="24"/>
          <w:lang w:val="en-US" w:eastAsia="zh-CN"/>
        </w:rPr>
        <w:t>中标人按要求完成项目内容并经过招标方验收合格，向招标人开具发票后，招标人按季度向中标人</w:t>
      </w:r>
      <w:r>
        <w:rPr>
          <w:rFonts w:hint="eastAsia"/>
          <w:sz w:val="24"/>
          <w:lang w:eastAsia="zh-CN"/>
        </w:rPr>
        <w:t>支付合同</w:t>
      </w:r>
      <w:r>
        <w:rPr>
          <w:rFonts w:hint="eastAsia"/>
          <w:sz w:val="24"/>
          <w:lang w:val="en-US" w:eastAsia="zh-CN"/>
        </w:rPr>
        <w:t>款。</w:t>
      </w:r>
    </w:p>
    <w:p>
      <w:pPr>
        <w:pStyle w:val="3"/>
        <w:snapToGrid w:val="0"/>
        <w:spacing w:line="360" w:lineRule="auto"/>
        <w:rPr>
          <w:rFonts w:hint="eastAsia" w:hAnsi="宋体" w:eastAsia="宋体"/>
          <w:b/>
          <w:sz w:val="24"/>
          <w:szCs w:val="24"/>
          <w:lang w:eastAsia="zh-CN"/>
        </w:rPr>
      </w:pPr>
      <w:r>
        <w:rPr>
          <w:rFonts w:hint="eastAsia" w:hAnsi="宋体"/>
          <w:b/>
          <w:sz w:val="24"/>
          <w:szCs w:val="24"/>
          <w:lang w:val="en-US" w:eastAsia="zh-CN"/>
        </w:rPr>
        <w:t>九</w:t>
      </w:r>
      <w:r>
        <w:rPr>
          <w:rFonts w:hint="eastAsia" w:hAnsi="宋体"/>
          <w:b/>
          <w:sz w:val="24"/>
          <w:szCs w:val="24"/>
        </w:rPr>
        <w:t>、</w:t>
      </w:r>
      <w:r>
        <w:rPr>
          <w:rFonts w:hint="eastAsia" w:hAnsi="宋体"/>
          <w:b/>
          <w:sz w:val="24"/>
          <w:szCs w:val="24"/>
          <w:lang w:val="en-US" w:eastAsia="zh-CN"/>
        </w:rPr>
        <w:t>报价</w:t>
      </w:r>
      <w:r>
        <w:rPr>
          <w:rFonts w:hint="eastAsia" w:hAnsi="宋体"/>
          <w:b/>
          <w:sz w:val="24"/>
          <w:szCs w:val="24"/>
        </w:rPr>
        <w:t>文件要求</w:t>
      </w:r>
      <w:r>
        <w:rPr>
          <w:rFonts w:hint="eastAsia" w:hAnsi="宋体"/>
          <w:b/>
          <w:sz w:val="24"/>
          <w:szCs w:val="24"/>
          <w:lang w:eastAsia="zh-CN"/>
        </w:rPr>
        <w:t>：</w:t>
      </w:r>
    </w:p>
    <w:p>
      <w:pPr>
        <w:pStyle w:val="3"/>
        <w:snapToGrid w:val="0"/>
        <w:spacing w:line="360" w:lineRule="auto"/>
        <w:ind w:left="0" w:leftChars="0" w:firstLine="420" w:firstLineChars="175"/>
        <w:rPr>
          <w:rFonts w:hAnsi="宋体"/>
          <w:sz w:val="24"/>
        </w:rPr>
      </w:pPr>
      <w:r>
        <w:rPr>
          <w:rFonts w:hint="eastAsia" w:hAnsi="宋体"/>
          <w:sz w:val="24"/>
        </w:rPr>
        <w:t>1、</w:t>
      </w:r>
      <w:r>
        <w:rPr>
          <w:rFonts w:hint="eastAsia" w:hAnsi="宋体"/>
          <w:sz w:val="24"/>
          <w:lang w:val="en-US" w:eastAsia="zh-CN"/>
        </w:rPr>
        <w:t>报价</w:t>
      </w:r>
      <w:r>
        <w:rPr>
          <w:rFonts w:hint="eastAsia" w:hAnsi="宋体"/>
          <w:sz w:val="24"/>
        </w:rPr>
        <w:t>文件应密封，并在封口处加盖单位公章，否则该报价文件不予接受。</w:t>
      </w:r>
    </w:p>
    <w:p>
      <w:pPr>
        <w:pStyle w:val="3"/>
        <w:snapToGrid w:val="0"/>
        <w:spacing w:line="360" w:lineRule="auto"/>
        <w:ind w:left="0" w:leftChars="0" w:firstLine="420" w:firstLineChars="175"/>
        <w:rPr>
          <w:rFonts w:hint="eastAsia" w:hAnsi="宋体"/>
          <w:sz w:val="24"/>
        </w:rPr>
      </w:pPr>
      <w:r>
        <w:rPr>
          <w:rFonts w:hint="eastAsia" w:hAnsi="宋体"/>
          <w:sz w:val="24"/>
        </w:rPr>
        <w:t>2、报价文件应统一用A4规格幅面打印</w:t>
      </w:r>
      <w:r>
        <w:rPr>
          <w:rFonts w:hint="eastAsia" w:hAnsi="宋体"/>
          <w:sz w:val="24"/>
          <w:lang w:eastAsia="zh-CN"/>
        </w:rPr>
        <w:t>，</w:t>
      </w:r>
      <w:r>
        <w:rPr>
          <w:rFonts w:hint="eastAsia" w:hAnsi="宋体"/>
          <w:sz w:val="24"/>
          <w:lang w:val="en-US" w:eastAsia="zh-CN"/>
        </w:rPr>
        <w:t>文件均需加盖公章</w:t>
      </w:r>
      <w:r>
        <w:rPr>
          <w:rFonts w:hint="eastAsia" w:hAnsi="宋体"/>
          <w:sz w:val="24"/>
        </w:rPr>
        <w:t>。</w:t>
      </w:r>
    </w:p>
    <w:p>
      <w:pPr>
        <w:pStyle w:val="3"/>
        <w:snapToGrid w:val="0"/>
        <w:spacing w:line="360" w:lineRule="auto"/>
        <w:ind w:left="0" w:leftChars="0" w:firstLine="420" w:firstLineChars="175"/>
        <w:rPr>
          <w:rFonts w:hint="eastAsia" w:hAnsi="宋体"/>
          <w:sz w:val="24"/>
        </w:rPr>
      </w:pPr>
      <w:r>
        <w:rPr>
          <w:rFonts w:hint="eastAsia" w:hAnsi="宋体"/>
          <w:sz w:val="24"/>
        </w:rPr>
        <w:t>3、报价文件应包括</w:t>
      </w:r>
      <w:r>
        <w:rPr>
          <w:rFonts w:hint="eastAsia" w:hAnsi="宋体"/>
          <w:sz w:val="24"/>
          <w:lang w:val="en-US" w:eastAsia="zh-CN"/>
        </w:rPr>
        <w:t>但不限于</w:t>
      </w:r>
      <w:r>
        <w:rPr>
          <w:rFonts w:hint="eastAsia" w:hAnsi="宋体"/>
          <w:sz w:val="24"/>
        </w:rPr>
        <w:t>以下内容：</w:t>
      </w:r>
    </w:p>
    <w:p>
      <w:pPr>
        <w:pStyle w:val="3"/>
        <w:snapToGrid w:val="0"/>
        <w:spacing w:line="360" w:lineRule="auto"/>
        <w:ind w:left="0" w:leftChars="0" w:firstLine="420" w:firstLineChars="175"/>
        <w:rPr>
          <w:rFonts w:hint="eastAsia" w:hAnsi="宋体"/>
          <w:sz w:val="24"/>
        </w:rPr>
      </w:pPr>
      <w:r>
        <w:rPr>
          <w:rFonts w:hint="eastAsia" w:hAnsi="宋体"/>
          <w:sz w:val="24"/>
        </w:rPr>
        <w:t>3.1营业执照复印</w:t>
      </w:r>
      <w:r>
        <w:rPr>
          <w:rFonts w:hint="eastAsia" w:hAnsi="宋体"/>
          <w:sz w:val="24"/>
          <w:lang w:val="en-US" w:eastAsia="zh-CN"/>
        </w:rPr>
        <w:t>件</w:t>
      </w:r>
      <w:r>
        <w:rPr>
          <w:rFonts w:hint="eastAsia" w:hAnsi="宋体"/>
          <w:sz w:val="24"/>
        </w:rPr>
        <w:t>；</w:t>
      </w:r>
    </w:p>
    <w:p>
      <w:pPr>
        <w:pStyle w:val="3"/>
        <w:snapToGrid w:val="0"/>
        <w:spacing w:line="360" w:lineRule="auto"/>
        <w:ind w:left="0" w:leftChars="0" w:firstLine="420" w:firstLineChars="175"/>
        <w:rPr>
          <w:rFonts w:hint="eastAsia" w:hAnsi="宋体"/>
          <w:sz w:val="24"/>
          <w:lang w:val="en-US" w:eastAsia="zh-CN"/>
        </w:rPr>
      </w:pPr>
      <w:r>
        <w:rPr>
          <w:rFonts w:hint="eastAsia" w:hAnsi="宋体"/>
          <w:sz w:val="24"/>
          <w:lang w:val="en-US" w:eastAsia="zh-CN"/>
        </w:rPr>
        <w:t>3.2资质证书复印件；</w:t>
      </w:r>
    </w:p>
    <w:p>
      <w:pPr>
        <w:pStyle w:val="3"/>
        <w:snapToGrid w:val="0"/>
        <w:spacing w:line="360" w:lineRule="auto"/>
        <w:ind w:left="0" w:leftChars="0" w:firstLine="420" w:firstLineChars="175"/>
        <w:rPr>
          <w:rFonts w:hint="eastAsia" w:hAnsi="宋体"/>
          <w:sz w:val="24"/>
          <w:lang w:val="en-US" w:eastAsia="zh-CN"/>
        </w:rPr>
      </w:pPr>
      <w:r>
        <w:rPr>
          <w:rFonts w:hint="eastAsia" w:hAnsi="宋体"/>
          <w:sz w:val="24"/>
          <w:lang w:val="en-US" w:eastAsia="zh-CN"/>
        </w:rPr>
        <w:t>3.3作业人员作业人员保险单、高空作业证、有毒有害有限空间作业证等复印件；</w:t>
      </w:r>
    </w:p>
    <w:p>
      <w:pPr>
        <w:pStyle w:val="3"/>
        <w:snapToGrid w:val="0"/>
        <w:spacing w:line="360" w:lineRule="auto"/>
        <w:ind w:left="0" w:leftChars="0" w:firstLine="420" w:firstLineChars="175"/>
        <w:rPr>
          <w:rFonts w:hint="default" w:hAnsi="宋体"/>
          <w:sz w:val="24"/>
          <w:lang w:val="en-US" w:eastAsia="zh-CN"/>
        </w:rPr>
      </w:pPr>
      <w:r>
        <w:rPr>
          <w:rFonts w:hint="eastAsia" w:hAnsi="宋体"/>
          <w:sz w:val="24"/>
          <w:lang w:val="en-US" w:eastAsia="zh-CN"/>
        </w:rPr>
        <w:t>3.4施工方案、应急预案；</w:t>
      </w:r>
    </w:p>
    <w:p>
      <w:pPr>
        <w:pStyle w:val="3"/>
        <w:snapToGrid w:val="0"/>
        <w:spacing w:line="360" w:lineRule="auto"/>
        <w:ind w:left="0" w:leftChars="0" w:firstLine="420" w:firstLineChars="175"/>
        <w:rPr>
          <w:rFonts w:hint="eastAsia" w:hAnsi="宋体"/>
          <w:sz w:val="24"/>
        </w:rPr>
      </w:pPr>
      <w:r>
        <w:rPr>
          <w:rFonts w:hint="eastAsia" w:hAnsi="宋体"/>
          <w:sz w:val="24"/>
        </w:rPr>
        <w:t>3.</w:t>
      </w:r>
      <w:r>
        <w:rPr>
          <w:rFonts w:hint="eastAsia" w:hAnsi="宋体"/>
          <w:sz w:val="24"/>
          <w:lang w:val="en-US" w:eastAsia="zh-CN"/>
        </w:rPr>
        <w:t>5</w:t>
      </w:r>
      <w:r>
        <w:rPr>
          <w:rFonts w:hint="eastAsia" w:hAnsi="宋体"/>
          <w:sz w:val="24"/>
        </w:rPr>
        <w:t xml:space="preserve"> 报价函（格式详见附件）。</w:t>
      </w:r>
    </w:p>
    <w:p>
      <w:pPr>
        <w:widowControl/>
        <w:snapToGrid w:val="0"/>
        <w:spacing w:line="360" w:lineRule="auto"/>
        <w:jc w:val="left"/>
        <w:rPr>
          <w:rFonts w:hint="eastAsia" w:ascii="宋体" w:hAnsi="宋体" w:eastAsia="宋体"/>
          <w:b/>
          <w:sz w:val="24"/>
          <w:lang w:eastAsia="zh-CN"/>
        </w:rPr>
      </w:pPr>
      <w:r>
        <w:rPr>
          <w:rFonts w:hint="eastAsia" w:ascii="宋体" w:hAnsi="宋体"/>
          <w:b/>
          <w:sz w:val="24"/>
          <w:lang w:val="en-US" w:eastAsia="zh-CN"/>
        </w:rPr>
        <w:t>十</w:t>
      </w:r>
      <w:r>
        <w:rPr>
          <w:rFonts w:hint="eastAsia" w:ascii="宋体" w:hAnsi="宋体"/>
          <w:b/>
          <w:sz w:val="24"/>
        </w:rPr>
        <w:t>、评选办法</w:t>
      </w:r>
      <w:r>
        <w:rPr>
          <w:rFonts w:hint="eastAsia" w:ascii="宋体" w:hAnsi="宋体"/>
          <w:b/>
          <w:sz w:val="24"/>
          <w:lang w:eastAsia="zh-CN"/>
        </w:rPr>
        <w:t>：</w:t>
      </w:r>
    </w:p>
    <w:p>
      <w:pPr>
        <w:pStyle w:val="3"/>
        <w:snapToGrid w:val="0"/>
        <w:spacing w:line="360" w:lineRule="auto"/>
        <w:ind w:left="0" w:leftChars="0" w:firstLine="420" w:firstLineChars="175"/>
        <w:rPr>
          <w:rFonts w:hint="eastAsia" w:hAnsi="宋体"/>
          <w:sz w:val="24"/>
        </w:rPr>
      </w:pPr>
      <w:r>
        <w:rPr>
          <w:rFonts w:hint="eastAsia" w:hAnsi="宋体"/>
          <w:sz w:val="24"/>
        </w:rPr>
        <w:t>1、价格单因素法，最低价中标。报价高于</w:t>
      </w:r>
      <w:r>
        <w:rPr>
          <w:rFonts w:hint="eastAsia" w:hAnsi="宋体"/>
          <w:sz w:val="24"/>
          <w:lang w:val="en-US" w:eastAsia="zh-CN"/>
        </w:rPr>
        <w:t>最高限价的</w:t>
      </w:r>
      <w:r>
        <w:rPr>
          <w:rFonts w:hint="eastAsia" w:hAnsi="宋体"/>
          <w:sz w:val="24"/>
        </w:rPr>
        <w:t>视为无效报价。</w:t>
      </w:r>
    </w:p>
    <w:p>
      <w:pPr>
        <w:pStyle w:val="3"/>
        <w:snapToGrid w:val="0"/>
        <w:spacing w:line="360" w:lineRule="auto"/>
        <w:ind w:left="0" w:leftChars="0" w:firstLine="420" w:firstLineChars="175"/>
        <w:rPr>
          <w:rFonts w:hint="default" w:hAnsi="宋体" w:eastAsia="宋体"/>
          <w:sz w:val="24"/>
          <w:lang w:val="en-US" w:eastAsia="zh-CN"/>
        </w:rPr>
      </w:pPr>
      <w:r>
        <w:rPr>
          <w:rFonts w:hint="eastAsia" w:hAnsi="宋体"/>
          <w:sz w:val="24"/>
        </w:rPr>
        <w:t>2、确定中选人的方式：在符合资格要求并满足招标人需要的前提下，按报价从低到高的原则确定为中选候选人顺序。如果有相同的最低报价时，则由投标人抽签确定第一中标选候选人。</w:t>
      </w:r>
    </w:p>
    <w:p>
      <w:pPr>
        <w:snapToGrid w:val="0"/>
        <w:spacing w:line="360" w:lineRule="auto"/>
        <w:rPr>
          <w:rFonts w:hint="eastAsia" w:ascii="宋体" w:hAnsi="宋体" w:eastAsia="宋体"/>
          <w:b/>
          <w:sz w:val="24"/>
          <w:lang w:eastAsia="zh-CN"/>
        </w:rPr>
      </w:pPr>
      <w:r>
        <w:rPr>
          <w:rFonts w:hint="eastAsia" w:ascii="宋体" w:hAnsi="宋体"/>
          <w:b/>
          <w:sz w:val="24"/>
          <w:lang w:val="en-US" w:eastAsia="zh-CN"/>
        </w:rPr>
        <w:t>十一</w:t>
      </w:r>
      <w:r>
        <w:rPr>
          <w:rFonts w:hint="eastAsia" w:ascii="宋体" w:hAnsi="宋体"/>
          <w:b/>
          <w:sz w:val="24"/>
        </w:rPr>
        <w:t>、报价文件递交截止时间及地点</w:t>
      </w:r>
      <w:r>
        <w:rPr>
          <w:rFonts w:hint="eastAsia" w:ascii="宋体" w:hAnsi="宋体"/>
          <w:b/>
          <w:sz w:val="24"/>
          <w:lang w:eastAsia="zh-CN"/>
        </w:rPr>
        <w:t>：</w:t>
      </w:r>
    </w:p>
    <w:p>
      <w:pPr>
        <w:snapToGrid w:val="0"/>
        <w:spacing w:line="360" w:lineRule="auto"/>
        <w:ind w:left="0" w:leftChars="0" w:firstLine="420" w:firstLineChars="175"/>
        <w:rPr>
          <w:rFonts w:hint="eastAsia" w:ascii="宋体" w:hAnsi="宋体"/>
          <w:sz w:val="24"/>
        </w:rPr>
      </w:pPr>
      <w:r>
        <w:rPr>
          <w:rFonts w:hint="eastAsia" w:ascii="宋体" w:hAnsi="宋体"/>
          <w:sz w:val="24"/>
        </w:rPr>
        <w:t>时间：</w:t>
      </w:r>
      <w:r>
        <w:rPr>
          <w:rFonts w:hint="eastAsia" w:ascii="宋体" w:hAnsi="宋体"/>
          <w:b/>
          <w:sz w:val="24"/>
          <w:u w:val="single"/>
        </w:rPr>
        <w:t>202</w:t>
      </w:r>
      <w:r>
        <w:rPr>
          <w:rFonts w:hint="eastAsia" w:ascii="宋体" w:hAnsi="宋体"/>
          <w:b/>
          <w:sz w:val="24"/>
          <w:u w:val="single"/>
          <w:lang w:val="en-US" w:eastAsia="zh-CN"/>
        </w:rPr>
        <w:t>4</w:t>
      </w:r>
      <w:r>
        <w:rPr>
          <w:rFonts w:hint="eastAsia" w:ascii="宋体" w:hAnsi="宋体"/>
          <w:b/>
          <w:sz w:val="24"/>
          <w:u w:val="single"/>
        </w:rPr>
        <w:t>年</w:t>
      </w:r>
      <w:r>
        <w:rPr>
          <w:rFonts w:hint="eastAsia" w:ascii="宋体" w:hAnsi="宋体"/>
          <w:b/>
          <w:sz w:val="24"/>
          <w:u w:val="single"/>
          <w:lang w:val="en-US" w:eastAsia="zh-CN"/>
        </w:rPr>
        <w:t>6</w:t>
      </w:r>
      <w:r>
        <w:rPr>
          <w:rFonts w:hint="eastAsia" w:ascii="宋体" w:hAnsi="宋体"/>
          <w:b/>
          <w:sz w:val="24"/>
          <w:u w:val="single"/>
        </w:rPr>
        <w:t>月</w:t>
      </w:r>
      <w:r>
        <w:rPr>
          <w:rFonts w:hint="eastAsia" w:ascii="宋体" w:hAnsi="宋体"/>
          <w:b/>
          <w:sz w:val="24"/>
          <w:u w:val="single"/>
          <w:lang w:val="en-US" w:eastAsia="zh-CN"/>
        </w:rPr>
        <w:t>7</w:t>
      </w:r>
      <w:r>
        <w:rPr>
          <w:rFonts w:hint="eastAsia" w:ascii="宋体" w:hAnsi="宋体"/>
          <w:b/>
          <w:sz w:val="24"/>
          <w:u w:val="single"/>
        </w:rPr>
        <w:t>日9时30分</w:t>
      </w:r>
    </w:p>
    <w:p>
      <w:pPr>
        <w:snapToGrid w:val="0"/>
        <w:spacing w:line="360" w:lineRule="auto"/>
        <w:ind w:left="0" w:leftChars="0" w:firstLine="420" w:firstLineChars="175"/>
        <w:rPr>
          <w:rFonts w:hint="eastAsia" w:ascii="宋体" w:hAnsi="宋体"/>
          <w:sz w:val="24"/>
          <w:lang w:val="en-US" w:eastAsia="zh-CN"/>
        </w:rPr>
      </w:pPr>
      <w:r>
        <w:rPr>
          <w:rFonts w:hint="eastAsia" w:ascii="宋体" w:hAnsi="宋体"/>
          <w:sz w:val="24"/>
          <w:lang w:val="en-US" w:eastAsia="zh-CN"/>
        </w:rPr>
        <w:t>地点：南通市桃坞路服饰城5幢四层</w:t>
      </w:r>
    </w:p>
    <w:p>
      <w:pPr>
        <w:snapToGrid w:val="0"/>
        <w:spacing w:line="360" w:lineRule="auto"/>
        <w:ind w:left="0" w:leftChars="0" w:firstLine="420" w:firstLineChars="175"/>
        <w:rPr>
          <w:rFonts w:hint="eastAsia" w:ascii="宋体" w:hAnsi="宋体"/>
          <w:sz w:val="24"/>
          <w:lang w:val="en-US" w:eastAsia="zh-CN"/>
        </w:rPr>
      </w:pPr>
      <w:r>
        <w:rPr>
          <w:rFonts w:hint="eastAsia" w:ascii="宋体" w:hAnsi="宋体"/>
          <w:sz w:val="24"/>
          <w:lang w:val="en-US" w:eastAsia="zh-CN"/>
        </w:rPr>
        <w:t>文件递交方式可选用现场递交或邮寄方式，投标人须在投标文件递交截止时间前将报价文件按要求递交给招标人。采用邮寄方式的投标人需自行考虑邮寄所需的行程时间，逾期送达的</w:t>
      </w:r>
      <w:r>
        <w:rPr>
          <w:rFonts w:hint="eastAsia" w:cs="宋体"/>
          <w:bCs/>
          <w:sz w:val="24"/>
          <w:szCs w:val="24"/>
        </w:rPr>
        <w:t>投标文件</w:t>
      </w:r>
      <w:r>
        <w:rPr>
          <w:rFonts w:hint="eastAsia" w:cs="宋体"/>
          <w:bCs/>
          <w:sz w:val="24"/>
          <w:szCs w:val="24"/>
          <w:lang w:eastAsia="zh-CN"/>
        </w:rPr>
        <w:t>，</w:t>
      </w:r>
      <w:r>
        <w:rPr>
          <w:rFonts w:hint="eastAsia" w:ascii="宋体" w:hAnsi="宋体"/>
          <w:sz w:val="24"/>
          <w:lang w:val="en-US" w:eastAsia="zh-CN"/>
        </w:rPr>
        <w:t>招标人不予接收。</w:t>
      </w:r>
    </w:p>
    <w:p>
      <w:pPr>
        <w:snapToGrid w:val="0"/>
        <w:spacing w:line="360" w:lineRule="auto"/>
        <w:ind w:left="0" w:leftChars="0" w:firstLine="420" w:firstLineChars="175"/>
        <w:rPr>
          <w:rFonts w:hint="eastAsia" w:ascii="宋体" w:hAnsi="宋体"/>
          <w:sz w:val="24"/>
          <w:lang w:val="en-US" w:eastAsia="zh-CN"/>
        </w:rPr>
      </w:pPr>
    </w:p>
    <w:p>
      <w:pPr>
        <w:snapToGrid w:val="0"/>
        <w:spacing w:line="360" w:lineRule="auto"/>
        <w:ind w:left="0" w:leftChars="0" w:firstLine="420" w:firstLineChars="175"/>
        <w:rPr>
          <w:rFonts w:hint="default" w:ascii="宋体" w:hAnsi="宋体"/>
          <w:sz w:val="24"/>
          <w:lang w:val="en-US" w:eastAsia="zh-CN"/>
        </w:rPr>
      </w:pPr>
    </w:p>
    <w:p>
      <w:pPr>
        <w:numPr>
          <w:ilvl w:val="0"/>
          <w:numId w:val="3"/>
        </w:numPr>
        <w:snapToGrid w:val="0"/>
        <w:spacing w:line="360" w:lineRule="auto"/>
        <w:rPr>
          <w:rFonts w:hint="eastAsia" w:ascii="宋体" w:hAnsi="宋体" w:cs="宋体"/>
          <w:b/>
          <w:bCs/>
          <w:sz w:val="24"/>
          <w:lang w:val="en-US" w:eastAsia="zh-CN"/>
        </w:rPr>
      </w:pPr>
      <w:r>
        <w:rPr>
          <w:rFonts w:hint="eastAsia" w:ascii="宋体" w:hAnsi="宋体" w:cs="宋体"/>
          <w:b/>
          <w:bCs/>
          <w:sz w:val="24"/>
        </w:rPr>
        <w:t>联系方式</w:t>
      </w:r>
      <w:r>
        <w:rPr>
          <w:rFonts w:hint="eastAsia" w:ascii="宋体" w:hAnsi="宋体" w:cs="宋体"/>
          <w:b/>
          <w:bCs/>
          <w:sz w:val="24"/>
          <w:lang w:val="en-US" w:eastAsia="zh-CN"/>
        </w:rPr>
        <w:t>：</w:t>
      </w:r>
    </w:p>
    <w:p>
      <w:pPr>
        <w:numPr>
          <w:ilvl w:val="0"/>
          <w:numId w:val="0"/>
        </w:numPr>
        <w:snapToGrid w:val="0"/>
        <w:spacing w:line="24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招标人：南通国有不动产经营</w:t>
      </w:r>
      <w:r>
        <w:rPr>
          <w:rFonts w:hint="eastAsia" w:ascii="宋体" w:hAnsi="宋体" w:cs="Times New Roman"/>
          <w:kern w:val="2"/>
          <w:sz w:val="24"/>
          <w:szCs w:val="24"/>
          <w:lang w:val="en-US" w:eastAsia="zh-CN" w:bidi="ar-SA"/>
        </w:rPr>
        <w:t>管理</w:t>
      </w:r>
      <w:r>
        <w:rPr>
          <w:rFonts w:hint="eastAsia" w:ascii="宋体" w:hAnsi="宋体" w:eastAsia="宋体" w:cs="Times New Roman"/>
          <w:kern w:val="2"/>
          <w:sz w:val="24"/>
          <w:szCs w:val="24"/>
          <w:lang w:val="en-US" w:eastAsia="zh-CN" w:bidi="ar-SA"/>
        </w:rPr>
        <w:t>有限公司</w:t>
      </w:r>
    </w:p>
    <w:p>
      <w:pPr>
        <w:snapToGrid w:val="0"/>
        <w:spacing w:line="240" w:lineRule="auto"/>
        <w:ind w:firstLine="480" w:firstLineChars="200"/>
        <w:rPr>
          <w:rFonts w:hint="eastAsia" w:ascii="宋体" w:hAnsi="宋体" w:cs="宋体"/>
          <w:sz w:val="24"/>
        </w:rPr>
      </w:pPr>
      <w:r>
        <w:rPr>
          <w:rFonts w:hint="eastAsia" w:ascii="宋体" w:hAnsi="宋体" w:cs="宋体"/>
          <w:sz w:val="24"/>
        </w:rPr>
        <w:t>联系人：</w:t>
      </w:r>
      <w:r>
        <w:rPr>
          <w:rFonts w:hint="eastAsia" w:ascii="宋体" w:hAnsi="宋体"/>
          <w:sz w:val="24"/>
          <w:u w:val="single"/>
        </w:rPr>
        <w:t xml:space="preserve">   </w:t>
      </w:r>
      <w:r>
        <w:rPr>
          <w:rFonts w:hint="eastAsia" w:ascii="宋体" w:hAnsi="宋体"/>
          <w:sz w:val="24"/>
          <w:u w:val="single"/>
          <w:lang w:val="en-US" w:eastAsia="zh-CN"/>
        </w:rPr>
        <w:t>张工</w:t>
      </w:r>
      <w:r>
        <w:rPr>
          <w:rFonts w:hint="eastAsia" w:ascii="宋体" w:hAnsi="宋体"/>
          <w:sz w:val="24"/>
          <w:u w:val="single"/>
        </w:rPr>
        <w:t xml:space="preserve">       </w:t>
      </w:r>
      <w:r>
        <w:rPr>
          <w:rFonts w:hint="eastAsia" w:ascii="宋体" w:hAnsi="宋体" w:cs="宋体"/>
          <w:sz w:val="24"/>
        </w:rPr>
        <w:t xml:space="preserve">            </w:t>
      </w:r>
    </w:p>
    <w:p>
      <w:pPr>
        <w:snapToGrid w:val="0"/>
        <w:spacing w:line="240" w:lineRule="auto"/>
        <w:ind w:firstLine="480" w:firstLineChars="200"/>
        <w:rPr>
          <w:rFonts w:hint="default" w:ascii="宋体" w:hAnsi="宋体" w:cs="宋体"/>
          <w:sz w:val="24"/>
          <w:highlight w:val="yellow"/>
          <w:lang w:val="en-US"/>
        </w:rPr>
      </w:pPr>
      <w:r>
        <w:rPr>
          <w:rFonts w:hint="eastAsia" w:ascii="宋体" w:hAnsi="宋体" w:cs="宋体"/>
          <w:sz w:val="24"/>
        </w:rPr>
        <w:t>电</w:t>
      </w:r>
      <w:r>
        <w:rPr>
          <w:rFonts w:hint="eastAsia" w:ascii="宋体" w:hAnsi="宋体" w:cs="宋体"/>
          <w:sz w:val="24"/>
          <w:lang w:val="en-US" w:eastAsia="zh-CN"/>
        </w:rPr>
        <w:t xml:space="preserve">  </w:t>
      </w:r>
      <w:r>
        <w:rPr>
          <w:rFonts w:hint="eastAsia" w:ascii="宋体" w:hAnsi="宋体" w:cs="宋体"/>
          <w:sz w:val="24"/>
        </w:rPr>
        <w:t>话：</w:t>
      </w:r>
      <w:r>
        <w:rPr>
          <w:rFonts w:hint="eastAsia" w:ascii="宋体" w:hAnsi="宋体"/>
          <w:sz w:val="24"/>
          <w:u w:val="single"/>
        </w:rPr>
        <w:t xml:space="preserve"> </w:t>
      </w:r>
      <w:r>
        <w:rPr>
          <w:rFonts w:hint="eastAsia" w:ascii="宋体" w:hAnsi="宋体"/>
          <w:sz w:val="24"/>
          <w:u w:val="single"/>
          <w:lang w:val="en-US" w:eastAsia="zh-CN"/>
        </w:rPr>
        <w:t>15262739258</w:t>
      </w:r>
    </w:p>
    <w:p>
      <w:pPr>
        <w:adjustRightInd w:val="0"/>
        <w:spacing w:line="360" w:lineRule="auto"/>
        <w:textAlignment w:val="baseline"/>
        <w:rPr>
          <w:rFonts w:hint="eastAsia"/>
          <w:kern w:val="0"/>
          <w:sz w:val="24"/>
        </w:rPr>
      </w:pPr>
    </w:p>
    <w:p>
      <w:pPr>
        <w:adjustRightInd w:val="0"/>
        <w:spacing w:line="360" w:lineRule="auto"/>
        <w:ind w:firstLine="4410" w:firstLineChars="2100"/>
        <w:jc w:val="right"/>
        <w:textAlignment w:val="baseline"/>
        <w:rPr>
          <w:rFonts w:hint="eastAsia" w:ascii="宋体" w:hAnsi="宋体" w:eastAsia="宋体" w:cs="宋体"/>
          <w:sz w:val="24"/>
        </w:rPr>
      </w:pPr>
      <w:r>
        <w:rPr>
          <w:rFonts w:hint="eastAsia"/>
        </w:rPr>
        <w:t xml:space="preserve">                                                </w:t>
      </w:r>
      <w:r>
        <w:rPr>
          <w:rFonts w:hint="eastAsia" w:ascii="宋体" w:hAnsi="宋体" w:eastAsia="宋体" w:cs="Times New Roman"/>
          <w:kern w:val="2"/>
          <w:sz w:val="24"/>
          <w:szCs w:val="24"/>
          <w:lang w:val="en-US" w:eastAsia="zh-CN" w:bidi="ar-SA"/>
        </w:rPr>
        <w:t>南通国有不动产经营</w:t>
      </w:r>
      <w:r>
        <w:rPr>
          <w:rFonts w:hint="eastAsia" w:ascii="宋体" w:hAnsi="宋体" w:cs="Times New Roman"/>
          <w:kern w:val="2"/>
          <w:sz w:val="24"/>
          <w:szCs w:val="24"/>
          <w:lang w:val="en-US" w:eastAsia="zh-CN" w:bidi="ar-SA"/>
        </w:rPr>
        <w:t>管理</w:t>
      </w:r>
      <w:r>
        <w:rPr>
          <w:rFonts w:hint="eastAsia" w:ascii="宋体" w:hAnsi="宋体" w:eastAsia="宋体" w:cs="Times New Roman"/>
          <w:kern w:val="2"/>
          <w:sz w:val="24"/>
          <w:szCs w:val="24"/>
          <w:lang w:val="en-US" w:eastAsia="zh-CN" w:bidi="ar-SA"/>
        </w:rPr>
        <w:t>有限公司</w:t>
      </w:r>
    </w:p>
    <w:p>
      <w:pPr>
        <w:wordWrap w:val="0"/>
        <w:spacing w:line="360" w:lineRule="auto"/>
        <w:ind w:firstLine="5280" w:firstLineChars="2200"/>
        <w:jc w:val="center"/>
        <w:rPr>
          <w:rFonts w:hint="default" w:ascii="宋体" w:hAnsi="宋体" w:eastAsia="宋体" w:cs="宋体"/>
          <w:sz w:val="24"/>
          <w:lang w:val="en-US" w:eastAsia="zh-CN"/>
        </w:rPr>
      </w:pPr>
      <w:r>
        <w:rPr>
          <w:rFonts w:hint="eastAsia" w:ascii="宋体" w:hAnsi="宋体" w:cs="宋体"/>
          <w:sz w:val="24"/>
        </w:rPr>
        <w:t>二O二</w:t>
      </w:r>
      <w:r>
        <w:rPr>
          <w:rFonts w:hint="eastAsia" w:ascii="宋体" w:hAnsi="宋体" w:cs="宋体"/>
          <w:sz w:val="24"/>
          <w:lang w:val="en-US" w:eastAsia="zh-CN"/>
        </w:rPr>
        <w:t>四</w:t>
      </w:r>
      <w:r>
        <w:rPr>
          <w:rFonts w:hint="eastAsia" w:ascii="宋体" w:hAnsi="宋体" w:cs="宋体"/>
          <w:sz w:val="24"/>
        </w:rPr>
        <w:t>年</w:t>
      </w:r>
      <w:r>
        <w:rPr>
          <w:rFonts w:hint="eastAsia" w:ascii="宋体" w:hAnsi="宋体" w:cs="宋体"/>
          <w:sz w:val="24"/>
          <w:lang w:val="en-US" w:eastAsia="zh-CN"/>
        </w:rPr>
        <w:t>五</w:t>
      </w:r>
      <w:r>
        <w:rPr>
          <w:rFonts w:hint="eastAsia" w:ascii="宋体" w:hAnsi="宋体" w:cs="宋体"/>
          <w:sz w:val="24"/>
        </w:rPr>
        <w:t>月</w:t>
      </w:r>
      <w:r>
        <w:rPr>
          <w:rFonts w:hint="eastAsia" w:ascii="宋体" w:hAnsi="宋体" w:cs="宋体"/>
          <w:sz w:val="24"/>
          <w:lang w:val="en-US" w:eastAsia="zh-CN"/>
        </w:rPr>
        <w:t>二十七日</w:t>
      </w:r>
    </w:p>
    <w:p>
      <w:pPr>
        <w:spacing w:line="360" w:lineRule="auto"/>
        <w:rPr>
          <w:rFonts w:hint="eastAsia" w:ascii="宋体" w:hAnsi="宋体"/>
          <w:spacing w:val="-6"/>
          <w:sz w:val="28"/>
          <w:szCs w:val="28"/>
        </w:rPr>
      </w:pPr>
    </w:p>
    <w:p>
      <w:pPr>
        <w:spacing w:line="360" w:lineRule="auto"/>
        <w:rPr>
          <w:rFonts w:hint="default" w:ascii="宋体" w:hAnsi="宋体"/>
          <w:spacing w:val="-6"/>
          <w:sz w:val="28"/>
          <w:szCs w:val="28"/>
          <w:lang w:val="en-US" w:eastAsia="zh-CN"/>
        </w:rPr>
      </w:pPr>
    </w:p>
    <w:p>
      <w:pPr>
        <w:spacing w:line="360" w:lineRule="auto"/>
        <w:rPr>
          <w:rFonts w:hint="default" w:ascii="宋体" w:hAnsi="宋体"/>
          <w:spacing w:val="-6"/>
          <w:sz w:val="28"/>
          <w:szCs w:val="28"/>
          <w:lang w:val="en-US" w:eastAsia="zh-CN"/>
        </w:rPr>
      </w:pPr>
    </w:p>
    <w:p>
      <w:pPr>
        <w:spacing w:line="360" w:lineRule="auto"/>
        <w:rPr>
          <w:rFonts w:hint="default" w:ascii="宋体" w:hAnsi="宋体"/>
          <w:spacing w:val="-6"/>
          <w:sz w:val="28"/>
          <w:szCs w:val="28"/>
          <w:lang w:val="en-US" w:eastAsia="zh-CN"/>
        </w:rPr>
      </w:pPr>
    </w:p>
    <w:p>
      <w:pPr>
        <w:spacing w:line="360" w:lineRule="auto"/>
        <w:rPr>
          <w:rFonts w:hint="default" w:ascii="宋体" w:hAnsi="宋体"/>
          <w:spacing w:val="-6"/>
          <w:sz w:val="28"/>
          <w:szCs w:val="28"/>
          <w:lang w:val="en-US" w:eastAsia="zh-CN"/>
        </w:rPr>
      </w:pPr>
    </w:p>
    <w:p>
      <w:pPr>
        <w:spacing w:line="360" w:lineRule="auto"/>
        <w:rPr>
          <w:rFonts w:hint="default" w:ascii="宋体" w:hAnsi="宋体"/>
          <w:spacing w:val="-6"/>
          <w:sz w:val="28"/>
          <w:szCs w:val="28"/>
          <w:lang w:val="en-US" w:eastAsia="zh-CN"/>
        </w:rPr>
      </w:pPr>
    </w:p>
    <w:p>
      <w:pPr>
        <w:spacing w:line="360" w:lineRule="auto"/>
        <w:rPr>
          <w:rFonts w:hint="default" w:ascii="宋体" w:hAnsi="宋体"/>
          <w:spacing w:val="-6"/>
          <w:sz w:val="28"/>
          <w:szCs w:val="28"/>
          <w:lang w:val="en-US" w:eastAsia="zh-CN"/>
        </w:rPr>
      </w:pPr>
    </w:p>
    <w:p>
      <w:pPr>
        <w:spacing w:line="360" w:lineRule="auto"/>
        <w:rPr>
          <w:rFonts w:hint="default" w:ascii="宋体" w:hAnsi="宋体"/>
          <w:spacing w:val="-6"/>
          <w:sz w:val="28"/>
          <w:szCs w:val="28"/>
          <w:lang w:val="en-US" w:eastAsia="zh-CN"/>
        </w:rPr>
      </w:pPr>
    </w:p>
    <w:p>
      <w:pPr>
        <w:spacing w:line="360" w:lineRule="auto"/>
        <w:rPr>
          <w:rFonts w:hint="default" w:ascii="宋体" w:hAnsi="宋体"/>
          <w:spacing w:val="-6"/>
          <w:sz w:val="28"/>
          <w:szCs w:val="28"/>
          <w:lang w:val="en-US" w:eastAsia="zh-CN"/>
        </w:rPr>
      </w:pPr>
    </w:p>
    <w:p>
      <w:pPr>
        <w:spacing w:line="360" w:lineRule="auto"/>
        <w:rPr>
          <w:rFonts w:hint="default" w:ascii="宋体" w:hAnsi="宋体"/>
          <w:spacing w:val="-6"/>
          <w:sz w:val="28"/>
          <w:szCs w:val="28"/>
          <w:lang w:val="en-US" w:eastAsia="zh-CN"/>
        </w:rPr>
      </w:pPr>
    </w:p>
    <w:p>
      <w:pPr>
        <w:spacing w:line="360" w:lineRule="auto"/>
        <w:rPr>
          <w:rFonts w:hint="default" w:ascii="宋体" w:hAnsi="宋体"/>
          <w:spacing w:val="-6"/>
          <w:sz w:val="28"/>
          <w:szCs w:val="28"/>
          <w:lang w:val="en-US" w:eastAsia="zh-CN"/>
        </w:rPr>
      </w:pPr>
    </w:p>
    <w:p>
      <w:pPr>
        <w:spacing w:line="360" w:lineRule="auto"/>
        <w:rPr>
          <w:rFonts w:hint="default" w:ascii="宋体" w:hAnsi="宋体"/>
          <w:spacing w:val="-6"/>
          <w:sz w:val="28"/>
          <w:szCs w:val="28"/>
          <w:lang w:val="en-US" w:eastAsia="zh-CN"/>
        </w:rPr>
      </w:pPr>
    </w:p>
    <w:p>
      <w:pPr>
        <w:spacing w:line="360" w:lineRule="auto"/>
        <w:rPr>
          <w:rFonts w:hint="default" w:ascii="宋体" w:hAnsi="宋体"/>
          <w:spacing w:val="-6"/>
          <w:sz w:val="28"/>
          <w:szCs w:val="28"/>
          <w:lang w:val="en-US" w:eastAsia="zh-CN"/>
        </w:rPr>
      </w:pPr>
    </w:p>
    <w:p>
      <w:pPr>
        <w:spacing w:line="360" w:lineRule="auto"/>
        <w:rPr>
          <w:rFonts w:hint="default" w:ascii="宋体" w:hAnsi="宋体"/>
          <w:spacing w:val="-6"/>
          <w:sz w:val="28"/>
          <w:szCs w:val="28"/>
          <w:lang w:val="en-US" w:eastAsia="zh-CN"/>
        </w:rPr>
      </w:pPr>
    </w:p>
    <w:p>
      <w:pPr>
        <w:spacing w:line="360" w:lineRule="auto"/>
        <w:rPr>
          <w:rFonts w:hint="default" w:ascii="宋体" w:hAnsi="宋体"/>
          <w:spacing w:val="-6"/>
          <w:sz w:val="28"/>
          <w:szCs w:val="28"/>
          <w:lang w:val="en-US" w:eastAsia="zh-CN"/>
        </w:rPr>
      </w:pPr>
    </w:p>
    <w:p>
      <w:pPr>
        <w:spacing w:line="360" w:lineRule="auto"/>
        <w:rPr>
          <w:rFonts w:hint="default" w:ascii="宋体" w:hAnsi="宋体"/>
          <w:spacing w:val="-6"/>
          <w:sz w:val="28"/>
          <w:szCs w:val="28"/>
          <w:lang w:val="en-US" w:eastAsia="zh-CN"/>
        </w:rPr>
      </w:pPr>
    </w:p>
    <w:p>
      <w:pPr>
        <w:spacing w:line="360" w:lineRule="auto"/>
        <w:rPr>
          <w:rFonts w:hint="default" w:ascii="宋体" w:hAnsi="宋体"/>
          <w:spacing w:val="-6"/>
          <w:sz w:val="28"/>
          <w:szCs w:val="28"/>
          <w:lang w:val="en-US" w:eastAsia="zh-CN"/>
        </w:rPr>
      </w:pPr>
    </w:p>
    <w:p>
      <w:pPr>
        <w:adjustRightInd w:val="0"/>
        <w:spacing w:line="360" w:lineRule="auto"/>
        <w:textAlignment w:val="baseline"/>
        <w:rPr>
          <w:rFonts w:hint="eastAsia" w:ascii="宋体" w:hAnsi="宋体"/>
          <w:b/>
          <w:bCs/>
          <w:kern w:val="0"/>
          <w:sz w:val="28"/>
          <w:szCs w:val="28"/>
        </w:rPr>
      </w:pPr>
      <w:r>
        <w:rPr>
          <w:rFonts w:hint="eastAsia" w:ascii="宋体" w:hAnsi="宋体"/>
          <w:b/>
          <w:bCs/>
          <w:kern w:val="0"/>
          <w:sz w:val="28"/>
          <w:szCs w:val="28"/>
        </w:rPr>
        <w:t>附件</w:t>
      </w:r>
    </w:p>
    <w:p>
      <w:pPr>
        <w:adjustRightInd w:val="0"/>
        <w:spacing w:line="360" w:lineRule="auto"/>
        <w:jc w:val="center"/>
        <w:textAlignment w:val="baseline"/>
        <w:rPr>
          <w:rFonts w:ascii="宋体" w:hAnsi="宋体"/>
          <w:b/>
          <w:bCs/>
          <w:kern w:val="0"/>
          <w:sz w:val="28"/>
          <w:szCs w:val="28"/>
        </w:rPr>
      </w:pPr>
      <w:r>
        <w:rPr>
          <w:rFonts w:hint="eastAsia" w:ascii="宋体" w:hAnsi="宋体"/>
          <w:b/>
          <w:bCs/>
          <w:kern w:val="0"/>
          <w:sz w:val="28"/>
          <w:szCs w:val="28"/>
        </w:rPr>
        <w:t>报价函</w:t>
      </w:r>
    </w:p>
    <w:p>
      <w:pPr>
        <w:adjustRightInd w:val="0"/>
        <w:spacing w:line="360" w:lineRule="auto"/>
        <w:jc w:val="center"/>
        <w:textAlignment w:val="baseline"/>
        <w:rPr>
          <w:rFonts w:ascii="宋体" w:hAnsi="宋体"/>
          <w:b/>
          <w:bCs/>
          <w:kern w:val="0"/>
          <w:sz w:val="28"/>
          <w:szCs w:val="28"/>
        </w:rPr>
      </w:pPr>
    </w:p>
    <w:p>
      <w:pPr>
        <w:adjustRightInd w:val="0"/>
        <w:spacing w:line="360" w:lineRule="auto"/>
        <w:jc w:val="left"/>
        <w:textAlignment w:val="baseline"/>
        <w:rPr>
          <w:rFonts w:ascii="宋体" w:hAnsi="宋体"/>
          <w:kern w:val="0"/>
          <w:sz w:val="24"/>
          <w:u w:val="single"/>
        </w:rPr>
      </w:pPr>
      <w:r>
        <w:rPr>
          <w:rFonts w:hint="eastAsia" w:ascii="宋体" w:hAnsi="宋体" w:eastAsia="宋体" w:cs="Times New Roman"/>
          <w:kern w:val="2"/>
          <w:sz w:val="24"/>
          <w:szCs w:val="24"/>
          <w:lang w:val="en-US" w:eastAsia="zh-CN" w:bidi="ar-SA"/>
        </w:rPr>
        <w:t>南通国有不动产经营</w:t>
      </w:r>
      <w:r>
        <w:rPr>
          <w:rFonts w:hint="eastAsia" w:ascii="宋体" w:hAnsi="宋体" w:cs="Times New Roman"/>
          <w:kern w:val="2"/>
          <w:sz w:val="24"/>
          <w:szCs w:val="24"/>
          <w:lang w:val="en-US" w:eastAsia="zh-CN" w:bidi="ar-SA"/>
        </w:rPr>
        <w:t>管理</w:t>
      </w:r>
      <w:r>
        <w:rPr>
          <w:rFonts w:hint="eastAsia" w:ascii="宋体" w:hAnsi="宋体" w:eastAsia="宋体" w:cs="Times New Roman"/>
          <w:kern w:val="2"/>
          <w:sz w:val="24"/>
          <w:szCs w:val="24"/>
          <w:lang w:val="en-US" w:eastAsia="zh-CN" w:bidi="ar-SA"/>
        </w:rPr>
        <w:t>有限公司</w:t>
      </w:r>
      <w:r>
        <w:rPr>
          <w:rFonts w:hint="eastAsia" w:ascii="宋体" w:hAnsi="宋体"/>
          <w:kern w:val="0"/>
          <w:sz w:val="24"/>
          <w:u w:val="none"/>
        </w:rPr>
        <w:t>：</w:t>
      </w:r>
    </w:p>
    <w:p>
      <w:pPr>
        <w:pStyle w:val="3"/>
        <w:snapToGrid w:val="0"/>
        <w:spacing w:line="360" w:lineRule="auto"/>
        <w:ind w:firstLine="480" w:firstLineChars="200"/>
        <w:jc w:val="both"/>
        <w:rPr>
          <w:rFonts w:ascii="宋体" w:hAnsi="宋体"/>
          <w:kern w:val="0"/>
          <w:sz w:val="24"/>
        </w:rPr>
      </w:pPr>
      <w:r>
        <w:rPr>
          <w:rFonts w:hint="eastAsia" w:ascii="宋体" w:hAnsi="宋体"/>
          <w:kern w:val="0"/>
          <w:sz w:val="24"/>
        </w:rPr>
        <w:t>一、我方已认真阅读</w:t>
      </w:r>
      <w:r>
        <w:rPr>
          <w:rFonts w:hint="eastAsia" w:ascii="宋体" w:hAnsi="宋体"/>
          <w:kern w:val="0"/>
          <w:sz w:val="24"/>
          <w:u w:val="single"/>
        </w:rPr>
        <w:t xml:space="preserve"> </w:t>
      </w:r>
      <w:r>
        <w:rPr>
          <w:rFonts w:hint="eastAsia" w:ascii="宋体" w:hAnsi="宋体"/>
          <w:kern w:val="0"/>
          <w:sz w:val="24"/>
          <w:u w:val="single"/>
          <w:lang w:val="en-US" w:eastAsia="zh-CN"/>
        </w:rPr>
        <w:t>南通市第一人民医院生活配套区排油烟系统清洗项目</w:t>
      </w:r>
      <w:r>
        <w:rPr>
          <w:rFonts w:hint="eastAsia" w:ascii="宋体" w:hAnsi="宋体"/>
          <w:kern w:val="0"/>
          <w:sz w:val="24"/>
        </w:rPr>
        <w:t>的询价文件，并全部响应询价文件中的所有要求。</w:t>
      </w:r>
    </w:p>
    <w:p>
      <w:pPr>
        <w:adjustRightInd w:val="0"/>
        <w:spacing w:line="360" w:lineRule="auto"/>
        <w:ind w:firstLine="482"/>
        <w:textAlignment w:val="baseline"/>
        <w:rPr>
          <w:rFonts w:ascii="宋体" w:hAnsi="宋体"/>
          <w:kern w:val="0"/>
          <w:sz w:val="24"/>
        </w:rPr>
      </w:pPr>
      <w:r>
        <w:rPr>
          <w:rFonts w:hint="eastAsia" w:ascii="宋体" w:hAnsi="宋体"/>
          <w:kern w:val="0"/>
          <w:sz w:val="24"/>
        </w:rPr>
        <w:t>二、我单位愿意按照</w:t>
      </w:r>
      <w:r>
        <w:rPr>
          <w:rFonts w:hint="eastAsia" w:ascii="宋体" w:hAnsi="宋体"/>
          <w:kern w:val="0"/>
          <w:sz w:val="24"/>
          <w:lang w:val="en-US" w:eastAsia="zh-CN"/>
        </w:rPr>
        <w:t>总价</w:t>
      </w:r>
      <w:r>
        <w:rPr>
          <w:rFonts w:hint="eastAsia" w:ascii="宋体" w:hAnsi="宋体"/>
          <w:kern w:val="0"/>
          <w:sz w:val="24"/>
        </w:rPr>
        <w:t>(大写)：</w:t>
      </w:r>
      <w:r>
        <w:rPr>
          <w:rFonts w:hint="eastAsia" w:ascii="宋体" w:hAnsi="宋体"/>
          <w:kern w:val="0"/>
          <w:sz w:val="24"/>
          <w:u w:val="single"/>
        </w:rPr>
        <w:t>人民币</w:t>
      </w:r>
      <w:r>
        <w:rPr>
          <w:rFonts w:hint="eastAsia" w:ascii="宋体" w:hAnsi="宋体"/>
          <w:kern w:val="0"/>
          <w:sz w:val="24"/>
          <w:u w:val="single"/>
          <w:lang w:val="en-US" w:eastAsia="zh-CN"/>
        </w:rPr>
        <w:t xml:space="preserve">            </w:t>
      </w:r>
      <w:r>
        <w:rPr>
          <w:rFonts w:hint="eastAsia" w:ascii="宋体" w:hAnsi="宋体"/>
          <w:kern w:val="0"/>
          <w:sz w:val="24"/>
          <w:u w:val="single"/>
        </w:rPr>
        <w:t>元(￥</w:t>
      </w:r>
      <w:r>
        <w:rPr>
          <w:rFonts w:hint="eastAsia" w:ascii="宋体" w:hAnsi="宋体"/>
          <w:kern w:val="0"/>
          <w:sz w:val="24"/>
          <w:u w:val="single"/>
          <w:lang w:val="en-US" w:eastAsia="zh-CN"/>
        </w:rPr>
        <w:t xml:space="preserve">          </w:t>
      </w:r>
      <w:r>
        <w:rPr>
          <w:rFonts w:hint="eastAsia" w:ascii="宋体" w:hAnsi="宋体"/>
          <w:kern w:val="0"/>
          <w:sz w:val="24"/>
          <w:u w:val="single"/>
        </w:rPr>
        <w:t>元)</w:t>
      </w:r>
      <w:r>
        <w:rPr>
          <w:rFonts w:hint="eastAsia" w:ascii="宋体" w:hAnsi="宋体"/>
          <w:kern w:val="0"/>
          <w:sz w:val="24"/>
          <w:u w:val="single"/>
          <w:lang w:eastAsia="zh-CN"/>
        </w:rPr>
        <w:t>（</w:t>
      </w:r>
      <w:r>
        <w:rPr>
          <w:rFonts w:hint="eastAsia" w:ascii="宋体" w:hAnsi="宋体"/>
          <w:kern w:val="0"/>
          <w:sz w:val="24"/>
          <w:u w:val="single"/>
          <w:lang w:val="en-US" w:eastAsia="zh-CN"/>
        </w:rPr>
        <w:t>该报价为年度价格，即合同总价，含</w:t>
      </w:r>
      <w:bookmarkStart w:id="0" w:name="_GoBack"/>
      <w:bookmarkEnd w:id="0"/>
      <w:r>
        <w:rPr>
          <w:rFonts w:hint="eastAsia" w:ascii="宋体" w:hAnsi="宋体"/>
          <w:kern w:val="0"/>
          <w:sz w:val="24"/>
          <w:u w:val="single"/>
          <w:lang w:val="en-US" w:eastAsia="zh-CN"/>
        </w:rPr>
        <w:t>税</w:t>
      </w:r>
      <w:r>
        <w:rPr>
          <w:rFonts w:hint="eastAsia" w:ascii="宋体" w:hAnsi="宋体"/>
          <w:kern w:val="0"/>
          <w:sz w:val="24"/>
          <w:u w:val="single"/>
          <w:lang w:eastAsia="zh-CN"/>
        </w:rPr>
        <w:t>）</w:t>
      </w:r>
      <w:r>
        <w:rPr>
          <w:rFonts w:hint="eastAsia" w:ascii="宋体" w:hAnsi="宋体"/>
          <w:kern w:val="0"/>
          <w:sz w:val="24"/>
          <w:u w:val="none"/>
          <w:lang w:val="en-US" w:eastAsia="zh-CN"/>
        </w:rPr>
        <w:t>的价格</w:t>
      </w:r>
      <w:r>
        <w:rPr>
          <w:rFonts w:hint="eastAsia" w:ascii="宋体" w:hAnsi="宋体"/>
          <w:kern w:val="0"/>
          <w:sz w:val="24"/>
        </w:rPr>
        <w:t>，且按询价文件的要求承担本次询价范围内的全部工作。</w:t>
      </w:r>
    </w:p>
    <w:p>
      <w:pPr>
        <w:adjustRightInd w:val="0"/>
        <w:spacing w:line="360" w:lineRule="auto"/>
        <w:ind w:firstLine="482"/>
        <w:textAlignment w:val="baseline"/>
        <w:rPr>
          <w:rFonts w:hint="eastAsia" w:ascii="宋体" w:hAnsi="宋体"/>
          <w:kern w:val="0"/>
          <w:sz w:val="24"/>
        </w:rPr>
      </w:pPr>
      <w:r>
        <w:rPr>
          <w:rFonts w:hint="eastAsia" w:ascii="宋体" w:hAnsi="宋体"/>
          <w:kern w:val="0"/>
          <w:sz w:val="24"/>
        </w:rPr>
        <w:t>三、我方在此声明：</w:t>
      </w:r>
    </w:p>
    <w:p>
      <w:pPr>
        <w:adjustRightInd w:val="0"/>
        <w:spacing w:line="360" w:lineRule="auto"/>
        <w:ind w:firstLine="482"/>
        <w:textAlignment w:val="baseline"/>
        <w:rPr>
          <w:rFonts w:hint="eastAsia" w:ascii="宋体" w:hAnsi="宋体"/>
          <w:kern w:val="0"/>
          <w:sz w:val="24"/>
        </w:rPr>
      </w:pPr>
      <w:r>
        <w:rPr>
          <w:rFonts w:hint="eastAsia" w:ascii="宋体" w:hAnsi="宋体"/>
          <w:kern w:val="0"/>
          <w:sz w:val="24"/>
        </w:rPr>
        <w:t>1、我方所递交的报价文件及有关资料内容完整、真实和准确。</w:t>
      </w:r>
    </w:p>
    <w:p>
      <w:pPr>
        <w:adjustRightInd w:val="0"/>
        <w:spacing w:line="360" w:lineRule="auto"/>
        <w:ind w:firstLine="482"/>
        <w:textAlignment w:val="baseline"/>
        <w:rPr>
          <w:rFonts w:hint="eastAsia" w:ascii="宋体" w:hAnsi="宋体"/>
          <w:kern w:val="0"/>
          <w:sz w:val="24"/>
        </w:rPr>
      </w:pPr>
      <w:r>
        <w:rPr>
          <w:rFonts w:hint="eastAsia" w:ascii="宋体" w:hAnsi="宋体"/>
          <w:kern w:val="0"/>
          <w:sz w:val="24"/>
        </w:rPr>
        <w:t>2、我方对询价文件的所用内容均已充分理解。</w:t>
      </w:r>
    </w:p>
    <w:p>
      <w:pPr>
        <w:adjustRightInd w:val="0"/>
        <w:spacing w:line="360" w:lineRule="auto"/>
        <w:textAlignment w:val="baseline"/>
        <w:rPr>
          <w:rFonts w:hint="eastAsia" w:ascii="宋体" w:hAnsi="宋体"/>
          <w:kern w:val="0"/>
          <w:sz w:val="24"/>
        </w:rPr>
      </w:pPr>
    </w:p>
    <w:p>
      <w:pPr>
        <w:adjustRightInd w:val="0"/>
        <w:spacing w:line="360" w:lineRule="auto"/>
        <w:ind w:firstLine="2400" w:firstLineChars="1000"/>
        <w:textAlignment w:val="baseline"/>
        <w:rPr>
          <w:rFonts w:hint="eastAsia" w:ascii="宋体" w:hAnsi="宋体"/>
          <w:kern w:val="0"/>
          <w:sz w:val="24"/>
        </w:rPr>
      </w:pPr>
      <w:r>
        <w:rPr>
          <w:rFonts w:hint="eastAsia" w:ascii="宋体" w:hAnsi="宋体"/>
          <w:kern w:val="0"/>
          <w:sz w:val="24"/>
        </w:rPr>
        <w:t>报价</w:t>
      </w:r>
      <w:r>
        <w:rPr>
          <w:rFonts w:hint="eastAsia" w:ascii="宋体" w:hAnsi="宋体"/>
          <w:kern w:val="0"/>
          <w:sz w:val="24"/>
          <w:lang w:val="en-US" w:eastAsia="zh-CN"/>
        </w:rPr>
        <w:t>单位</w:t>
      </w:r>
      <w:r>
        <w:rPr>
          <w:rFonts w:hint="eastAsia" w:ascii="宋体" w:hAnsi="宋体"/>
          <w:kern w:val="0"/>
          <w:sz w:val="24"/>
        </w:rPr>
        <w:t>：</w:t>
      </w:r>
      <w:r>
        <w:rPr>
          <w:rFonts w:hint="eastAsia" w:ascii="宋体" w:hAnsi="宋体"/>
          <w:kern w:val="0"/>
          <w:sz w:val="24"/>
          <w:u w:val="single"/>
        </w:rPr>
        <w:t xml:space="preserve">                                </w:t>
      </w:r>
    </w:p>
    <w:p>
      <w:pPr>
        <w:adjustRightInd w:val="0"/>
        <w:spacing w:line="360" w:lineRule="auto"/>
        <w:ind w:firstLine="2467" w:firstLineChars="1028"/>
        <w:textAlignment w:val="baseline"/>
        <w:rPr>
          <w:rFonts w:hint="eastAsia" w:ascii="宋体" w:hAnsi="宋体"/>
          <w:kern w:val="0"/>
          <w:sz w:val="24"/>
        </w:rPr>
      </w:pPr>
    </w:p>
    <w:p>
      <w:pPr>
        <w:adjustRightInd w:val="0"/>
        <w:spacing w:line="360" w:lineRule="auto"/>
        <w:ind w:firstLine="2467" w:firstLineChars="1028"/>
        <w:textAlignment w:val="baseline"/>
        <w:rPr>
          <w:rFonts w:hint="eastAsia" w:ascii="宋体" w:hAnsi="宋体"/>
          <w:kern w:val="0"/>
          <w:sz w:val="28"/>
          <w:szCs w:val="28"/>
        </w:rPr>
      </w:pPr>
      <w:r>
        <w:rPr>
          <w:rFonts w:hint="eastAsia" w:ascii="宋体" w:hAnsi="宋体"/>
          <w:kern w:val="0"/>
          <w:sz w:val="24"/>
        </w:rPr>
        <w:t>法定代表人</w:t>
      </w:r>
      <w:r>
        <w:rPr>
          <w:rFonts w:ascii="宋体" w:hAnsi="宋体"/>
          <w:kern w:val="0"/>
          <w:sz w:val="24"/>
        </w:rPr>
        <w:t>(</w:t>
      </w:r>
      <w:r>
        <w:rPr>
          <w:rFonts w:hint="eastAsia" w:ascii="宋体" w:hAnsi="宋体"/>
          <w:kern w:val="0"/>
          <w:sz w:val="24"/>
        </w:rPr>
        <w:t>签字或盖章</w:t>
      </w:r>
      <w:r>
        <w:rPr>
          <w:rFonts w:ascii="宋体" w:hAnsi="宋体"/>
          <w:kern w:val="0"/>
          <w:sz w:val="24"/>
        </w:rPr>
        <w:t>)</w:t>
      </w:r>
      <w:r>
        <w:rPr>
          <w:rFonts w:hint="eastAsia" w:ascii="宋体" w:hAnsi="宋体"/>
          <w:kern w:val="0"/>
          <w:sz w:val="24"/>
        </w:rPr>
        <w:t>：</w:t>
      </w:r>
      <w:r>
        <w:rPr>
          <w:rFonts w:hint="eastAsia" w:ascii="宋体" w:hAnsi="宋体"/>
          <w:kern w:val="0"/>
          <w:sz w:val="24"/>
          <w:u w:val="single"/>
        </w:rPr>
        <w:t xml:space="preserve">       </w:t>
      </w:r>
      <w:r>
        <w:rPr>
          <w:rFonts w:hint="eastAsia" w:ascii="宋体" w:hAnsi="宋体"/>
          <w:kern w:val="0"/>
          <w:sz w:val="24"/>
          <w:u w:val="single"/>
          <w:lang w:val="en-US" w:eastAsia="zh-CN"/>
        </w:rPr>
        <w:t xml:space="preserve">     </w:t>
      </w:r>
      <w:r>
        <w:rPr>
          <w:rFonts w:hint="eastAsia" w:ascii="宋体" w:hAnsi="宋体"/>
          <w:kern w:val="0"/>
          <w:sz w:val="24"/>
          <w:u w:val="single"/>
        </w:rPr>
        <w:t xml:space="preserve">      </w:t>
      </w:r>
    </w:p>
    <w:p>
      <w:pPr>
        <w:adjustRightInd w:val="0"/>
        <w:spacing w:line="360" w:lineRule="auto"/>
        <w:ind w:right="500" w:firstLine="3784" w:firstLineChars="1577"/>
        <w:textAlignment w:val="baseline"/>
        <w:rPr>
          <w:rFonts w:hint="eastAsia" w:ascii="宋体" w:hAnsi="宋体"/>
          <w:kern w:val="0"/>
          <w:sz w:val="24"/>
        </w:rPr>
      </w:pPr>
    </w:p>
    <w:p>
      <w:pPr>
        <w:adjustRightInd w:val="0"/>
        <w:spacing w:line="360" w:lineRule="auto"/>
        <w:ind w:right="500" w:firstLine="3784" w:firstLineChars="1577"/>
        <w:textAlignment w:val="baseline"/>
        <w:rPr>
          <w:rFonts w:hint="eastAsia" w:ascii="宋体" w:hAnsi="宋体"/>
          <w:kern w:val="0"/>
          <w:sz w:val="24"/>
        </w:rPr>
      </w:pPr>
      <w:r>
        <w:rPr>
          <w:rFonts w:hint="eastAsia" w:ascii="宋体" w:hAnsi="宋体"/>
          <w:kern w:val="0"/>
          <w:sz w:val="24"/>
        </w:rPr>
        <w:t>日期：      年      月     日</w:t>
      </w:r>
    </w:p>
    <w:p/>
    <w:sectPr>
      <w:headerReference r:id="rId3" w:type="default"/>
      <w:footerReference r:id="rId4" w:type="even"/>
      <w:pgSz w:w="11906" w:h="16838"/>
      <w:pgMar w:top="1246" w:right="1474" w:bottom="1559" w:left="1588" w:header="851" w:footer="754"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aramond">
    <w:panose1 w:val="02020404030301010803"/>
    <w:charset w:val="00"/>
    <w:family w:val="roman"/>
    <w:pitch w:val="default"/>
    <w:sig w:usb0="00000287" w:usb1="00000000" w:usb2="00000000" w:usb3="00000000" w:csb0="0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00F14"/>
    <w:multiLevelType w:val="singleLevel"/>
    <w:tmpl w:val="9BE00F14"/>
    <w:lvl w:ilvl="0" w:tentative="0">
      <w:start w:val="12"/>
      <w:numFmt w:val="chineseCounting"/>
      <w:suff w:val="nothing"/>
      <w:lvlText w:val="%1、"/>
      <w:lvlJc w:val="left"/>
      <w:rPr>
        <w:rFonts w:hint="eastAsia"/>
      </w:rPr>
    </w:lvl>
  </w:abstractNum>
  <w:abstractNum w:abstractNumId="1">
    <w:nsid w:val="B3EEDF82"/>
    <w:multiLevelType w:val="singleLevel"/>
    <w:tmpl w:val="B3EEDF82"/>
    <w:lvl w:ilvl="0" w:tentative="0">
      <w:start w:val="4"/>
      <w:numFmt w:val="decimal"/>
      <w:suff w:val="nothing"/>
      <w:lvlText w:val="%1、"/>
      <w:lvlJc w:val="left"/>
    </w:lvl>
  </w:abstractNum>
  <w:abstractNum w:abstractNumId="2">
    <w:nsid w:val="F96F550F"/>
    <w:multiLevelType w:val="singleLevel"/>
    <w:tmpl w:val="F96F550F"/>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5NzdmY2ZiOTc2YmI5YjA1MmY4MjQ0NmUzOGIwOTEifQ=="/>
  </w:docVars>
  <w:rsids>
    <w:rsidRoot w:val="00000000"/>
    <w:rsid w:val="0DDE57FE"/>
    <w:rsid w:val="121745CA"/>
    <w:rsid w:val="18E831AB"/>
    <w:rsid w:val="1AF9023A"/>
    <w:rsid w:val="219812F1"/>
    <w:rsid w:val="280D2EB2"/>
    <w:rsid w:val="344E683F"/>
    <w:rsid w:val="360B2D37"/>
    <w:rsid w:val="3DED0A92"/>
    <w:rsid w:val="406B2C41"/>
    <w:rsid w:val="40840B0E"/>
    <w:rsid w:val="411064E7"/>
    <w:rsid w:val="434C447F"/>
    <w:rsid w:val="48820FBF"/>
    <w:rsid w:val="56612DD5"/>
    <w:rsid w:val="647F1ACB"/>
    <w:rsid w:val="65202361"/>
    <w:rsid w:val="7D053694"/>
    <w:rsid w:val="7E282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adjustRightInd w:val="0"/>
      <w:snapToGrid w:val="0"/>
      <w:ind w:firstLine="567"/>
    </w:pPr>
    <w:rPr>
      <w:kern w:val="0"/>
      <w:sz w:val="20"/>
      <w:szCs w:val="20"/>
    </w:rPr>
  </w:style>
  <w:style w:type="paragraph" w:styleId="3">
    <w:name w:val="Plain Text"/>
    <w:basedOn w:val="1"/>
    <w:qFormat/>
    <w:uiPriority w:val="0"/>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1586</Words>
  <Characters>1629</Characters>
  <Lines>0</Lines>
  <Paragraphs>0</Paragraphs>
  <TotalTime>54</TotalTime>
  <ScaleCrop>false</ScaleCrop>
  <LinksUpToDate>false</LinksUpToDate>
  <CharactersWithSpaces>1798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2023-06-03T09:04:00Z</dcterms:created>
  <dc:creator>windows</dc:creator>
  <cp:lastModifiedBy>Lucky燕</cp:lastModifiedBy>
  <dcterms:modified xsi:type="dcterms:W3CDTF">2024-05-27T01:50:29Z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1521F618BDD740DEAF6D1AA35C05C40F_12</vt:lpwstr>
  </property>
</Properties>
</file>