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hint="eastAsia" w:ascii="黑体" w:hAnsi="黑体" w:eastAsia="黑体"/>
          <w:bCs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盛和地产</w:t>
      </w:r>
    </w:p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ascii="黑体" w:hAnsi="黑体" w:eastAsia="黑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管材技术标准</w:t>
      </w:r>
    </w:p>
    <w:p>
      <w:pPr>
        <w:tabs>
          <w:tab w:val="left" w:pos="360"/>
          <w:tab w:val="center" w:pos="4677"/>
        </w:tabs>
        <w:spacing w:before="156" w:beforeLines="50" w:after="156" w:afterLines="50" w:line="360" w:lineRule="auto"/>
        <w:jc w:val="left"/>
        <w:rPr>
          <w:rFonts w:ascii="楷体" w:hAnsi="楷体" w:eastAsia="楷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before="156" w:beforeLines="50" w:after="156" w:afterLines="50" w:line="360" w:lineRule="auto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before="156" w:beforeLines="50" w:after="156" w:afterLines="50" w:line="360" w:lineRule="auto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8" w:name="_GoBack"/>
      <w:bookmarkEnd w:id="8"/>
    </w:p>
    <w:p>
      <w:pPr>
        <w:spacing w:before="156" w:beforeLines="50" w:after="156" w:afterLines="50" w:line="360" w:lineRule="auto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before="156" w:beforeLines="50" w:after="156" w:afterLines="50" w:line="360" w:lineRule="auto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before="156" w:beforeLines="50" w:after="156" w:afterLines="50" w:line="360" w:lineRule="auto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dt>
      <w:sdtPr>
        <w:rPr>
          <w:lang w:val="zh-CN"/>
        </w:rPr>
        <w:id w:val="-354340099"/>
        <w:docPartObj>
          <w:docPartGallery w:val="Table of Contents"/>
          <w:docPartUnique/>
        </w:docPartObj>
      </w:sdtPr>
      <w:sdtEndPr>
        <w:rPr>
          <w:rFonts w:ascii="Calibri" w:hAnsi="Calibri"/>
          <w:b/>
          <w:bCs/>
          <w:color w:val="auto"/>
          <w:kern w:val="2"/>
          <w:sz w:val="21"/>
          <w:szCs w:val="22"/>
          <w:lang w:val="zh-CN"/>
        </w:rPr>
      </w:sdtEndPr>
      <w:sdtContent>
        <w:p>
          <w:pPr>
            <w:pStyle w:val="124"/>
            <w:jc w:val="center"/>
            <w:rPr>
              <w:rFonts w:ascii="仿宋" w:hAnsi="仿宋" w:eastAsia="仿宋"/>
              <w:sz w:val="28"/>
              <w:szCs w:val="28"/>
            </w:rPr>
          </w:pPr>
          <w:r>
            <w:rPr>
              <w:rFonts w:ascii="仿宋" w:hAnsi="仿宋" w:eastAsia="仿宋"/>
              <w:sz w:val="28"/>
              <w:szCs w:val="28"/>
              <w:lang w:val="zh-CN"/>
            </w:rPr>
            <w:t>目录</w:t>
          </w:r>
        </w:p>
        <w:p>
          <w:pPr>
            <w:pStyle w:val="26"/>
            <w:tabs>
              <w:tab w:val="right" w:leader="dot" w:pos="9344"/>
            </w:tabs>
            <w:rPr>
              <w:rFonts w:ascii="仿宋" w:hAnsi="仿宋" w:eastAsia="仿宋"/>
              <w:sz w:val="28"/>
              <w:szCs w:val="28"/>
            </w:rPr>
          </w:pPr>
          <w:r>
            <w:rPr>
              <w:rFonts w:ascii="仿宋" w:hAnsi="仿宋" w:eastAsia="仿宋"/>
              <w:sz w:val="28"/>
              <w:szCs w:val="28"/>
            </w:rPr>
            <w:fldChar w:fldCharType="begin"/>
          </w:r>
          <w:r>
            <w:rPr>
              <w:rFonts w:ascii="仿宋" w:hAnsi="仿宋" w:eastAsia="仿宋"/>
              <w:sz w:val="28"/>
              <w:szCs w:val="28"/>
            </w:rPr>
            <w:instrText xml:space="preserve"> TOC \o "1-3" \h \z \u </w:instrText>
          </w:r>
          <w:r>
            <w:rPr>
              <w:rFonts w:ascii="仿宋" w:hAnsi="仿宋" w:eastAsia="仿宋"/>
              <w:sz w:val="28"/>
              <w:szCs w:val="28"/>
            </w:rPr>
            <w:fldChar w:fldCharType="separate"/>
          </w:r>
          <w:r>
            <w:fldChar w:fldCharType="begin"/>
          </w:r>
          <w:r>
            <w:instrText xml:space="preserve"> HYPERLINK \l "_Toc67665101" </w:instrText>
          </w:r>
          <w:r>
            <w:fldChar w:fldCharType="separate"/>
          </w:r>
          <w:r>
            <w:rPr>
              <w:rStyle w:val="45"/>
              <w:rFonts w:ascii="仿宋" w:hAnsi="仿宋" w:eastAsia="仿宋"/>
              <w:sz w:val="28"/>
              <w:szCs w:val="28"/>
            </w:rPr>
            <w:t>1、范围</w:t>
          </w:r>
          <w:r>
            <w:rPr>
              <w:rFonts w:ascii="仿宋" w:hAnsi="仿宋" w:eastAsia="仿宋"/>
              <w:sz w:val="28"/>
              <w:szCs w:val="28"/>
            </w:rPr>
            <w:tab/>
          </w:r>
          <w:r>
            <w:rPr>
              <w:rFonts w:ascii="仿宋" w:hAnsi="仿宋" w:eastAsia="仿宋"/>
              <w:sz w:val="28"/>
              <w:szCs w:val="28"/>
            </w:rPr>
            <w:fldChar w:fldCharType="begin"/>
          </w:r>
          <w:r>
            <w:rPr>
              <w:rFonts w:ascii="仿宋" w:hAnsi="仿宋" w:eastAsia="仿宋"/>
              <w:sz w:val="28"/>
              <w:szCs w:val="28"/>
            </w:rPr>
            <w:instrText xml:space="preserve"> PAGEREF _Toc67665101 \h </w:instrText>
          </w:r>
          <w:r>
            <w:rPr>
              <w:rFonts w:ascii="仿宋" w:hAnsi="仿宋" w:eastAsia="仿宋"/>
              <w:sz w:val="28"/>
              <w:szCs w:val="28"/>
            </w:rPr>
            <w:fldChar w:fldCharType="separate"/>
          </w:r>
          <w:r>
            <w:rPr>
              <w:rFonts w:ascii="仿宋" w:hAnsi="仿宋" w:eastAsia="仿宋"/>
              <w:sz w:val="28"/>
              <w:szCs w:val="28"/>
            </w:rPr>
            <w:t>2</w:t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</w:p>
        <w:p>
          <w:pPr>
            <w:pStyle w:val="26"/>
            <w:tabs>
              <w:tab w:val="right" w:leader="dot" w:pos="9344"/>
            </w:tabs>
            <w:rPr>
              <w:rFonts w:ascii="仿宋" w:hAnsi="仿宋" w:eastAsia="仿宋"/>
              <w:sz w:val="28"/>
              <w:szCs w:val="28"/>
            </w:rPr>
          </w:pPr>
          <w:r>
            <w:fldChar w:fldCharType="begin"/>
          </w:r>
          <w:r>
            <w:instrText xml:space="preserve"> HYPERLINK \l "_Toc67665102" </w:instrText>
          </w:r>
          <w:r>
            <w:fldChar w:fldCharType="separate"/>
          </w:r>
          <w:r>
            <w:rPr>
              <w:rStyle w:val="45"/>
              <w:rFonts w:ascii="仿宋" w:hAnsi="仿宋" w:eastAsia="仿宋"/>
              <w:sz w:val="28"/>
              <w:szCs w:val="28"/>
            </w:rPr>
            <w:t>2、规格</w:t>
          </w:r>
          <w:r>
            <w:rPr>
              <w:rFonts w:ascii="仿宋" w:hAnsi="仿宋" w:eastAsia="仿宋"/>
              <w:sz w:val="28"/>
              <w:szCs w:val="28"/>
            </w:rPr>
            <w:tab/>
          </w:r>
          <w:r>
            <w:rPr>
              <w:rFonts w:ascii="仿宋" w:hAnsi="仿宋" w:eastAsia="仿宋"/>
              <w:sz w:val="28"/>
              <w:szCs w:val="28"/>
            </w:rPr>
            <w:fldChar w:fldCharType="begin"/>
          </w:r>
          <w:r>
            <w:rPr>
              <w:rFonts w:ascii="仿宋" w:hAnsi="仿宋" w:eastAsia="仿宋"/>
              <w:sz w:val="28"/>
              <w:szCs w:val="28"/>
            </w:rPr>
            <w:instrText xml:space="preserve"> PAGEREF _Toc67665102 \h </w:instrText>
          </w:r>
          <w:r>
            <w:rPr>
              <w:rFonts w:ascii="仿宋" w:hAnsi="仿宋" w:eastAsia="仿宋"/>
              <w:sz w:val="28"/>
              <w:szCs w:val="28"/>
            </w:rPr>
            <w:fldChar w:fldCharType="separate"/>
          </w:r>
          <w:r>
            <w:rPr>
              <w:rFonts w:ascii="仿宋" w:hAnsi="仿宋" w:eastAsia="仿宋"/>
              <w:sz w:val="28"/>
              <w:szCs w:val="28"/>
            </w:rPr>
            <w:t>2</w:t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</w:p>
        <w:p>
          <w:pPr>
            <w:pStyle w:val="26"/>
            <w:tabs>
              <w:tab w:val="right" w:leader="dot" w:pos="9344"/>
            </w:tabs>
            <w:rPr>
              <w:rFonts w:ascii="仿宋" w:hAnsi="仿宋" w:eastAsia="仿宋"/>
              <w:sz w:val="28"/>
              <w:szCs w:val="28"/>
            </w:rPr>
          </w:pPr>
          <w:r>
            <w:fldChar w:fldCharType="begin"/>
          </w:r>
          <w:r>
            <w:instrText xml:space="preserve"> HYPERLINK \l "_Toc67665103" </w:instrText>
          </w:r>
          <w:r>
            <w:fldChar w:fldCharType="separate"/>
          </w:r>
          <w:r>
            <w:rPr>
              <w:rStyle w:val="45"/>
              <w:rFonts w:ascii="仿宋" w:hAnsi="仿宋" w:eastAsia="仿宋"/>
              <w:sz w:val="28"/>
              <w:szCs w:val="28"/>
            </w:rPr>
            <w:t>3、原材料要求</w:t>
          </w:r>
          <w:r>
            <w:rPr>
              <w:rFonts w:ascii="仿宋" w:hAnsi="仿宋" w:eastAsia="仿宋"/>
              <w:sz w:val="28"/>
              <w:szCs w:val="28"/>
            </w:rPr>
            <w:tab/>
          </w:r>
          <w:r>
            <w:rPr>
              <w:rFonts w:ascii="仿宋" w:hAnsi="仿宋" w:eastAsia="仿宋"/>
              <w:sz w:val="28"/>
              <w:szCs w:val="28"/>
            </w:rPr>
            <w:fldChar w:fldCharType="begin"/>
          </w:r>
          <w:r>
            <w:rPr>
              <w:rFonts w:ascii="仿宋" w:hAnsi="仿宋" w:eastAsia="仿宋"/>
              <w:sz w:val="28"/>
              <w:szCs w:val="28"/>
            </w:rPr>
            <w:instrText xml:space="preserve"> PAGEREF _Toc67665103 \h </w:instrText>
          </w:r>
          <w:r>
            <w:rPr>
              <w:rFonts w:ascii="仿宋" w:hAnsi="仿宋" w:eastAsia="仿宋"/>
              <w:sz w:val="28"/>
              <w:szCs w:val="28"/>
            </w:rPr>
            <w:fldChar w:fldCharType="separate"/>
          </w:r>
          <w:r>
            <w:rPr>
              <w:rFonts w:ascii="仿宋" w:hAnsi="仿宋" w:eastAsia="仿宋"/>
              <w:sz w:val="28"/>
              <w:szCs w:val="28"/>
            </w:rPr>
            <w:t>2</w:t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</w:p>
        <w:p>
          <w:pPr>
            <w:pStyle w:val="26"/>
            <w:tabs>
              <w:tab w:val="right" w:leader="dot" w:pos="9344"/>
            </w:tabs>
            <w:rPr>
              <w:rFonts w:ascii="仿宋" w:hAnsi="仿宋" w:eastAsia="仿宋"/>
              <w:sz w:val="28"/>
              <w:szCs w:val="28"/>
            </w:rPr>
          </w:pPr>
          <w:r>
            <w:fldChar w:fldCharType="begin"/>
          </w:r>
          <w:r>
            <w:instrText xml:space="preserve"> HYPERLINK \l "_Toc67665105" </w:instrText>
          </w:r>
          <w:r>
            <w:fldChar w:fldCharType="separate"/>
          </w:r>
          <w:r>
            <w:rPr>
              <w:rStyle w:val="45"/>
              <w:rFonts w:ascii="仿宋" w:hAnsi="仿宋" w:eastAsia="仿宋"/>
              <w:sz w:val="28"/>
              <w:szCs w:val="28"/>
            </w:rPr>
            <w:t>4、技术要求</w:t>
          </w:r>
          <w:r>
            <w:rPr>
              <w:rFonts w:ascii="仿宋" w:hAnsi="仿宋" w:eastAsia="仿宋"/>
              <w:sz w:val="28"/>
              <w:szCs w:val="28"/>
            </w:rPr>
            <w:tab/>
          </w:r>
          <w:r>
            <w:rPr>
              <w:rFonts w:ascii="仿宋" w:hAnsi="仿宋" w:eastAsia="仿宋"/>
              <w:sz w:val="28"/>
              <w:szCs w:val="28"/>
            </w:rPr>
            <w:fldChar w:fldCharType="begin"/>
          </w:r>
          <w:r>
            <w:rPr>
              <w:rFonts w:ascii="仿宋" w:hAnsi="仿宋" w:eastAsia="仿宋"/>
              <w:sz w:val="28"/>
              <w:szCs w:val="28"/>
            </w:rPr>
            <w:instrText xml:space="preserve"> PAGEREF _Toc67665105 \h </w:instrText>
          </w:r>
          <w:r>
            <w:rPr>
              <w:rFonts w:ascii="仿宋" w:hAnsi="仿宋" w:eastAsia="仿宋"/>
              <w:sz w:val="28"/>
              <w:szCs w:val="28"/>
            </w:rPr>
            <w:fldChar w:fldCharType="separate"/>
          </w:r>
          <w:r>
            <w:rPr>
              <w:rFonts w:ascii="仿宋" w:hAnsi="仿宋" w:eastAsia="仿宋"/>
              <w:sz w:val="28"/>
              <w:szCs w:val="28"/>
            </w:rPr>
            <w:t>3</w:t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</w:p>
        <w:p>
          <w:pPr>
            <w:pStyle w:val="26"/>
            <w:tabs>
              <w:tab w:val="right" w:leader="dot" w:pos="9344"/>
            </w:tabs>
            <w:rPr>
              <w:rFonts w:ascii="仿宋" w:hAnsi="仿宋" w:eastAsia="仿宋"/>
              <w:sz w:val="28"/>
              <w:szCs w:val="28"/>
            </w:rPr>
          </w:pPr>
          <w:r>
            <w:fldChar w:fldCharType="begin"/>
          </w:r>
          <w:r>
            <w:instrText xml:space="preserve"> HYPERLINK \l "_Toc67665106" </w:instrText>
          </w:r>
          <w:r>
            <w:fldChar w:fldCharType="separate"/>
          </w:r>
          <w:r>
            <w:rPr>
              <w:rStyle w:val="45"/>
              <w:rFonts w:ascii="仿宋" w:hAnsi="仿宋" w:eastAsia="仿宋"/>
              <w:sz w:val="28"/>
              <w:szCs w:val="28"/>
            </w:rPr>
            <w:t>5、抽样规则</w:t>
          </w:r>
          <w:r>
            <w:rPr>
              <w:rFonts w:ascii="仿宋" w:hAnsi="仿宋" w:eastAsia="仿宋"/>
              <w:sz w:val="28"/>
              <w:szCs w:val="28"/>
            </w:rPr>
            <w:tab/>
          </w:r>
          <w:r>
            <w:rPr>
              <w:rFonts w:ascii="仿宋" w:hAnsi="仿宋" w:eastAsia="仿宋"/>
              <w:sz w:val="28"/>
              <w:szCs w:val="28"/>
            </w:rPr>
            <w:fldChar w:fldCharType="begin"/>
          </w:r>
          <w:r>
            <w:rPr>
              <w:rFonts w:ascii="仿宋" w:hAnsi="仿宋" w:eastAsia="仿宋"/>
              <w:sz w:val="28"/>
              <w:szCs w:val="28"/>
            </w:rPr>
            <w:instrText xml:space="preserve"> PAGEREF _Toc67665106 \h </w:instrText>
          </w:r>
          <w:r>
            <w:rPr>
              <w:rFonts w:ascii="仿宋" w:hAnsi="仿宋" w:eastAsia="仿宋"/>
              <w:sz w:val="28"/>
              <w:szCs w:val="28"/>
            </w:rPr>
            <w:fldChar w:fldCharType="separate"/>
          </w:r>
          <w:r>
            <w:rPr>
              <w:rFonts w:ascii="仿宋" w:hAnsi="仿宋" w:eastAsia="仿宋"/>
              <w:sz w:val="28"/>
              <w:szCs w:val="28"/>
            </w:rPr>
            <w:t>9</w:t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</w:p>
        <w:p>
          <w:pPr>
            <w:pStyle w:val="26"/>
            <w:tabs>
              <w:tab w:val="right" w:leader="dot" w:pos="9344"/>
            </w:tabs>
            <w:rPr>
              <w:rFonts w:ascii="仿宋" w:hAnsi="仿宋" w:eastAsia="仿宋"/>
              <w:sz w:val="28"/>
              <w:szCs w:val="28"/>
            </w:rPr>
          </w:pPr>
          <w:r>
            <w:fldChar w:fldCharType="begin"/>
          </w:r>
          <w:r>
            <w:instrText xml:space="preserve"> HYPERLINK \l "_Toc67665107" </w:instrText>
          </w:r>
          <w:r>
            <w:fldChar w:fldCharType="separate"/>
          </w:r>
          <w:r>
            <w:rPr>
              <w:rStyle w:val="45"/>
              <w:rFonts w:ascii="仿宋" w:hAnsi="仿宋" w:eastAsia="仿宋"/>
              <w:sz w:val="28"/>
              <w:szCs w:val="28"/>
            </w:rPr>
            <w:t>6、现行规范清单</w:t>
          </w:r>
          <w:r>
            <w:rPr>
              <w:rFonts w:ascii="仿宋" w:hAnsi="仿宋" w:eastAsia="仿宋"/>
              <w:sz w:val="28"/>
              <w:szCs w:val="28"/>
            </w:rPr>
            <w:tab/>
          </w:r>
          <w:r>
            <w:rPr>
              <w:rFonts w:ascii="仿宋" w:hAnsi="仿宋" w:eastAsia="仿宋"/>
              <w:sz w:val="28"/>
              <w:szCs w:val="28"/>
            </w:rPr>
            <w:fldChar w:fldCharType="begin"/>
          </w:r>
          <w:r>
            <w:rPr>
              <w:rFonts w:ascii="仿宋" w:hAnsi="仿宋" w:eastAsia="仿宋"/>
              <w:sz w:val="28"/>
              <w:szCs w:val="28"/>
            </w:rPr>
            <w:instrText xml:space="preserve"> PAGEREF _Toc67665107 \h </w:instrText>
          </w:r>
          <w:r>
            <w:rPr>
              <w:rFonts w:ascii="仿宋" w:hAnsi="仿宋" w:eastAsia="仿宋"/>
              <w:sz w:val="28"/>
              <w:szCs w:val="28"/>
            </w:rPr>
            <w:fldChar w:fldCharType="separate"/>
          </w:r>
          <w:r>
            <w:rPr>
              <w:rFonts w:ascii="仿宋" w:hAnsi="仿宋" w:eastAsia="仿宋"/>
              <w:sz w:val="28"/>
              <w:szCs w:val="28"/>
            </w:rPr>
            <w:t>9</w:t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</w:p>
        <w:p>
          <w:r>
            <w:rPr>
              <w:rFonts w:ascii="仿宋" w:hAnsi="仿宋" w:eastAsia="仿宋"/>
              <w:b/>
              <w:bCs/>
              <w:sz w:val="28"/>
              <w:szCs w:val="28"/>
              <w:lang w:val="zh-CN"/>
            </w:rPr>
            <w:fldChar w:fldCharType="end"/>
          </w:r>
        </w:p>
      </w:sdtContent>
    </w:sdt>
    <w:p>
      <w:pPr>
        <w:widowControl/>
        <w:jc w:val="left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hint="eastAsia"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jc w:val="center"/>
        <w:rPr>
          <w:rFonts w:ascii="楷体" w:hAnsi="楷体" w:eastAsia="楷体"/>
          <w:b/>
          <w:bCs/>
          <w:sz w:val="32"/>
          <w:szCs w:val="32"/>
        </w:rPr>
      </w:pPr>
      <w:r>
        <w:rPr>
          <w:rFonts w:hint="eastAsia" w:ascii="楷体" w:hAnsi="楷体" w:eastAsia="楷体"/>
          <w:b/>
          <w:bCs/>
          <w:sz w:val="32"/>
          <w:szCs w:val="32"/>
        </w:rPr>
        <w:t>管材质量标准</w:t>
      </w:r>
    </w:p>
    <w:p>
      <w:pPr>
        <w:pStyle w:val="2"/>
        <w:snapToGrid w:val="0"/>
        <w:spacing w:before="0" w:after="0" w:line="240" w:lineRule="auto"/>
        <w:rPr>
          <w:rFonts w:ascii="仿宋" w:hAnsi="仿宋" w:eastAsia="仿宋"/>
          <w:sz w:val="24"/>
          <w:szCs w:val="24"/>
        </w:rPr>
      </w:pPr>
      <w:bookmarkStart w:id="0" w:name="_Toc67665101"/>
      <w:r>
        <w:rPr>
          <w:rFonts w:hint="eastAsia" w:ascii="仿宋" w:hAnsi="仿宋" w:eastAsia="仿宋"/>
          <w:sz w:val="24"/>
          <w:szCs w:val="24"/>
        </w:rPr>
        <w:t>1、范围</w:t>
      </w:r>
      <w:bookmarkEnd w:id="0"/>
    </w:p>
    <w:p>
      <w:pPr>
        <w:widowControl/>
        <w:snapToGrid w:val="0"/>
        <w:contextualSpacing/>
        <w:jc w:val="left"/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本标限定于以聚丙烯、聚氯乙烯树脂、聚乙烯等为原材料加工制成的PPR、PVC-U、HDPE、PE-RT等建筑用管材、管件以及建筑工程用电线套管。</w:t>
      </w:r>
    </w:p>
    <w:p>
      <w:pPr>
        <w:widowControl/>
        <w:snapToGrid w:val="0"/>
        <w:contextualSpacing/>
        <w:jc w:val="left"/>
        <w:rPr>
          <w:rFonts w:ascii="仿宋" w:hAnsi="仿宋" w:eastAsia="仿宋"/>
          <w:bCs/>
          <w:sz w:val="24"/>
          <w:szCs w:val="24"/>
        </w:rPr>
      </w:pPr>
    </w:p>
    <w:p>
      <w:pPr>
        <w:pStyle w:val="2"/>
        <w:snapToGrid w:val="0"/>
        <w:spacing w:before="0" w:after="0" w:line="240" w:lineRule="auto"/>
        <w:rPr>
          <w:rFonts w:ascii="仿宋" w:hAnsi="仿宋" w:eastAsia="仿宋"/>
          <w:sz w:val="24"/>
          <w:szCs w:val="24"/>
        </w:rPr>
      </w:pPr>
      <w:bookmarkStart w:id="1" w:name="_Toc67665102"/>
      <w:r>
        <w:rPr>
          <w:rFonts w:hint="eastAsia" w:ascii="仿宋" w:hAnsi="仿宋" w:eastAsia="仿宋"/>
          <w:sz w:val="24"/>
          <w:szCs w:val="24"/>
        </w:rPr>
        <w:t>2、规格</w:t>
      </w:r>
      <w:bookmarkEnd w:id="1"/>
    </w:p>
    <w:p>
      <w:pPr>
        <w:widowControl/>
        <w:snapToGrid w:val="0"/>
        <w:contextualSpacing/>
        <w:jc w:val="left"/>
        <w:rPr>
          <w:rFonts w:ascii="仿宋" w:hAnsi="仿宋" w:eastAsia="仿宋"/>
          <w:bCs/>
          <w:sz w:val="24"/>
          <w:szCs w:val="24"/>
        </w:rPr>
      </w:pPr>
      <w:r>
        <w:rPr>
          <w:rFonts w:ascii="仿宋" w:hAnsi="仿宋" w:eastAsia="仿宋"/>
          <w:bCs/>
          <w:sz w:val="24"/>
          <w:szCs w:val="24"/>
        </w:rPr>
        <w:t>2.</w:t>
      </w:r>
      <w:r>
        <w:rPr>
          <w:rFonts w:hint="eastAsia" w:ascii="仿宋" w:hAnsi="仿宋" w:eastAsia="仿宋"/>
          <w:bCs/>
          <w:sz w:val="24"/>
          <w:szCs w:val="24"/>
        </w:rPr>
        <w:t>1、PVC-U管材、管件</w:t>
      </w:r>
    </w:p>
    <w:p>
      <w:pPr>
        <w:widowControl/>
        <w:snapToGrid w:val="0"/>
        <w:contextualSpacing/>
        <w:jc w:val="left"/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1）管材</w:t>
      </w:r>
    </w:p>
    <w:p>
      <w:pPr>
        <w:pStyle w:val="48"/>
        <w:widowControl/>
        <w:numPr>
          <w:ilvl w:val="0"/>
          <w:numId w:val="13"/>
        </w:numPr>
        <w:snapToGrid w:val="0"/>
        <w:ind w:firstLineChars="0"/>
        <w:contextualSpacing/>
        <w:jc w:val="left"/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排水标准未对包装作规定。通常每根管材有外包装膜套装，套膜后的管材再捆扎一起，捆扎数量根据口径大小确定。</w:t>
      </w:r>
    </w:p>
    <w:p>
      <w:pPr>
        <w:pStyle w:val="48"/>
        <w:widowControl/>
        <w:numPr>
          <w:ilvl w:val="0"/>
          <w:numId w:val="13"/>
        </w:numPr>
        <w:snapToGrid w:val="0"/>
        <w:ind w:firstLineChars="0"/>
        <w:contextualSpacing/>
        <w:jc w:val="left"/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电线套管：硬质套管宜采用成束包装，每束用薄膜套装。</w:t>
      </w:r>
    </w:p>
    <w:p>
      <w:pPr>
        <w:widowControl/>
        <w:snapToGrid w:val="0"/>
        <w:contextualSpacing/>
        <w:jc w:val="left"/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2）管件</w:t>
      </w:r>
    </w:p>
    <w:p>
      <w:pPr>
        <w:pStyle w:val="48"/>
        <w:widowControl/>
        <w:numPr>
          <w:ilvl w:val="0"/>
          <w:numId w:val="14"/>
        </w:numPr>
        <w:snapToGrid w:val="0"/>
        <w:ind w:firstLineChars="0"/>
        <w:contextualSpacing/>
        <w:jc w:val="left"/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管件按类型和规格分别妥善包装，包装用材料由供需双方商定，一般情况下每个包装重量不超过25 k</w:t>
      </w:r>
      <w:r>
        <w:rPr>
          <w:rFonts w:ascii="仿宋" w:hAnsi="仿宋" w:eastAsia="仿宋"/>
          <w:bCs/>
          <w:sz w:val="24"/>
          <w:szCs w:val="24"/>
        </w:rPr>
        <w:t>g</w:t>
      </w:r>
      <w:r>
        <w:rPr>
          <w:rFonts w:hint="eastAsia" w:ascii="仿宋" w:hAnsi="仿宋" w:eastAsia="仿宋"/>
          <w:bCs/>
          <w:sz w:val="24"/>
          <w:szCs w:val="24"/>
        </w:rPr>
        <w:t>。通常管件根据规格尺寸的大小不同按一定数量分别用纸箱包装。</w:t>
      </w:r>
    </w:p>
    <w:p>
      <w:pPr>
        <w:widowControl/>
        <w:snapToGrid w:val="0"/>
        <w:contextualSpacing/>
        <w:jc w:val="left"/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2.2、PP-R管材、管件</w:t>
      </w:r>
    </w:p>
    <w:p>
      <w:pPr>
        <w:widowControl/>
        <w:snapToGrid w:val="0"/>
        <w:contextualSpacing/>
        <w:jc w:val="left"/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1）管材</w:t>
      </w:r>
    </w:p>
    <w:p>
      <w:pPr>
        <w:pStyle w:val="48"/>
        <w:widowControl/>
        <w:numPr>
          <w:ilvl w:val="0"/>
          <w:numId w:val="14"/>
        </w:numPr>
        <w:snapToGrid w:val="0"/>
        <w:ind w:firstLineChars="0"/>
        <w:contextualSpacing/>
        <w:jc w:val="left"/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按不同规格分别装入包装袋捆扎、封口。</w:t>
      </w:r>
    </w:p>
    <w:p>
      <w:pPr>
        <w:widowControl/>
        <w:snapToGrid w:val="0"/>
        <w:contextualSpacing/>
        <w:jc w:val="left"/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2）管件</w:t>
      </w:r>
    </w:p>
    <w:p>
      <w:pPr>
        <w:pStyle w:val="48"/>
        <w:widowControl/>
        <w:numPr>
          <w:ilvl w:val="0"/>
          <w:numId w:val="14"/>
        </w:numPr>
        <w:snapToGrid w:val="0"/>
        <w:ind w:firstLineChars="0"/>
        <w:contextualSpacing/>
        <w:jc w:val="left"/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一般情况下，每个包装箱内应装相同品种和规格的管件，包装箱应有内衬袋，每个包装箱重量不超</w:t>
      </w:r>
      <w:r>
        <w:rPr>
          <w:rFonts w:ascii="仿宋" w:hAnsi="仿宋" w:eastAsia="仿宋"/>
          <w:bCs/>
          <w:sz w:val="24"/>
          <w:szCs w:val="24"/>
        </w:rPr>
        <w:t xml:space="preserve"> </w:t>
      </w:r>
      <w:r>
        <w:rPr>
          <w:rFonts w:hint="eastAsia" w:ascii="仿宋" w:hAnsi="仿宋" w:eastAsia="仿宋"/>
          <w:bCs/>
          <w:sz w:val="24"/>
          <w:szCs w:val="24"/>
        </w:rPr>
        <w:t>过</w:t>
      </w:r>
      <w:r>
        <w:rPr>
          <w:rFonts w:ascii="仿宋" w:hAnsi="仿宋" w:eastAsia="仿宋"/>
          <w:bCs/>
          <w:sz w:val="24"/>
          <w:szCs w:val="24"/>
        </w:rPr>
        <w:t xml:space="preserve"> 25kg</w:t>
      </w:r>
      <w:r>
        <w:rPr>
          <w:rFonts w:hint="eastAsia" w:ascii="仿宋" w:hAnsi="仿宋" w:eastAsia="仿宋"/>
          <w:bCs/>
          <w:sz w:val="24"/>
          <w:szCs w:val="24"/>
        </w:rPr>
        <w:t>。</w:t>
      </w:r>
    </w:p>
    <w:p>
      <w:pPr>
        <w:widowControl/>
        <w:snapToGrid w:val="0"/>
        <w:contextualSpacing/>
        <w:jc w:val="left"/>
        <w:rPr>
          <w:rFonts w:ascii="仿宋" w:hAnsi="仿宋" w:eastAsia="仿宋"/>
          <w:bCs/>
          <w:sz w:val="24"/>
          <w:szCs w:val="24"/>
        </w:rPr>
      </w:pPr>
      <w:r>
        <w:rPr>
          <w:rFonts w:ascii="仿宋" w:hAnsi="仿宋" w:eastAsia="仿宋"/>
          <w:bCs/>
          <w:sz w:val="24"/>
          <w:szCs w:val="24"/>
        </w:rPr>
        <w:t>2.</w:t>
      </w:r>
      <w:r>
        <w:rPr>
          <w:rFonts w:hint="eastAsia" w:ascii="仿宋" w:hAnsi="仿宋" w:eastAsia="仿宋"/>
          <w:bCs/>
          <w:sz w:val="24"/>
          <w:szCs w:val="24"/>
        </w:rPr>
        <w:t>3、PE-RT冷热水管道</w:t>
      </w:r>
    </w:p>
    <w:p>
      <w:pPr>
        <w:pStyle w:val="48"/>
        <w:widowControl/>
        <w:numPr>
          <w:ilvl w:val="0"/>
          <w:numId w:val="14"/>
        </w:numPr>
        <w:snapToGrid w:val="0"/>
        <w:ind w:firstLineChars="0"/>
        <w:contextualSpacing/>
        <w:jc w:val="left"/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通常盘管和直管均有保护管材的外包装。管件根据规格尺寸不同分别装箱。</w:t>
      </w:r>
    </w:p>
    <w:p>
      <w:pPr>
        <w:widowControl/>
        <w:snapToGrid w:val="0"/>
        <w:contextualSpacing/>
        <w:jc w:val="left"/>
        <w:rPr>
          <w:rFonts w:ascii="仿宋" w:hAnsi="仿宋" w:eastAsia="仿宋"/>
          <w:bCs/>
          <w:sz w:val="24"/>
          <w:szCs w:val="24"/>
        </w:rPr>
      </w:pPr>
      <w:r>
        <w:rPr>
          <w:rFonts w:ascii="仿宋" w:hAnsi="仿宋" w:eastAsia="仿宋"/>
          <w:bCs/>
          <w:sz w:val="24"/>
          <w:szCs w:val="24"/>
        </w:rPr>
        <w:t>2.</w:t>
      </w:r>
      <w:r>
        <w:rPr>
          <w:rFonts w:hint="eastAsia" w:ascii="仿宋" w:hAnsi="仿宋" w:eastAsia="仿宋"/>
          <w:bCs/>
          <w:sz w:val="24"/>
          <w:szCs w:val="24"/>
        </w:rPr>
        <w:t>4、HDPE波纹管材</w:t>
      </w:r>
    </w:p>
    <w:p>
      <w:pPr>
        <w:pStyle w:val="48"/>
        <w:widowControl/>
        <w:numPr>
          <w:ilvl w:val="0"/>
          <w:numId w:val="14"/>
        </w:numPr>
        <w:snapToGrid w:val="0"/>
        <w:ind w:firstLineChars="0"/>
        <w:contextualSpacing/>
        <w:jc w:val="left"/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标准未作规定。由于口径较大，通常未作包装。</w:t>
      </w:r>
    </w:p>
    <w:p>
      <w:pPr>
        <w:snapToGrid w:val="0"/>
        <w:contextualSpacing/>
        <w:rPr>
          <w:rFonts w:ascii="仿宋" w:hAnsi="仿宋" w:eastAsia="仿宋"/>
          <w:bCs/>
          <w:sz w:val="24"/>
          <w:szCs w:val="24"/>
        </w:rPr>
      </w:pPr>
    </w:p>
    <w:p>
      <w:pPr>
        <w:pStyle w:val="2"/>
        <w:snapToGrid w:val="0"/>
        <w:spacing w:before="0" w:after="0" w:line="240" w:lineRule="auto"/>
        <w:rPr>
          <w:rFonts w:ascii="仿宋" w:hAnsi="仿宋" w:eastAsia="仿宋"/>
          <w:sz w:val="24"/>
          <w:szCs w:val="24"/>
        </w:rPr>
      </w:pPr>
      <w:bookmarkStart w:id="2" w:name="_Toc67665103"/>
      <w:r>
        <w:rPr>
          <w:rFonts w:hint="eastAsia" w:ascii="仿宋" w:hAnsi="仿宋" w:eastAsia="仿宋"/>
          <w:sz w:val="24"/>
          <w:szCs w:val="24"/>
        </w:rPr>
        <w:t>3、原材料</w:t>
      </w:r>
      <w:r>
        <w:rPr>
          <w:rFonts w:ascii="仿宋" w:hAnsi="仿宋" w:eastAsia="仿宋"/>
          <w:sz w:val="24"/>
          <w:szCs w:val="24"/>
        </w:rPr>
        <w:t>要求</w:t>
      </w:r>
      <w:bookmarkEnd w:id="2"/>
    </w:p>
    <w:p>
      <w:pPr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3.</w:t>
      </w:r>
      <w:r>
        <w:rPr>
          <w:rFonts w:hint="eastAsia" w:ascii="仿宋" w:hAnsi="仿宋" w:eastAsia="仿宋"/>
          <w:sz w:val="24"/>
          <w:szCs w:val="24"/>
        </w:rPr>
        <w:t>1、PVC-U排水管材、管件</w:t>
      </w:r>
    </w:p>
    <w:p>
      <w:pPr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1）管材原料要求</w:t>
      </w:r>
    </w:p>
    <w:p>
      <w:pPr>
        <w:pStyle w:val="48"/>
        <w:numPr>
          <w:ilvl w:val="0"/>
          <w:numId w:val="14"/>
        </w:numPr>
        <w:ind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产品标准对原料的要求：生产管材的原料为硬聚氯乙烯(PVC-U)混配料</w:t>
      </w:r>
      <w:r>
        <w:rPr>
          <w:rFonts w:ascii="仿宋" w:hAnsi="仿宋" w:eastAsia="仿宋"/>
          <w:sz w:val="24"/>
          <w:szCs w:val="24"/>
        </w:rPr>
        <w:t>。</w:t>
      </w:r>
      <w:r>
        <w:rPr>
          <w:rFonts w:hint="eastAsia" w:ascii="仿宋" w:hAnsi="仿宋" w:eastAsia="仿宋"/>
          <w:sz w:val="24"/>
          <w:szCs w:val="24"/>
        </w:rPr>
        <w:t>混配料应以聚氯乙烯(PVC)</w:t>
      </w:r>
      <w:r>
        <w:rPr>
          <w:rFonts w:ascii="仿宋" w:hAnsi="仿宋" w:eastAsia="仿宋"/>
          <w:sz w:val="24"/>
          <w:szCs w:val="24"/>
        </w:rPr>
        <w:t>树脂</w:t>
      </w:r>
      <w:r>
        <w:rPr>
          <w:rFonts w:hint="eastAsia" w:ascii="仿宋" w:hAnsi="仿宋" w:eastAsia="仿宋"/>
          <w:sz w:val="24"/>
          <w:szCs w:val="24"/>
        </w:rPr>
        <w:t>为主，加入为生产符合本部分要求的管材所必需的添加剂</w:t>
      </w:r>
      <w:r>
        <w:rPr>
          <w:rFonts w:ascii="仿宋" w:hAnsi="仿宋" w:eastAsia="仿宋"/>
          <w:sz w:val="24"/>
          <w:szCs w:val="24"/>
        </w:rPr>
        <w:t>，添加剂应分散均匀。</w:t>
      </w:r>
    </w:p>
    <w:p>
      <w:pPr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2）管件原料要求</w:t>
      </w:r>
    </w:p>
    <w:p>
      <w:pPr>
        <w:pStyle w:val="48"/>
        <w:numPr>
          <w:ilvl w:val="0"/>
          <w:numId w:val="14"/>
        </w:numPr>
        <w:ind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生产管件的原料为硬聚氯乙烯(PVC-U)混配料。混配料应以聚氯乙烯(PVC)树脂为主，加入为生产符合本部分要求的管件所必需的添加剂，添加剂应分散均匀。</w:t>
      </w:r>
    </w:p>
    <w:p>
      <w:pPr>
        <w:pStyle w:val="48"/>
        <w:numPr>
          <w:ilvl w:val="0"/>
          <w:numId w:val="14"/>
        </w:numPr>
        <w:ind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聚氯乙烯（PVC）树脂标准：GB/T 5761-2006《悬浮法通用型聚氯乙烯树脂》</w:t>
      </w:r>
    </w:p>
    <w:p>
      <w:pPr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3.</w:t>
      </w:r>
      <w:r>
        <w:rPr>
          <w:rFonts w:hint="eastAsia" w:ascii="仿宋" w:hAnsi="仿宋" w:eastAsia="仿宋"/>
          <w:sz w:val="24"/>
          <w:szCs w:val="24"/>
        </w:rPr>
        <w:t>2、PP-R管材管件原料要求</w:t>
      </w:r>
    </w:p>
    <w:p>
      <w:pPr>
        <w:pStyle w:val="48"/>
        <w:numPr>
          <w:ilvl w:val="0"/>
          <w:numId w:val="15"/>
        </w:numPr>
        <w:ind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PP-R管材管件采用相同的原料，即聚丙烯混配料。</w:t>
      </w:r>
    </w:p>
    <w:p>
      <w:pPr>
        <w:pStyle w:val="48"/>
        <w:numPr>
          <w:ilvl w:val="0"/>
          <w:numId w:val="15"/>
        </w:numPr>
        <w:ind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PP-R混配料必须有按照ISO9080（或GB/T 18252）要求在至少四个不同温度下作长期静液压试验合格的曲线。</w:t>
      </w:r>
    </w:p>
    <w:p>
      <w:pPr>
        <w:pStyle w:val="48"/>
        <w:numPr>
          <w:ilvl w:val="0"/>
          <w:numId w:val="15"/>
        </w:numPr>
        <w:ind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详见GB/T 18742.1-2017的要求。</w:t>
      </w:r>
    </w:p>
    <w:p>
      <w:pPr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3.</w:t>
      </w:r>
      <w:r>
        <w:rPr>
          <w:rFonts w:hint="eastAsia" w:ascii="仿宋" w:hAnsi="仿宋" w:eastAsia="仿宋"/>
          <w:sz w:val="24"/>
          <w:szCs w:val="24"/>
        </w:rPr>
        <w:t>3、PE-RT 冷热水管道</w:t>
      </w:r>
    </w:p>
    <w:p>
      <w:pPr>
        <w:pStyle w:val="48"/>
        <w:numPr>
          <w:ilvl w:val="0"/>
          <w:numId w:val="16"/>
        </w:numPr>
        <w:ind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PE-RT管材管件采用相同的原料，即耐热聚乙烯混配料。</w:t>
      </w:r>
    </w:p>
    <w:p>
      <w:pPr>
        <w:pStyle w:val="48"/>
        <w:numPr>
          <w:ilvl w:val="0"/>
          <w:numId w:val="16"/>
        </w:numPr>
        <w:ind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PE-RT混配料必须有按照ISO9080（或GB/T 18252）要求在至少四个不同温度下作长期静液压试验合格的曲线，根据曲线不同分为PE-RT Ⅰ型和PE-RT Ⅱ型。</w:t>
      </w:r>
    </w:p>
    <w:p>
      <w:pPr>
        <w:pStyle w:val="48"/>
        <w:numPr>
          <w:ilvl w:val="0"/>
          <w:numId w:val="16"/>
        </w:numPr>
        <w:ind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详见GB/T 28799.1-2012要求。</w:t>
      </w:r>
    </w:p>
    <w:p>
      <w:pPr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3.</w:t>
      </w:r>
      <w:r>
        <w:rPr>
          <w:rFonts w:hint="eastAsia" w:ascii="仿宋" w:hAnsi="仿宋" w:eastAsia="仿宋"/>
          <w:sz w:val="24"/>
          <w:szCs w:val="24"/>
        </w:rPr>
        <w:t>4、HDPE波纹管材</w:t>
      </w:r>
    </w:p>
    <w:p>
      <w:pPr>
        <w:pStyle w:val="235"/>
        <w:numPr>
          <w:ilvl w:val="0"/>
          <w:numId w:val="17"/>
        </w:numPr>
        <w:ind w:left="5670" w:right="-199" w:rightChars="-95"/>
        <w:rPr>
          <w:rFonts w:ascii="仿宋" w:hAnsi="仿宋" w:eastAsia="仿宋"/>
          <w:sz w:val="24"/>
          <w:szCs w:val="24"/>
        </w:rPr>
      </w:pPr>
      <w:bookmarkStart w:id="3" w:name="_Toc67665104"/>
      <w:r>
        <w:rPr>
          <w:rFonts w:hint="eastAsia" w:ascii="仿宋" w:hAnsi="仿宋" w:eastAsia="仿宋"/>
          <w:sz w:val="24"/>
          <w:szCs w:val="24"/>
        </w:rPr>
        <w:t>生产管材所用的原料应以聚乙烯（PE）树脂为主，其中可加入为提高管材加工性能的其它材料，聚乙烯（PE）树脂含量（质量分数）应在80</w:t>
      </w:r>
      <w:r>
        <w:rPr>
          <w:rFonts w:ascii="仿宋" w:hAnsi="仿宋" w:eastAsia="仿宋"/>
          <w:sz w:val="24"/>
          <w:szCs w:val="24"/>
        </w:rPr>
        <w:t>%</w:t>
      </w:r>
      <w:r>
        <w:rPr>
          <w:rFonts w:hint="eastAsia" w:ascii="仿宋" w:hAnsi="仿宋" w:eastAsia="仿宋"/>
          <w:sz w:val="24"/>
          <w:szCs w:val="24"/>
        </w:rPr>
        <w:t>以上。原料应满足下表的要求。</w:t>
      </w:r>
      <w:bookmarkEnd w:id="3"/>
    </w:p>
    <w:tbl>
      <w:tblPr>
        <w:tblStyle w:val="37"/>
        <w:tblW w:w="864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6"/>
        <w:gridCol w:w="3745"/>
        <w:gridCol w:w="1985"/>
        <w:gridCol w:w="214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76" w:type="dxa"/>
            <w:tcBorders>
              <w:bottom w:val="single" w:color="auto" w:sz="12" w:space="0"/>
            </w:tcBorders>
            <w:vAlign w:val="center"/>
          </w:tcPr>
          <w:p>
            <w:pPr>
              <w:pStyle w:val="2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ind w:right="-199" w:rightChars="-95"/>
              <w:jc w:val="both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序 号        </w:t>
            </w:r>
          </w:p>
        </w:tc>
        <w:tc>
          <w:tcPr>
            <w:tcW w:w="3745" w:type="dxa"/>
            <w:tcBorders>
              <w:bottom w:val="single" w:color="auto" w:sz="12" w:space="0"/>
            </w:tcBorders>
            <w:vAlign w:val="center"/>
          </w:tcPr>
          <w:p>
            <w:pPr>
              <w:ind w:right="-199" w:rightChars="-95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       目</w:t>
            </w:r>
          </w:p>
        </w:tc>
        <w:tc>
          <w:tcPr>
            <w:tcW w:w="1985" w:type="dxa"/>
            <w:tcBorders>
              <w:bottom w:val="single" w:color="auto" w:sz="12" w:space="0"/>
            </w:tcBorders>
            <w:vAlign w:val="center"/>
          </w:tcPr>
          <w:p>
            <w:pPr>
              <w:ind w:right="-199" w:rightChars="-95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要   求</w:t>
            </w:r>
          </w:p>
        </w:tc>
        <w:tc>
          <w:tcPr>
            <w:tcW w:w="2141" w:type="dxa"/>
            <w:tcBorders>
              <w:bottom w:val="single" w:color="auto" w:sz="12" w:space="0"/>
            </w:tcBorders>
            <w:vAlign w:val="center"/>
          </w:tcPr>
          <w:p>
            <w:pPr>
              <w:ind w:right="-199" w:rightChars="-95" w:firstLine="720" w:firstLineChars="3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检验方法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76" w:type="dxa"/>
            <w:tcBorders>
              <w:top w:val="single" w:color="auto" w:sz="12" w:space="0"/>
            </w:tcBorders>
            <w:vAlign w:val="center"/>
          </w:tcPr>
          <w:p>
            <w:pPr>
              <w:pStyle w:val="2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ind w:right="-199" w:rightChars="-95" w:firstLine="480" w:firstLineChars="200"/>
              <w:jc w:val="both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3745" w:type="dxa"/>
            <w:tcBorders>
              <w:top w:val="single" w:color="auto" w:sz="12" w:space="0"/>
            </w:tcBorders>
            <w:vAlign w:val="center"/>
          </w:tcPr>
          <w:p>
            <w:pPr>
              <w:pStyle w:val="240"/>
              <w:ind w:left="132" w:leftChars="0" w:right="-199" w:rightChars="-95" w:hanging="132" w:hangingChars="55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耐内压（80℃</w:t>
            </w:r>
            <w:r>
              <w:rPr>
                <w:rFonts w:ascii="仿宋" w:hAnsi="仿宋" w:eastAsia="仿宋"/>
                <w:sz w:val="24"/>
                <w:szCs w:val="24"/>
              </w:rPr>
              <w:t>,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环应力3.9Mp</w:t>
            </w:r>
            <w:r>
              <w:rPr>
                <w:rFonts w:ascii="仿宋" w:hAnsi="仿宋" w:eastAsia="仿宋"/>
                <w:sz w:val="24"/>
                <w:szCs w:val="24"/>
              </w:rPr>
              <w:t>a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,，</w:t>
            </w:r>
            <w:r>
              <w:rPr>
                <w:rFonts w:ascii="仿宋" w:hAnsi="仿宋" w:eastAsia="仿宋"/>
                <w:sz w:val="24"/>
                <w:szCs w:val="24"/>
              </w:rPr>
              <w:t>65h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）</w:t>
            </w:r>
            <w:r>
              <w:rPr>
                <w:rFonts w:hint="eastAsia" w:ascii="仿宋" w:hAnsi="仿宋" w:eastAsia="仿宋"/>
                <w:sz w:val="24"/>
                <w:szCs w:val="24"/>
                <w:vertAlign w:val="superscript"/>
              </w:rPr>
              <w:t>a</w:t>
            </w:r>
          </w:p>
          <w:p>
            <w:pPr>
              <w:pStyle w:val="240"/>
              <w:ind w:left="132" w:leftChars="0" w:right="-199" w:rightChars="-95" w:hanging="132" w:hangingChars="55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耐内压（80℃</w:t>
            </w:r>
            <w:r>
              <w:rPr>
                <w:rFonts w:ascii="仿宋" w:hAnsi="仿宋" w:eastAsia="仿宋"/>
                <w:sz w:val="24"/>
                <w:szCs w:val="24"/>
              </w:rPr>
              <w:t>,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环应力</w:t>
            </w:r>
            <w:r>
              <w:rPr>
                <w:rFonts w:ascii="仿宋" w:hAnsi="仿宋" w:eastAsia="仿宋"/>
                <w:sz w:val="24"/>
                <w:szCs w:val="24"/>
              </w:rPr>
              <w:t>2.8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Mp</w:t>
            </w:r>
            <w:r>
              <w:rPr>
                <w:rFonts w:ascii="仿宋" w:hAnsi="仿宋" w:eastAsia="仿宋"/>
                <w:sz w:val="24"/>
                <w:szCs w:val="24"/>
              </w:rPr>
              <w:t>a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，</w:t>
            </w:r>
            <w:r>
              <w:rPr>
                <w:rFonts w:ascii="仿宋" w:hAnsi="仿宋" w:eastAsia="仿宋"/>
                <w:sz w:val="24"/>
                <w:szCs w:val="24"/>
              </w:rPr>
              <w:t>1000h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）</w:t>
            </w:r>
            <w:r>
              <w:rPr>
                <w:rFonts w:hint="eastAsia" w:ascii="仿宋" w:hAnsi="仿宋" w:eastAsia="仿宋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985" w:type="dxa"/>
            <w:tcBorders>
              <w:top w:val="single" w:color="auto" w:sz="12" w:space="0"/>
            </w:tcBorders>
            <w:vAlign w:val="center"/>
          </w:tcPr>
          <w:p>
            <w:pPr>
              <w:ind w:right="-199" w:rightChars="-95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无破坏，无渗漏</w:t>
            </w:r>
          </w:p>
        </w:tc>
        <w:tc>
          <w:tcPr>
            <w:tcW w:w="2141" w:type="dxa"/>
            <w:tcBorders>
              <w:top w:val="single" w:color="auto" w:sz="12" w:space="0"/>
            </w:tcBorders>
            <w:vAlign w:val="center"/>
          </w:tcPr>
          <w:p>
            <w:pPr>
              <w:ind w:right="-199" w:rightChars="-95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GB/T 6111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—2003</w:t>
            </w:r>
          </w:p>
          <w:p>
            <w:pPr>
              <w:ind w:right="-199" w:rightChars="-95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采用</w:t>
            </w:r>
            <w:r>
              <w:rPr>
                <w:rFonts w:ascii="仿宋" w:hAnsi="仿宋" w:eastAsia="仿宋"/>
                <w:sz w:val="24"/>
                <w:szCs w:val="24"/>
              </w:rPr>
              <w:t>a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型密封头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76" w:type="dxa"/>
            <w:vAlign w:val="center"/>
          </w:tcPr>
          <w:p>
            <w:pPr>
              <w:ind w:right="-199" w:rightChars="-95" w:firstLine="480" w:firstLineChars="2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2</w:t>
            </w:r>
          </w:p>
        </w:tc>
        <w:tc>
          <w:tcPr>
            <w:tcW w:w="3745" w:type="dxa"/>
            <w:vAlign w:val="center"/>
          </w:tcPr>
          <w:p>
            <w:pPr>
              <w:pStyle w:val="240"/>
              <w:ind w:left="0" w:leftChars="0" w:right="-199" w:rightChars="-95" w:firstLine="0" w:firstLineChars="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熔体质量流动速率（5</w:t>
            </w:r>
            <w:r>
              <w:rPr>
                <w:rFonts w:ascii="仿宋" w:hAnsi="仿宋" w:eastAsia="仿宋"/>
                <w:sz w:val="24"/>
                <w:szCs w:val="24"/>
              </w:rPr>
              <w:t>kg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，</w:t>
            </w:r>
            <w:r>
              <w:rPr>
                <w:rFonts w:ascii="仿宋" w:hAnsi="仿宋" w:eastAsia="仿宋"/>
                <w:sz w:val="24"/>
                <w:szCs w:val="24"/>
              </w:rPr>
              <w:t>190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℃）</w:t>
            </w:r>
          </w:p>
        </w:tc>
        <w:tc>
          <w:tcPr>
            <w:tcW w:w="1985" w:type="dxa"/>
            <w:vAlign w:val="center"/>
          </w:tcPr>
          <w:p>
            <w:pPr>
              <w:ind w:right="-199" w:rightChars="-95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MFR≤1.6</w:t>
            </w:r>
            <w:r>
              <w:rPr>
                <w:rFonts w:ascii="仿宋" w:hAnsi="仿宋" w:eastAsia="仿宋"/>
                <w:sz w:val="24"/>
                <w:szCs w:val="24"/>
              </w:rPr>
              <w:t>g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/</w:t>
            </w:r>
            <w:r>
              <w:rPr>
                <w:rFonts w:ascii="仿宋" w:hAnsi="仿宋" w:eastAsia="仿宋"/>
                <w:sz w:val="24"/>
                <w:szCs w:val="24"/>
              </w:rPr>
              <w:t>10min</w:t>
            </w:r>
          </w:p>
        </w:tc>
        <w:tc>
          <w:tcPr>
            <w:tcW w:w="2141" w:type="dxa"/>
            <w:vAlign w:val="center"/>
          </w:tcPr>
          <w:p>
            <w:pPr>
              <w:ind w:right="-199" w:rightChars="-95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GB/T 3682—2000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76" w:type="dxa"/>
            <w:vAlign w:val="center"/>
          </w:tcPr>
          <w:p>
            <w:pPr>
              <w:ind w:right="-199" w:rightChars="-95" w:firstLine="480" w:firstLineChars="2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3</w:t>
            </w:r>
          </w:p>
        </w:tc>
        <w:tc>
          <w:tcPr>
            <w:tcW w:w="3745" w:type="dxa"/>
            <w:vAlign w:val="center"/>
          </w:tcPr>
          <w:p>
            <w:pPr>
              <w:pStyle w:val="240"/>
              <w:ind w:left="149" w:leftChars="6" w:right="-199" w:rightChars="-95" w:hanging="136" w:hangingChars="57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热稳定性（200℃）</w:t>
            </w:r>
          </w:p>
        </w:tc>
        <w:tc>
          <w:tcPr>
            <w:tcW w:w="1985" w:type="dxa"/>
            <w:vAlign w:val="center"/>
          </w:tcPr>
          <w:p>
            <w:pPr>
              <w:ind w:right="-199" w:rightChars="-95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OIT≥20</w:t>
            </w:r>
            <w:r>
              <w:rPr>
                <w:rFonts w:ascii="仿宋" w:hAnsi="仿宋" w:eastAsia="仿宋"/>
                <w:sz w:val="24"/>
                <w:szCs w:val="24"/>
              </w:rPr>
              <w:t>min</w:t>
            </w:r>
          </w:p>
        </w:tc>
        <w:tc>
          <w:tcPr>
            <w:tcW w:w="2141" w:type="dxa"/>
            <w:vAlign w:val="center"/>
          </w:tcPr>
          <w:p>
            <w:pPr>
              <w:ind w:right="-199" w:rightChars="-95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GB/T 17391—1998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76" w:type="dxa"/>
            <w:vAlign w:val="center"/>
          </w:tcPr>
          <w:p>
            <w:pPr>
              <w:ind w:right="-199" w:rightChars="-95" w:firstLine="480" w:firstLineChars="2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4</w:t>
            </w:r>
          </w:p>
        </w:tc>
        <w:tc>
          <w:tcPr>
            <w:tcW w:w="3745" w:type="dxa"/>
            <w:vAlign w:val="center"/>
          </w:tcPr>
          <w:p>
            <w:pPr>
              <w:ind w:right="-199" w:rightChars="-95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密度</w:t>
            </w:r>
          </w:p>
        </w:tc>
        <w:tc>
          <w:tcPr>
            <w:tcW w:w="1985" w:type="dxa"/>
            <w:vAlign w:val="center"/>
          </w:tcPr>
          <w:p>
            <w:pPr>
              <w:ind w:right="-199" w:rightChars="-95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≥930</w:t>
            </w:r>
            <w:r>
              <w:rPr>
                <w:rFonts w:ascii="仿宋" w:hAnsi="仿宋" w:eastAsia="仿宋"/>
                <w:sz w:val="24"/>
                <w:szCs w:val="24"/>
              </w:rPr>
              <w:t>kg/m</w:t>
            </w:r>
            <w:r>
              <w:rPr>
                <w:rFonts w:ascii="仿宋" w:hAnsi="仿宋" w:eastAsia="仿宋"/>
                <w:sz w:val="24"/>
                <w:szCs w:val="24"/>
                <w:vertAlign w:val="superscript"/>
              </w:rPr>
              <w:t>3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（基础树脂）</w:t>
            </w:r>
          </w:p>
        </w:tc>
        <w:tc>
          <w:tcPr>
            <w:tcW w:w="2141" w:type="dxa"/>
            <w:vAlign w:val="center"/>
          </w:tcPr>
          <w:p>
            <w:pPr>
              <w:ind w:right="-199" w:rightChars="-95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GB/T 1033—1986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47" w:type="dxa"/>
            <w:gridSpan w:val="4"/>
            <w:vAlign w:val="center"/>
          </w:tcPr>
          <w:p>
            <w:pPr>
              <w:pStyle w:val="223"/>
              <w:numPr>
                <w:ilvl w:val="0"/>
                <w:numId w:val="0"/>
              </w:numPr>
              <w:ind w:left="857" w:leftChars="372" w:hanging="76" w:hangingChars="32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vertAlign w:val="superscript"/>
              </w:rPr>
              <w:t>a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用相应的挤出料加工的实壁管进行试验。</w:t>
            </w:r>
          </w:p>
        </w:tc>
      </w:tr>
    </w:tbl>
    <w:p>
      <w:pPr>
        <w:snapToGrid w:val="0"/>
        <w:contextualSpacing/>
        <w:rPr>
          <w:rFonts w:ascii="仿宋" w:hAnsi="仿宋" w:eastAsia="仿宋"/>
          <w:bCs/>
          <w:sz w:val="24"/>
          <w:szCs w:val="24"/>
        </w:rPr>
      </w:pPr>
    </w:p>
    <w:p>
      <w:pPr>
        <w:pStyle w:val="2"/>
        <w:snapToGrid w:val="0"/>
        <w:spacing w:before="0" w:after="0" w:line="240" w:lineRule="auto"/>
        <w:rPr>
          <w:rFonts w:ascii="仿宋" w:hAnsi="仿宋" w:eastAsia="仿宋"/>
          <w:sz w:val="24"/>
          <w:szCs w:val="24"/>
        </w:rPr>
      </w:pPr>
      <w:bookmarkStart w:id="4" w:name="_Toc469333614"/>
      <w:bookmarkStart w:id="5" w:name="_Toc67665105"/>
      <w:r>
        <w:rPr>
          <w:rFonts w:ascii="仿宋" w:hAnsi="仿宋" w:eastAsia="仿宋"/>
          <w:sz w:val="24"/>
          <w:szCs w:val="24"/>
        </w:rPr>
        <w:t>4</w:t>
      </w:r>
      <w:r>
        <w:rPr>
          <w:rFonts w:hint="eastAsia" w:ascii="仿宋" w:hAnsi="仿宋" w:eastAsia="仿宋"/>
          <w:sz w:val="24"/>
          <w:szCs w:val="24"/>
        </w:rPr>
        <w:t>、技术要求</w:t>
      </w:r>
      <w:bookmarkEnd w:id="4"/>
      <w:bookmarkEnd w:id="5"/>
    </w:p>
    <w:p>
      <w:pPr>
        <w:pStyle w:val="16"/>
        <w:snapToGrid w:val="0"/>
        <w:ind w:right="116"/>
        <w:contextualSpacing/>
        <w:rPr>
          <w:rFonts w:ascii="仿宋" w:hAnsi="仿宋" w:eastAsia="仿宋"/>
          <w:szCs w:val="24"/>
        </w:rPr>
      </w:pPr>
      <w:r>
        <w:rPr>
          <w:rFonts w:hint="eastAsia" w:ascii="仿宋" w:hAnsi="仿宋" w:eastAsia="仿宋"/>
          <w:b/>
          <w:w w:val="99"/>
          <w:szCs w:val="24"/>
        </w:rPr>
        <w:t xml:space="preserve">4.1. </w:t>
      </w:r>
      <w:r>
        <w:rPr>
          <w:rFonts w:ascii="仿宋" w:hAnsi="仿宋" w:eastAsia="仿宋"/>
          <w:b/>
          <w:w w:val="99"/>
          <w:szCs w:val="24"/>
        </w:rPr>
        <w:t>PP-R</w:t>
      </w:r>
      <w:r>
        <w:rPr>
          <w:rFonts w:ascii="仿宋" w:hAnsi="仿宋" w:eastAsia="仿宋"/>
          <w:b/>
          <w:spacing w:val="-1"/>
          <w:w w:val="99"/>
          <w:szCs w:val="24"/>
        </w:rPr>
        <w:t xml:space="preserve"> </w:t>
      </w:r>
      <w:r>
        <w:rPr>
          <w:rFonts w:ascii="仿宋" w:hAnsi="仿宋" w:eastAsia="仿宋"/>
          <w:b/>
          <w:w w:val="99"/>
          <w:szCs w:val="24"/>
        </w:rPr>
        <w:t>管技</w:t>
      </w:r>
      <w:r>
        <w:rPr>
          <w:rFonts w:ascii="仿宋" w:hAnsi="仿宋" w:eastAsia="仿宋"/>
          <w:b/>
          <w:spacing w:val="1"/>
          <w:w w:val="99"/>
          <w:szCs w:val="24"/>
        </w:rPr>
        <w:t>术</w:t>
      </w:r>
      <w:r>
        <w:rPr>
          <w:rFonts w:ascii="仿宋" w:hAnsi="仿宋" w:eastAsia="仿宋"/>
          <w:b/>
          <w:w w:val="99"/>
          <w:szCs w:val="24"/>
        </w:rPr>
        <w:t>标准管材</w:t>
      </w:r>
      <w:r>
        <w:rPr>
          <w:rFonts w:ascii="仿宋" w:hAnsi="仿宋" w:eastAsia="仿宋"/>
          <w:b/>
          <w:spacing w:val="1"/>
          <w:w w:val="99"/>
          <w:szCs w:val="24"/>
        </w:rPr>
        <w:t>部</w:t>
      </w:r>
      <w:r>
        <w:rPr>
          <w:rFonts w:ascii="仿宋" w:hAnsi="仿宋" w:eastAsia="仿宋"/>
          <w:b/>
          <w:w w:val="99"/>
          <w:szCs w:val="24"/>
        </w:rPr>
        <w:t>分</w:t>
      </w:r>
    </w:p>
    <w:p>
      <w:pPr>
        <w:pStyle w:val="16"/>
        <w:snapToGrid w:val="0"/>
        <w:spacing w:before="121"/>
        <w:ind w:right="109"/>
        <w:contextualSpacing/>
        <w:rPr>
          <w:rFonts w:ascii="仿宋" w:hAnsi="仿宋" w:eastAsia="仿宋"/>
          <w:spacing w:val="2"/>
          <w:szCs w:val="24"/>
        </w:rPr>
      </w:pPr>
      <w:r>
        <w:rPr>
          <w:rFonts w:hint="eastAsia" w:ascii="仿宋" w:hAnsi="仿宋" w:eastAsia="仿宋"/>
          <w:spacing w:val="3"/>
          <w:szCs w:val="24"/>
        </w:rPr>
        <w:t>（1）</w:t>
      </w:r>
      <w:r>
        <w:rPr>
          <w:rFonts w:ascii="仿宋" w:hAnsi="仿宋" w:eastAsia="仿宋"/>
          <w:spacing w:val="2"/>
          <w:szCs w:val="24"/>
        </w:rPr>
        <w:t>外</w:t>
      </w:r>
      <w:r>
        <w:rPr>
          <w:rFonts w:ascii="仿宋" w:hAnsi="仿宋" w:eastAsia="仿宋"/>
          <w:spacing w:val="1"/>
          <w:szCs w:val="24"/>
        </w:rPr>
        <w:t>观</w:t>
      </w:r>
      <w:r>
        <w:rPr>
          <w:rFonts w:ascii="仿宋" w:hAnsi="仿宋" w:eastAsia="仿宋"/>
          <w:spacing w:val="2"/>
          <w:szCs w:val="24"/>
        </w:rPr>
        <w:t>：</w:t>
      </w:r>
    </w:p>
    <w:p>
      <w:pPr>
        <w:pStyle w:val="16"/>
        <w:snapToGrid w:val="0"/>
        <w:spacing w:before="121"/>
        <w:ind w:right="109" w:firstLine="484" w:firstLineChars="200"/>
        <w:contextualSpacing/>
        <w:rPr>
          <w:rFonts w:ascii="仿宋" w:hAnsi="仿宋" w:eastAsia="仿宋"/>
          <w:szCs w:val="24"/>
        </w:rPr>
      </w:pPr>
      <w:r>
        <w:rPr>
          <w:rFonts w:ascii="仿宋" w:hAnsi="仿宋" w:eastAsia="仿宋"/>
          <w:spacing w:val="1"/>
          <w:szCs w:val="24"/>
        </w:rPr>
        <w:t>管</w:t>
      </w:r>
      <w:r>
        <w:rPr>
          <w:rFonts w:ascii="仿宋" w:hAnsi="仿宋" w:eastAsia="仿宋"/>
          <w:spacing w:val="2"/>
          <w:szCs w:val="24"/>
        </w:rPr>
        <w:t>材的色泽</w:t>
      </w:r>
      <w:r>
        <w:rPr>
          <w:rFonts w:ascii="仿宋" w:hAnsi="仿宋" w:eastAsia="仿宋"/>
          <w:spacing w:val="1"/>
          <w:szCs w:val="24"/>
        </w:rPr>
        <w:t>应</w:t>
      </w:r>
      <w:r>
        <w:rPr>
          <w:rFonts w:ascii="仿宋" w:hAnsi="仿宋" w:eastAsia="仿宋"/>
          <w:spacing w:val="2"/>
          <w:szCs w:val="24"/>
        </w:rPr>
        <w:t>基本一致</w:t>
      </w:r>
      <w:r>
        <w:rPr>
          <w:rFonts w:ascii="仿宋" w:hAnsi="仿宋" w:eastAsia="仿宋"/>
          <w:spacing w:val="1"/>
          <w:szCs w:val="24"/>
        </w:rPr>
        <w:t>；</w:t>
      </w:r>
      <w:r>
        <w:rPr>
          <w:rFonts w:ascii="仿宋" w:hAnsi="仿宋" w:eastAsia="仿宋"/>
          <w:spacing w:val="2"/>
          <w:szCs w:val="24"/>
        </w:rPr>
        <w:t>管材的内</w:t>
      </w:r>
      <w:r>
        <w:rPr>
          <w:rFonts w:ascii="仿宋" w:hAnsi="仿宋" w:eastAsia="仿宋"/>
          <w:spacing w:val="1"/>
          <w:szCs w:val="24"/>
        </w:rPr>
        <w:t>外</w:t>
      </w:r>
      <w:r>
        <w:rPr>
          <w:rFonts w:ascii="仿宋" w:hAnsi="仿宋" w:eastAsia="仿宋"/>
          <w:spacing w:val="2"/>
          <w:szCs w:val="24"/>
        </w:rPr>
        <w:t>表面应光</w:t>
      </w:r>
      <w:r>
        <w:rPr>
          <w:rFonts w:ascii="仿宋" w:hAnsi="仿宋" w:eastAsia="仿宋"/>
          <w:spacing w:val="1"/>
          <w:szCs w:val="24"/>
        </w:rPr>
        <w:t>滑</w:t>
      </w:r>
      <w:r>
        <w:rPr>
          <w:rFonts w:ascii="仿宋" w:hAnsi="仿宋" w:eastAsia="仿宋"/>
          <w:spacing w:val="2"/>
          <w:szCs w:val="24"/>
        </w:rPr>
        <w:t>、平整，</w:t>
      </w:r>
      <w:r>
        <w:rPr>
          <w:rFonts w:ascii="仿宋" w:hAnsi="仿宋" w:eastAsia="仿宋"/>
          <w:spacing w:val="1"/>
          <w:szCs w:val="24"/>
        </w:rPr>
        <w:t>无</w:t>
      </w:r>
      <w:r>
        <w:rPr>
          <w:rFonts w:ascii="仿宋" w:hAnsi="仿宋" w:eastAsia="仿宋"/>
          <w:spacing w:val="2"/>
          <w:szCs w:val="24"/>
        </w:rPr>
        <w:t>凹陷、气</w:t>
      </w:r>
      <w:r>
        <w:rPr>
          <w:rFonts w:ascii="仿宋" w:hAnsi="仿宋" w:eastAsia="仿宋"/>
          <w:spacing w:val="1"/>
          <w:szCs w:val="24"/>
        </w:rPr>
        <w:t>泡</w:t>
      </w:r>
      <w:r>
        <w:rPr>
          <w:rFonts w:ascii="仿宋" w:hAnsi="仿宋" w:eastAsia="仿宋"/>
          <w:spacing w:val="2"/>
          <w:szCs w:val="24"/>
        </w:rPr>
        <w:t>和其他影响</w:t>
      </w:r>
      <w:r>
        <w:rPr>
          <w:rFonts w:ascii="仿宋" w:hAnsi="仿宋" w:eastAsia="仿宋"/>
          <w:szCs w:val="24"/>
        </w:rPr>
        <w:t xml:space="preserve">性能的表面缺陷；管材不应含有可见杂质；管材端面应切割平整并与轴线垂直；管材应不透光。 </w:t>
      </w:r>
    </w:p>
    <w:p>
      <w:pPr>
        <w:pStyle w:val="16"/>
        <w:snapToGrid w:val="0"/>
        <w:spacing w:before="121"/>
        <w:ind w:right="109"/>
        <w:contextualSpacing/>
        <w:rPr>
          <w:rFonts w:ascii="仿宋" w:hAnsi="仿宋" w:eastAsia="仿宋"/>
          <w:szCs w:val="24"/>
        </w:rPr>
      </w:pPr>
    </w:p>
    <w:p>
      <w:pPr>
        <w:pStyle w:val="16"/>
        <w:snapToGrid w:val="0"/>
        <w:spacing w:before="53"/>
        <w:contextualSpacing/>
        <w:rPr>
          <w:rFonts w:ascii="仿宋" w:hAnsi="仿宋" w:eastAsia="仿宋"/>
          <w:szCs w:val="24"/>
        </w:rPr>
      </w:pPr>
      <w:r>
        <w:rPr>
          <w:rFonts w:hint="eastAsia" w:ascii="仿宋" w:hAnsi="仿宋" w:eastAsia="仿宋"/>
          <w:szCs w:val="24"/>
        </w:rPr>
        <w:t>（2）</w:t>
      </w:r>
      <w:r>
        <w:rPr>
          <w:rFonts w:ascii="仿宋" w:hAnsi="仿宋" w:eastAsia="仿宋"/>
          <w:szCs w:val="24"/>
        </w:rPr>
        <w:t>PP-R 管材的物理力学性能</w:t>
      </w:r>
    </w:p>
    <w:tbl>
      <w:tblPr>
        <w:tblStyle w:val="233"/>
        <w:tblW w:w="7970" w:type="dxa"/>
        <w:tblInd w:w="10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7"/>
        <w:gridCol w:w="1217"/>
        <w:gridCol w:w="2276"/>
        <w:gridCol w:w="1134"/>
        <w:gridCol w:w="992"/>
        <w:gridCol w:w="11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exact"/>
        </w:trPr>
        <w:tc>
          <w:tcPr>
            <w:tcW w:w="1217" w:type="dxa"/>
            <w:vMerge w:val="restart"/>
          </w:tcPr>
          <w:p>
            <w:pPr>
              <w:pStyle w:val="234"/>
              <w:snapToGrid w:val="0"/>
              <w:spacing w:before="1"/>
              <w:contextualSpacing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  <w:p>
            <w:pPr>
              <w:pStyle w:val="234"/>
              <w:snapToGrid w:val="0"/>
              <w:ind w:left="393"/>
              <w:contextualSpacing/>
              <w:jc w:val="left"/>
              <w:rPr>
                <w:rFonts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项目</w:t>
            </w:r>
          </w:p>
        </w:tc>
        <w:tc>
          <w:tcPr>
            <w:tcW w:w="4627" w:type="dxa"/>
            <w:gridSpan w:val="3"/>
          </w:tcPr>
          <w:p>
            <w:pPr>
              <w:pStyle w:val="234"/>
              <w:snapToGrid w:val="0"/>
              <w:ind w:left="2060" w:right="2060"/>
              <w:contextualSpacing/>
              <w:rPr>
                <w:rFonts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试验参数</w:t>
            </w:r>
          </w:p>
        </w:tc>
        <w:tc>
          <w:tcPr>
            <w:tcW w:w="992" w:type="dxa"/>
            <w:vMerge w:val="restart"/>
          </w:tcPr>
          <w:p>
            <w:pPr>
              <w:pStyle w:val="234"/>
              <w:snapToGrid w:val="0"/>
              <w:spacing w:before="1"/>
              <w:contextualSpacing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  <w:p>
            <w:pPr>
              <w:pStyle w:val="234"/>
              <w:snapToGrid w:val="0"/>
              <w:ind w:left="115"/>
              <w:contextualSpacing/>
              <w:rPr>
                <w:rFonts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试样数量</w:t>
            </w:r>
          </w:p>
        </w:tc>
        <w:tc>
          <w:tcPr>
            <w:tcW w:w="1134" w:type="dxa"/>
            <w:vMerge w:val="restart"/>
          </w:tcPr>
          <w:p>
            <w:pPr>
              <w:pStyle w:val="234"/>
              <w:snapToGrid w:val="0"/>
              <w:spacing w:before="1"/>
              <w:contextualSpacing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  <w:p>
            <w:pPr>
              <w:pStyle w:val="234"/>
              <w:snapToGrid w:val="0"/>
              <w:contextualSpacing/>
              <w:rPr>
                <w:rFonts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指标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exact"/>
        </w:trPr>
        <w:tc>
          <w:tcPr>
            <w:tcW w:w="1217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jc w:val="center"/>
              <w:rPr>
                <w:rFonts w:ascii="仿宋" w:hAnsi="仿宋" w:eastAsia="仿宋" w:cstheme="minorBidi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217" w:type="dxa"/>
          </w:tcPr>
          <w:p>
            <w:pPr>
              <w:pStyle w:val="234"/>
              <w:snapToGrid w:val="0"/>
              <w:ind w:left="162" w:right="16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试验温</w:t>
            </w:r>
          </w:p>
          <w:p>
            <w:pPr>
              <w:pStyle w:val="234"/>
              <w:snapToGrid w:val="0"/>
              <w:spacing w:before="17"/>
              <w:ind w:left="163" w:right="16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度℃</w:t>
            </w:r>
          </w:p>
        </w:tc>
        <w:tc>
          <w:tcPr>
            <w:tcW w:w="2276" w:type="dxa"/>
          </w:tcPr>
          <w:p>
            <w:pPr>
              <w:pStyle w:val="234"/>
              <w:snapToGrid w:val="0"/>
              <w:ind w:left="653" w:right="65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试验时间</w:t>
            </w:r>
            <w:r>
              <w:rPr>
                <w:rFonts w:ascii="仿宋" w:hAnsi="仿宋" w:eastAsia="仿宋"/>
                <w:spacing w:val="-53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>h</w:t>
            </w:r>
          </w:p>
        </w:tc>
        <w:tc>
          <w:tcPr>
            <w:tcW w:w="1134" w:type="dxa"/>
          </w:tcPr>
          <w:p>
            <w:pPr>
              <w:pStyle w:val="234"/>
              <w:snapToGrid w:val="0"/>
              <w:ind w:left="165" w:right="166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静液压应力</w:t>
            </w:r>
          </w:p>
          <w:p>
            <w:pPr>
              <w:pStyle w:val="234"/>
              <w:snapToGrid w:val="0"/>
              <w:spacing w:before="49"/>
              <w:ind w:left="166" w:right="166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Mpa</w:t>
            </w:r>
          </w:p>
        </w:tc>
        <w:tc>
          <w:tcPr>
            <w:tcW w:w="992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jc w:val="center"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jc w:val="center"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exact"/>
        </w:trPr>
        <w:tc>
          <w:tcPr>
            <w:tcW w:w="1217" w:type="dxa"/>
          </w:tcPr>
          <w:p>
            <w:pPr>
              <w:pStyle w:val="234"/>
              <w:snapToGrid w:val="0"/>
              <w:spacing w:before="112"/>
              <w:ind w:left="497" w:right="181" w:hanging="315"/>
              <w:contextualSpacing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纵向回缩率</w:t>
            </w:r>
          </w:p>
        </w:tc>
        <w:tc>
          <w:tcPr>
            <w:tcW w:w="1217" w:type="dxa"/>
          </w:tcPr>
          <w:p>
            <w:pPr>
              <w:pStyle w:val="234"/>
              <w:snapToGrid w:val="0"/>
              <w:spacing w:before="8"/>
              <w:contextualSpacing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pStyle w:val="234"/>
              <w:snapToGrid w:val="0"/>
              <w:spacing w:before="1"/>
              <w:ind w:left="163" w:right="16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135±2</w:t>
            </w:r>
          </w:p>
        </w:tc>
        <w:tc>
          <w:tcPr>
            <w:tcW w:w="2276" w:type="dxa"/>
          </w:tcPr>
          <w:p>
            <w:pPr>
              <w:pStyle w:val="234"/>
              <w:tabs>
                <w:tab w:val="right" w:pos="2087"/>
              </w:tabs>
              <w:snapToGrid w:val="0"/>
              <w:ind w:left="10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en≤8mm</w:t>
            </w:r>
            <w:r>
              <w:rPr>
                <w:rFonts w:ascii="仿宋" w:hAnsi="仿宋" w:eastAsia="仿宋"/>
                <w:sz w:val="24"/>
                <w:szCs w:val="24"/>
              </w:rPr>
              <w:tab/>
            </w:r>
            <w:r>
              <w:rPr>
                <w:rFonts w:ascii="仿宋" w:hAnsi="仿宋" w:eastAsia="仿宋"/>
                <w:sz w:val="24"/>
                <w:szCs w:val="24"/>
              </w:rPr>
              <w:t>1</w:t>
            </w:r>
          </w:p>
          <w:p>
            <w:pPr>
              <w:pStyle w:val="234"/>
              <w:tabs>
                <w:tab w:val="right" w:pos="2087"/>
              </w:tabs>
              <w:snapToGrid w:val="0"/>
              <w:spacing w:before="1"/>
              <w:ind w:left="10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8mm＜en≤16mm</w:t>
            </w:r>
            <w:r>
              <w:rPr>
                <w:rFonts w:ascii="仿宋" w:hAnsi="仿宋" w:eastAsia="仿宋"/>
                <w:sz w:val="24"/>
                <w:szCs w:val="24"/>
              </w:rPr>
              <w:tab/>
            </w:r>
            <w:r>
              <w:rPr>
                <w:rFonts w:ascii="仿宋" w:hAnsi="仿宋" w:eastAsia="仿宋"/>
                <w:sz w:val="24"/>
                <w:szCs w:val="24"/>
              </w:rPr>
              <w:t>2</w:t>
            </w:r>
          </w:p>
          <w:p>
            <w:pPr>
              <w:pStyle w:val="234"/>
              <w:tabs>
                <w:tab w:val="right" w:pos="2087"/>
              </w:tabs>
              <w:snapToGrid w:val="0"/>
              <w:spacing w:before="1"/>
              <w:ind w:left="10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en＞16mm</w:t>
            </w:r>
            <w:r>
              <w:rPr>
                <w:rFonts w:ascii="仿宋" w:hAnsi="仿宋" w:eastAsia="仿宋"/>
                <w:sz w:val="24"/>
                <w:szCs w:val="24"/>
              </w:rPr>
              <w:tab/>
            </w:r>
            <w:r>
              <w:rPr>
                <w:rFonts w:ascii="仿宋" w:hAnsi="仿宋" w:eastAsia="仿宋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>
            <w:pPr>
              <w:pStyle w:val="234"/>
              <w:snapToGrid w:val="0"/>
              <w:spacing w:before="10"/>
              <w:contextualSpacing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pStyle w:val="234"/>
              <w:snapToGrid w:val="0"/>
              <w:ind w:left="574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----</w:t>
            </w:r>
          </w:p>
        </w:tc>
        <w:tc>
          <w:tcPr>
            <w:tcW w:w="992" w:type="dxa"/>
          </w:tcPr>
          <w:p>
            <w:pPr>
              <w:pStyle w:val="234"/>
              <w:snapToGrid w:val="0"/>
              <w:spacing w:before="10"/>
              <w:contextualSpacing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pStyle w:val="234"/>
              <w:snapToGrid w:val="0"/>
              <w:ind w:right="1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>
            <w:pPr>
              <w:pStyle w:val="234"/>
              <w:snapToGrid w:val="0"/>
              <w:spacing w:before="8"/>
              <w:contextualSpacing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pStyle w:val="234"/>
              <w:snapToGrid w:val="0"/>
              <w:spacing w:before="1"/>
              <w:ind w:left="380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≤2%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exact"/>
        </w:trPr>
        <w:tc>
          <w:tcPr>
            <w:tcW w:w="1217" w:type="dxa"/>
          </w:tcPr>
          <w:p>
            <w:pPr>
              <w:pStyle w:val="234"/>
              <w:snapToGrid w:val="0"/>
              <w:ind w:left="163" w:right="16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简支梁冲</w:t>
            </w:r>
          </w:p>
          <w:p>
            <w:pPr>
              <w:pStyle w:val="234"/>
              <w:snapToGrid w:val="0"/>
              <w:spacing w:before="17"/>
              <w:ind w:left="162" w:right="16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击试验</w:t>
            </w:r>
          </w:p>
        </w:tc>
        <w:tc>
          <w:tcPr>
            <w:tcW w:w="1217" w:type="dxa"/>
          </w:tcPr>
          <w:p>
            <w:pPr>
              <w:pStyle w:val="234"/>
              <w:snapToGrid w:val="0"/>
              <w:spacing w:before="112"/>
              <w:ind w:left="163" w:right="16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0±2</w:t>
            </w:r>
          </w:p>
        </w:tc>
        <w:tc>
          <w:tcPr>
            <w:tcW w:w="3410" w:type="dxa"/>
            <w:gridSpan w:val="2"/>
          </w:tcPr>
          <w:p>
            <w:pPr>
              <w:pStyle w:val="234"/>
              <w:snapToGrid w:val="0"/>
              <w:spacing w:before="152"/>
              <w:ind w:left="1557" w:right="1557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---------</w:t>
            </w:r>
          </w:p>
        </w:tc>
        <w:tc>
          <w:tcPr>
            <w:tcW w:w="992" w:type="dxa"/>
          </w:tcPr>
          <w:p>
            <w:pPr>
              <w:pStyle w:val="234"/>
              <w:snapToGrid w:val="0"/>
              <w:spacing w:before="152"/>
              <w:ind w:left="409" w:right="410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>
            <w:pPr>
              <w:pStyle w:val="234"/>
              <w:snapToGrid w:val="0"/>
              <w:ind w:left="97" w:right="97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破损率＜</w:t>
            </w:r>
          </w:p>
          <w:p>
            <w:pPr>
              <w:pStyle w:val="234"/>
              <w:snapToGrid w:val="0"/>
              <w:spacing w:before="17"/>
              <w:ind w:left="98" w:right="97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试样的10%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exact"/>
        </w:trPr>
        <w:tc>
          <w:tcPr>
            <w:tcW w:w="1217" w:type="dxa"/>
            <w:vMerge w:val="restart"/>
          </w:tcPr>
          <w:p>
            <w:pPr>
              <w:pStyle w:val="234"/>
              <w:snapToGrid w:val="0"/>
              <w:spacing w:before="5"/>
              <w:contextualSpacing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pStyle w:val="234"/>
              <w:snapToGrid w:val="0"/>
              <w:ind w:left="497" w:right="181" w:hanging="315"/>
              <w:contextualSpacing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静液压试验</w:t>
            </w:r>
          </w:p>
        </w:tc>
        <w:tc>
          <w:tcPr>
            <w:tcW w:w="1217" w:type="dxa"/>
          </w:tcPr>
          <w:p>
            <w:pPr>
              <w:pStyle w:val="234"/>
              <w:snapToGrid w:val="0"/>
              <w:ind w:left="163" w:right="16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20</w:t>
            </w:r>
          </w:p>
        </w:tc>
        <w:tc>
          <w:tcPr>
            <w:tcW w:w="2276" w:type="dxa"/>
          </w:tcPr>
          <w:p>
            <w:pPr>
              <w:pStyle w:val="234"/>
              <w:snapToGrid w:val="0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>
            <w:pPr>
              <w:pStyle w:val="234"/>
              <w:snapToGrid w:val="0"/>
              <w:ind w:left="531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16.0</w:t>
            </w:r>
          </w:p>
        </w:tc>
        <w:tc>
          <w:tcPr>
            <w:tcW w:w="992" w:type="dxa"/>
            <w:vMerge w:val="restart"/>
          </w:tcPr>
          <w:p>
            <w:pPr>
              <w:pStyle w:val="234"/>
              <w:snapToGrid w:val="0"/>
              <w:spacing w:before="8"/>
              <w:contextualSpacing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pStyle w:val="234"/>
              <w:snapToGrid w:val="0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3</w:t>
            </w:r>
          </w:p>
        </w:tc>
        <w:tc>
          <w:tcPr>
            <w:tcW w:w="1134" w:type="dxa"/>
            <w:vMerge w:val="restart"/>
          </w:tcPr>
          <w:p>
            <w:pPr>
              <w:pStyle w:val="234"/>
              <w:snapToGrid w:val="0"/>
              <w:spacing w:before="5"/>
              <w:contextualSpacing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pStyle w:val="234"/>
              <w:snapToGrid w:val="0"/>
              <w:ind w:left="309" w:right="308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无破裂无渗漏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exact"/>
        </w:trPr>
        <w:tc>
          <w:tcPr>
            <w:tcW w:w="1217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jc w:val="center"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217" w:type="dxa"/>
          </w:tcPr>
          <w:p>
            <w:pPr>
              <w:pStyle w:val="234"/>
              <w:snapToGrid w:val="0"/>
              <w:ind w:left="163" w:right="16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95</w:t>
            </w:r>
          </w:p>
        </w:tc>
        <w:tc>
          <w:tcPr>
            <w:tcW w:w="2276" w:type="dxa"/>
          </w:tcPr>
          <w:p>
            <w:pPr>
              <w:pStyle w:val="234"/>
              <w:snapToGrid w:val="0"/>
              <w:ind w:left="653" w:right="65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>
            <w:pPr>
              <w:pStyle w:val="234"/>
              <w:snapToGrid w:val="0"/>
              <w:ind w:left="58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4.3</w:t>
            </w:r>
          </w:p>
        </w:tc>
        <w:tc>
          <w:tcPr>
            <w:tcW w:w="992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jc w:val="center"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jc w:val="center"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exact"/>
        </w:trPr>
        <w:tc>
          <w:tcPr>
            <w:tcW w:w="1217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jc w:val="center"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217" w:type="dxa"/>
          </w:tcPr>
          <w:p>
            <w:pPr>
              <w:pStyle w:val="234"/>
              <w:snapToGrid w:val="0"/>
              <w:ind w:left="163" w:right="16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95</w:t>
            </w:r>
          </w:p>
        </w:tc>
        <w:tc>
          <w:tcPr>
            <w:tcW w:w="2276" w:type="dxa"/>
          </w:tcPr>
          <w:p>
            <w:pPr>
              <w:pStyle w:val="234"/>
              <w:snapToGrid w:val="0"/>
              <w:ind w:left="653" w:right="65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165</w:t>
            </w:r>
          </w:p>
        </w:tc>
        <w:tc>
          <w:tcPr>
            <w:tcW w:w="1134" w:type="dxa"/>
          </w:tcPr>
          <w:p>
            <w:pPr>
              <w:pStyle w:val="234"/>
              <w:snapToGrid w:val="0"/>
              <w:ind w:left="58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3.8</w:t>
            </w:r>
          </w:p>
        </w:tc>
        <w:tc>
          <w:tcPr>
            <w:tcW w:w="992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jc w:val="center"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jc w:val="center"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</w:trPr>
        <w:tc>
          <w:tcPr>
            <w:tcW w:w="1217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jc w:val="center"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217" w:type="dxa"/>
          </w:tcPr>
          <w:p>
            <w:pPr>
              <w:pStyle w:val="234"/>
              <w:snapToGrid w:val="0"/>
              <w:ind w:left="163" w:right="16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95</w:t>
            </w:r>
          </w:p>
        </w:tc>
        <w:tc>
          <w:tcPr>
            <w:tcW w:w="2276" w:type="dxa"/>
          </w:tcPr>
          <w:p>
            <w:pPr>
              <w:pStyle w:val="234"/>
              <w:snapToGrid w:val="0"/>
              <w:ind w:left="653" w:right="652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1000</w:t>
            </w:r>
          </w:p>
        </w:tc>
        <w:tc>
          <w:tcPr>
            <w:tcW w:w="1134" w:type="dxa"/>
          </w:tcPr>
          <w:p>
            <w:pPr>
              <w:pStyle w:val="234"/>
              <w:snapToGrid w:val="0"/>
              <w:ind w:left="58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3.5</w:t>
            </w:r>
          </w:p>
        </w:tc>
        <w:tc>
          <w:tcPr>
            <w:tcW w:w="992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jc w:val="center"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jc w:val="center"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exact"/>
        </w:trPr>
        <w:tc>
          <w:tcPr>
            <w:tcW w:w="5844" w:type="dxa"/>
            <w:gridSpan w:val="4"/>
          </w:tcPr>
          <w:p>
            <w:pPr>
              <w:pStyle w:val="234"/>
              <w:tabs>
                <w:tab w:val="left" w:pos="5135"/>
              </w:tabs>
              <w:snapToGrid w:val="0"/>
              <w:spacing w:before="112"/>
              <w:ind w:left="381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熔体质量流动速率，MFR（230℃/2.16kg） g/10min</w:t>
            </w:r>
          </w:p>
        </w:tc>
        <w:tc>
          <w:tcPr>
            <w:tcW w:w="992" w:type="dxa"/>
          </w:tcPr>
          <w:p>
            <w:pPr>
              <w:pStyle w:val="234"/>
              <w:snapToGrid w:val="0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>
            <w:pPr>
              <w:pStyle w:val="234"/>
              <w:snapToGrid w:val="0"/>
              <w:ind w:left="97" w:right="97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变化率≤</w:t>
            </w:r>
          </w:p>
          <w:p>
            <w:pPr>
              <w:pStyle w:val="234"/>
              <w:snapToGrid w:val="0"/>
              <w:spacing w:before="18"/>
              <w:ind w:left="98" w:right="97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原料的20%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3" w:hRule="exact"/>
        </w:trPr>
        <w:tc>
          <w:tcPr>
            <w:tcW w:w="1217" w:type="dxa"/>
          </w:tcPr>
          <w:p>
            <w:pPr>
              <w:pStyle w:val="234"/>
              <w:snapToGrid w:val="0"/>
              <w:ind w:left="183"/>
              <w:contextualSpacing/>
              <w:rPr>
                <w:rFonts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静液压状</w:t>
            </w:r>
          </w:p>
          <w:p>
            <w:pPr>
              <w:pStyle w:val="234"/>
              <w:snapToGrid w:val="0"/>
              <w:spacing w:before="17"/>
              <w:ind w:left="183" w:right="181"/>
              <w:contextualSpacing/>
              <w:rPr>
                <w:rFonts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态下热稳定性试验</w:t>
            </w:r>
          </w:p>
        </w:tc>
        <w:tc>
          <w:tcPr>
            <w:tcW w:w="1217" w:type="dxa"/>
          </w:tcPr>
          <w:p>
            <w:pPr>
              <w:pStyle w:val="234"/>
              <w:snapToGrid w:val="0"/>
              <w:spacing w:before="10"/>
              <w:contextualSpacing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  <w:p>
            <w:pPr>
              <w:pStyle w:val="234"/>
              <w:snapToGrid w:val="0"/>
              <w:ind w:left="163" w:right="16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110</w:t>
            </w:r>
          </w:p>
        </w:tc>
        <w:tc>
          <w:tcPr>
            <w:tcW w:w="2276" w:type="dxa"/>
          </w:tcPr>
          <w:p>
            <w:pPr>
              <w:pStyle w:val="234"/>
              <w:snapToGrid w:val="0"/>
              <w:spacing w:before="10"/>
              <w:contextualSpacing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pStyle w:val="234"/>
              <w:snapToGrid w:val="0"/>
              <w:ind w:left="653" w:right="65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8760</w:t>
            </w:r>
          </w:p>
        </w:tc>
        <w:tc>
          <w:tcPr>
            <w:tcW w:w="1134" w:type="dxa"/>
          </w:tcPr>
          <w:p>
            <w:pPr>
              <w:pStyle w:val="234"/>
              <w:snapToGrid w:val="0"/>
              <w:spacing w:before="10"/>
              <w:contextualSpacing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pStyle w:val="234"/>
              <w:snapToGrid w:val="0"/>
              <w:ind w:left="166" w:right="166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1.9</w:t>
            </w:r>
          </w:p>
        </w:tc>
        <w:tc>
          <w:tcPr>
            <w:tcW w:w="992" w:type="dxa"/>
          </w:tcPr>
          <w:p>
            <w:pPr>
              <w:pStyle w:val="234"/>
              <w:snapToGrid w:val="0"/>
              <w:spacing w:before="10"/>
              <w:contextualSpacing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pStyle w:val="234"/>
              <w:snapToGrid w:val="0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>
            <w:pPr>
              <w:pStyle w:val="234"/>
              <w:snapToGrid w:val="0"/>
              <w:spacing w:before="112"/>
              <w:ind w:left="309" w:right="308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无破裂无渗漏</w:t>
            </w:r>
          </w:p>
        </w:tc>
      </w:tr>
    </w:tbl>
    <w:p>
      <w:pPr>
        <w:pStyle w:val="16"/>
        <w:snapToGrid w:val="0"/>
        <w:spacing w:before="53"/>
        <w:ind w:left="698"/>
        <w:contextualSpacing/>
        <w:rPr>
          <w:rFonts w:ascii="仿宋" w:hAnsi="仿宋" w:eastAsia="仿宋"/>
          <w:szCs w:val="24"/>
        </w:rPr>
      </w:pPr>
    </w:p>
    <w:p>
      <w:pPr>
        <w:pStyle w:val="16"/>
        <w:snapToGrid w:val="0"/>
        <w:ind w:right="116"/>
        <w:contextualSpacing/>
        <w:rPr>
          <w:rFonts w:ascii="仿宋" w:hAnsi="仿宋" w:eastAsia="仿宋"/>
          <w:w w:val="99"/>
          <w:szCs w:val="24"/>
        </w:rPr>
      </w:pPr>
      <w:r>
        <w:rPr>
          <w:rFonts w:hint="eastAsia" w:ascii="仿宋" w:hAnsi="仿宋" w:eastAsia="仿宋"/>
          <w:w w:val="99"/>
          <w:szCs w:val="24"/>
        </w:rPr>
        <w:t>（3）</w:t>
      </w:r>
      <w:r>
        <w:rPr>
          <w:rFonts w:ascii="仿宋" w:hAnsi="仿宋" w:eastAsia="仿宋"/>
          <w:w w:val="99"/>
          <w:szCs w:val="24"/>
        </w:rPr>
        <w:t>PP-R 管材的</w:t>
      </w:r>
      <w:r>
        <w:rPr>
          <w:rFonts w:hint="eastAsia" w:ascii="仿宋" w:hAnsi="仿宋" w:eastAsia="仿宋"/>
          <w:w w:val="99"/>
          <w:szCs w:val="24"/>
        </w:rPr>
        <w:t>理化</w:t>
      </w:r>
      <w:r>
        <w:rPr>
          <w:rFonts w:ascii="仿宋" w:hAnsi="仿宋" w:eastAsia="仿宋"/>
          <w:w w:val="99"/>
          <w:szCs w:val="24"/>
        </w:rPr>
        <w:t>性能</w:t>
      </w:r>
    </w:p>
    <w:tbl>
      <w:tblPr>
        <w:tblStyle w:val="3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3"/>
        <w:gridCol w:w="954"/>
        <w:gridCol w:w="1376"/>
        <w:gridCol w:w="981"/>
        <w:gridCol w:w="1102"/>
        <w:gridCol w:w="20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3" w:type="dxa"/>
            <w:vMerge w:val="restart"/>
            <w:vAlign w:val="center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项目</w:t>
            </w:r>
          </w:p>
        </w:tc>
        <w:tc>
          <w:tcPr>
            <w:tcW w:w="954" w:type="dxa"/>
            <w:vMerge w:val="restart"/>
            <w:vAlign w:val="center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要求</w:t>
            </w:r>
          </w:p>
        </w:tc>
        <w:tc>
          <w:tcPr>
            <w:tcW w:w="2357" w:type="dxa"/>
            <w:gridSpan w:val="2"/>
            <w:vAlign w:val="center"/>
          </w:tcPr>
          <w:p>
            <w:pPr>
              <w:pStyle w:val="16"/>
              <w:snapToGrid w:val="0"/>
              <w:contextualSpacing/>
              <w:jc w:val="center"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试验参数</w:t>
            </w:r>
          </w:p>
        </w:tc>
        <w:tc>
          <w:tcPr>
            <w:tcW w:w="1102" w:type="dxa"/>
            <w:vMerge w:val="restart"/>
            <w:vAlign w:val="center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试样数量</w:t>
            </w:r>
          </w:p>
        </w:tc>
        <w:tc>
          <w:tcPr>
            <w:tcW w:w="2005" w:type="dxa"/>
            <w:vMerge w:val="restart"/>
            <w:vAlign w:val="center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试验方法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3" w:type="dxa"/>
            <w:vMerge w:val="continue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</w:p>
        </w:tc>
        <w:tc>
          <w:tcPr>
            <w:tcW w:w="954" w:type="dxa"/>
            <w:vMerge w:val="continue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</w:p>
        </w:tc>
        <w:tc>
          <w:tcPr>
            <w:tcW w:w="1376" w:type="dxa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参数</w:t>
            </w:r>
          </w:p>
        </w:tc>
        <w:tc>
          <w:tcPr>
            <w:tcW w:w="981" w:type="dxa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数值</w:t>
            </w:r>
          </w:p>
        </w:tc>
        <w:tc>
          <w:tcPr>
            <w:tcW w:w="1102" w:type="dxa"/>
            <w:vMerge w:val="continue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</w:p>
        </w:tc>
        <w:tc>
          <w:tcPr>
            <w:tcW w:w="2005" w:type="dxa"/>
            <w:vMerge w:val="continue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3" w:type="dxa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灰分</w:t>
            </w:r>
          </w:p>
        </w:tc>
        <w:tc>
          <w:tcPr>
            <w:tcW w:w="954" w:type="dxa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≤1.5%</w:t>
            </w:r>
          </w:p>
        </w:tc>
        <w:tc>
          <w:tcPr>
            <w:tcW w:w="1376" w:type="dxa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试验温度</w:t>
            </w:r>
          </w:p>
        </w:tc>
        <w:tc>
          <w:tcPr>
            <w:tcW w:w="981" w:type="dxa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600</w:t>
            </w:r>
            <w:r>
              <w:rPr>
                <w:rFonts w:hint="eastAsia" w:ascii="仿宋" w:hAnsi="仿宋" w:eastAsia="仿宋"/>
                <w:color w:val="000000"/>
                <w:szCs w:val="24"/>
              </w:rPr>
              <w:t>°C</w:t>
            </w:r>
          </w:p>
        </w:tc>
        <w:tc>
          <w:tcPr>
            <w:tcW w:w="1102" w:type="dxa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3</w:t>
            </w:r>
          </w:p>
        </w:tc>
        <w:tc>
          <w:tcPr>
            <w:tcW w:w="2005" w:type="dxa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GB/T</w:t>
            </w:r>
            <w:r>
              <w:rPr>
                <w:rFonts w:ascii="仿宋" w:hAnsi="仿宋" w:eastAsia="仿宋"/>
                <w:szCs w:val="24"/>
              </w:rPr>
              <w:t xml:space="preserve"> 9345.1-2008</w:t>
            </w:r>
            <w:r>
              <w:rPr>
                <w:rFonts w:hint="eastAsia" w:ascii="仿宋" w:hAnsi="仿宋" w:eastAsia="仿宋"/>
                <w:szCs w:val="24"/>
              </w:rPr>
              <w:t>方法A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3" w:type="dxa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熔融温度</w:t>
            </w:r>
          </w:p>
        </w:tc>
        <w:tc>
          <w:tcPr>
            <w:tcW w:w="954" w:type="dxa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≤148</w:t>
            </w:r>
            <w:r>
              <w:rPr>
                <w:rFonts w:hint="eastAsia" w:ascii="仿宋" w:hAnsi="仿宋" w:eastAsia="仿宋"/>
                <w:color w:val="000000"/>
                <w:szCs w:val="24"/>
              </w:rPr>
              <w:t>°C</w:t>
            </w:r>
          </w:p>
        </w:tc>
        <w:tc>
          <w:tcPr>
            <w:tcW w:w="2357" w:type="dxa"/>
            <w:gridSpan w:val="2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氮气流量50mL</w:t>
            </w:r>
            <w:r>
              <w:rPr>
                <w:rFonts w:ascii="仿宋" w:hAnsi="仿宋" w:eastAsia="仿宋"/>
                <w:szCs w:val="24"/>
              </w:rPr>
              <w:t>/min</w:t>
            </w:r>
            <w:r>
              <w:rPr>
                <w:rFonts w:hint="eastAsia" w:ascii="仿宋" w:hAnsi="仿宋" w:eastAsia="仿宋"/>
                <w:szCs w:val="24"/>
              </w:rPr>
              <w:t>，升降温速率10</w:t>
            </w:r>
            <w:r>
              <w:rPr>
                <w:rFonts w:hint="eastAsia" w:ascii="仿宋" w:hAnsi="仿宋" w:eastAsia="仿宋"/>
                <w:color w:val="000000"/>
                <w:szCs w:val="24"/>
              </w:rPr>
              <w:t>°C</w:t>
            </w:r>
            <w:r>
              <w:rPr>
                <w:rFonts w:ascii="仿宋" w:hAnsi="仿宋" w:eastAsia="仿宋"/>
                <w:color w:val="000000"/>
                <w:szCs w:val="24"/>
              </w:rPr>
              <w:t>/</w:t>
            </w:r>
            <w:r>
              <w:rPr>
                <w:rFonts w:hint="eastAsia" w:ascii="仿宋" w:hAnsi="仿宋" w:eastAsia="仿宋"/>
                <w:color w:val="000000"/>
                <w:szCs w:val="24"/>
              </w:rPr>
              <w:t>min，2次升温</w:t>
            </w:r>
          </w:p>
        </w:tc>
        <w:tc>
          <w:tcPr>
            <w:tcW w:w="1102" w:type="dxa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3</w:t>
            </w:r>
          </w:p>
        </w:tc>
        <w:tc>
          <w:tcPr>
            <w:tcW w:w="2005" w:type="dxa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GB/T</w:t>
            </w:r>
            <w:r>
              <w:rPr>
                <w:rFonts w:ascii="仿宋" w:hAnsi="仿宋" w:eastAsia="仿宋"/>
                <w:szCs w:val="24"/>
              </w:rPr>
              <w:t xml:space="preserve"> 19466.3</w:t>
            </w:r>
            <w:r>
              <w:rPr>
                <w:rFonts w:hint="eastAsia" w:ascii="仿宋" w:hAnsi="仿宋" w:eastAsia="仿宋"/>
                <w:szCs w:val="24"/>
              </w:rPr>
              <w:t>-</w:t>
            </w:r>
            <w:r>
              <w:rPr>
                <w:rFonts w:ascii="仿宋" w:hAnsi="仿宋" w:eastAsia="仿宋"/>
                <w:szCs w:val="24"/>
              </w:rPr>
              <w:t>2004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3" w:type="dxa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氧化诱导时间</w:t>
            </w:r>
          </w:p>
        </w:tc>
        <w:tc>
          <w:tcPr>
            <w:tcW w:w="954" w:type="dxa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≥20min</w:t>
            </w:r>
          </w:p>
        </w:tc>
        <w:tc>
          <w:tcPr>
            <w:tcW w:w="1376" w:type="dxa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试验温度</w:t>
            </w:r>
          </w:p>
        </w:tc>
        <w:tc>
          <w:tcPr>
            <w:tcW w:w="981" w:type="dxa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210</w:t>
            </w:r>
            <w:r>
              <w:rPr>
                <w:rFonts w:hint="eastAsia" w:ascii="仿宋" w:hAnsi="仿宋" w:eastAsia="仿宋"/>
                <w:color w:val="000000"/>
                <w:szCs w:val="24"/>
              </w:rPr>
              <w:t>°C</w:t>
            </w:r>
          </w:p>
        </w:tc>
        <w:tc>
          <w:tcPr>
            <w:tcW w:w="1102" w:type="dxa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3</w:t>
            </w:r>
          </w:p>
        </w:tc>
        <w:tc>
          <w:tcPr>
            <w:tcW w:w="2005" w:type="dxa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GB/T</w:t>
            </w:r>
            <w:r>
              <w:rPr>
                <w:rFonts w:ascii="仿宋" w:hAnsi="仿宋" w:eastAsia="仿宋"/>
                <w:szCs w:val="24"/>
              </w:rPr>
              <w:t xml:space="preserve"> 19466.6</w:t>
            </w:r>
            <w:r>
              <w:rPr>
                <w:rFonts w:hint="eastAsia" w:ascii="仿宋" w:hAnsi="仿宋" w:eastAsia="仿宋"/>
                <w:szCs w:val="24"/>
              </w:rPr>
              <w:t>-</w:t>
            </w:r>
            <w:r>
              <w:rPr>
                <w:rFonts w:ascii="仿宋" w:hAnsi="仿宋" w:eastAsia="仿宋"/>
                <w:szCs w:val="24"/>
              </w:rPr>
              <w:t>2009</w:t>
            </w:r>
          </w:p>
        </w:tc>
      </w:tr>
    </w:tbl>
    <w:p>
      <w:pPr>
        <w:pStyle w:val="16"/>
        <w:snapToGrid w:val="0"/>
        <w:spacing w:before="191"/>
        <w:contextualSpacing/>
        <w:rPr>
          <w:rFonts w:ascii="仿宋" w:hAnsi="仿宋" w:eastAsia="仿宋"/>
          <w:szCs w:val="24"/>
        </w:rPr>
      </w:pPr>
      <w:r>
        <w:rPr>
          <w:rFonts w:hint="eastAsia" w:ascii="仿宋" w:hAnsi="仿宋" w:eastAsia="仿宋"/>
          <w:szCs w:val="24"/>
        </w:rPr>
        <w:t>（4）</w:t>
      </w:r>
      <w:r>
        <w:rPr>
          <w:rFonts w:ascii="仿宋" w:hAnsi="仿宋" w:eastAsia="仿宋"/>
          <w:szCs w:val="24"/>
        </w:rPr>
        <w:t>卫生性能</w:t>
      </w:r>
    </w:p>
    <w:p>
      <w:pPr>
        <w:pStyle w:val="16"/>
        <w:snapToGrid w:val="0"/>
        <w:spacing w:before="191"/>
        <w:ind w:firstLine="480" w:firstLineChars="200"/>
        <w:contextualSpacing/>
        <w:rPr>
          <w:rFonts w:ascii="仿宋" w:hAnsi="仿宋" w:eastAsia="仿宋"/>
          <w:szCs w:val="24"/>
        </w:rPr>
      </w:pPr>
      <w:r>
        <w:rPr>
          <w:rFonts w:ascii="仿宋" w:hAnsi="仿宋" w:eastAsia="仿宋"/>
          <w:szCs w:val="24"/>
        </w:rPr>
        <w:t>符合</w:t>
      </w:r>
      <w:r>
        <w:rPr>
          <w:rFonts w:ascii="仿宋" w:hAnsi="仿宋" w:eastAsia="仿宋"/>
          <w:spacing w:val="-59"/>
          <w:szCs w:val="24"/>
        </w:rPr>
        <w:t xml:space="preserve"> </w:t>
      </w:r>
      <w:r>
        <w:rPr>
          <w:rFonts w:ascii="仿宋" w:hAnsi="仿宋" w:eastAsia="仿宋"/>
          <w:szCs w:val="24"/>
        </w:rPr>
        <w:t>GB/T 17219 标准的规定。</w:t>
      </w:r>
    </w:p>
    <w:p>
      <w:pPr>
        <w:pStyle w:val="16"/>
        <w:snapToGrid w:val="0"/>
        <w:spacing w:before="130"/>
        <w:contextualSpacing/>
        <w:rPr>
          <w:rFonts w:ascii="仿宋" w:hAnsi="仿宋" w:eastAsia="仿宋"/>
          <w:szCs w:val="24"/>
        </w:rPr>
      </w:pPr>
    </w:p>
    <w:p>
      <w:pPr>
        <w:pStyle w:val="16"/>
        <w:snapToGrid w:val="0"/>
        <w:spacing w:before="130"/>
        <w:contextualSpacing/>
        <w:rPr>
          <w:rFonts w:ascii="仿宋" w:hAnsi="仿宋" w:eastAsia="仿宋"/>
          <w:szCs w:val="24"/>
        </w:rPr>
      </w:pPr>
      <w:r>
        <w:rPr>
          <w:rFonts w:hint="eastAsia" w:ascii="仿宋" w:hAnsi="仿宋" w:eastAsia="仿宋"/>
          <w:szCs w:val="24"/>
        </w:rPr>
        <w:t>（5）</w:t>
      </w:r>
      <w:r>
        <w:rPr>
          <w:rFonts w:ascii="仿宋" w:hAnsi="仿宋" w:eastAsia="仿宋"/>
          <w:szCs w:val="24"/>
        </w:rPr>
        <w:t>标志</w:t>
      </w:r>
    </w:p>
    <w:p>
      <w:pPr>
        <w:pStyle w:val="16"/>
        <w:snapToGrid w:val="0"/>
        <w:spacing w:before="191"/>
        <w:ind w:firstLine="480" w:firstLineChars="200"/>
        <w:contextualSpacing/>
        <w:rPr>
          <w:rFonts w:ascii="仿宋" w:hAnsi="仿宋" w:eastAsia="仿宋"/>
          <w:szCs w:val="24"/>
        </w:rPr>
      </w:pPr>
      <w:r>
        <w:rPr>
          <w:rFonts w:hint="eastAsia" w:ascii="仿宋" w:hAnsi="仿宋" w:eastAsia="仿宋"/>
          <w:szCs w:val="24"/>
        </w:rPr>
        <w:t>管材应有永久性标记，间隔不超过1m。标记至少应包括下列内容：</w:t>
      </w:r>
    </w:p>
    <w:p>
      <w:pPr>
        <w:pStyle w:val="48"/>
        <w:numPr>
          <w:ilvl w:val="0"/>
          <w:numId w:val="18"/>
        </w:numPr>
        <w:tabs>
          <w:tab w:val="left" w:pos="1058"/>
          <w:tab w:val="left" w:pos="1059"/>
        </w:tabs>
        <w:autoSpaceDE w:val="0"/>
        <w:autoSpaceDN w:val="0"/>
        <w:snapToGrid w:val="0"/>
        <w:spacing w:before="52"/>
        <w:ind w:firstLineChars="0"/>
        <w:contextualSpacing/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生产厂名</w:t>
      </w:r>
    </w:p>
    <w:p>
      <w:pPr>
        <w:pStyle w:val="48"/>
        <w:numPr>
          <w:ilvl w:val="0"/>
          <w:numId w:val="18"/>
        </w:numPr>
        <w:tabs>
          <w:tab w:val="left" w:pos="1058"/>
          <w:tab w:val="left" w:pos="1059"/>
        </w:tabs>
        <w:autoSpaceDE w:val="0"/>
        <w:autoSpaceDN w:val="0"/>
        <w:snapToGrid w:val="0"/>
        <w:spacing w:before="133"/>
        <w:ind w:firstLineChars="0"/>
        <w:contextualSpacing/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产品名称：应注明</w:t>
      </w:r>
      <w:r>
        <w:rPr>
          <w:rFonts w:ascii="仿宋" w:hAnsi="仿宋" w:eastAsia="仿宋"/>
          <w:spacing w:val="-57"/>
          <w:sz w:val="24"/>
          <w:szCs w:val="24"/>
        </w:rPr>
        <w:t xml:space="preserve"> </w:t>
      </w:r>
      <w:r>
        <w:rPr>
          <w:rFonts w:ascii="仿宋" w:hAnsi="仿宋" w:eastAsia="仿宋"/>
          <w:sz w:val="24"/>
          <w:szCs w:val="24"/>
        </w:rPr>
        <w:t>PP-R 给水管材</w:t>
      </w:r>
    </w:p>
    <w:p>
      <w:pPr>
        <w:pStyle w:val="48"/>
        <w:numPr>
          <w:ilvl w:val="0"/>
          <w:numId w:val="18"/>
        </w:numPr>
        <w:tabs>
          <w:tab w:val="left" w:pos="1058"/>
          <w:tab w:val="left" w:pos="1059"/>
        </w:tabs>
        <w:autoSpaceDE w:val="0"/>
        <w:autoSpaceDN w:val="0"/>
        <w:snapToGrid w:val="0"/>
        <w:spacing w:before="131"/>
        <w:ind w:firstLineChars="0"/>
        <w:contextualSpacing/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商标</w:t>
      </w:r>
    </w:p>
    <w:p>
      <w:pPr>
        <w:pStyle w:val="48"/>
        <w:numPr>
          <w:ilvl w:val="0"/>
          <w:numId w:val="18"/>
        </w:numPr>
        <w:tabs>
          <w:tab w:val="left" w:pos="1058"/>
          <w:tab w:val="left" w:pos="1059"/>
        </w:tabs>
        <w:autoSpaceDE w:val="0"/>
        <w:autoSpaceDN w:val="0"/>
        <w:snapToGrid w:val="0"/>
        <w:spacing w:before="131"/>
        <w:ind w:firstLineChars="0"/>
        <w:contextualSpacing/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规格及尺寸：管系列</w:t>
      </w:r>
      <w:r>
        <w:rPr>
          <w:rFonts w:ascii="仿宋" w:hAnsi="仿宋" w:eastAsia="仿宋"/>
          <w:spacing w:val="-54"/>
          <w:sz w:val="24"/>
          <w:szCs w:val="24"/>
        </w:rPr>
        <w:t xml:space="preserve"> </w:t>
      </w:r>
      <w:r>
        <w:rPr>
          <w:rFonts w:ascii="仿宋" w:hAnsi="仿宋" w:eastAsia="仿宋"/>
          <w:sz w:val="24"/>
          <w:szCs w:val="24"/>
        </w:rPr>
        <w:t>S、公称外径</w:t>
      </w:r>
      <w:r>
        <w:rPr>
          <w:rFonts w:ascii="仿宋" w:hAnsi="仿宋" w:eastAsia="仿宋"/>
          <w:spacing w:val="-54"/>
          <w:sz w:val="24"/>
          <w:szCs w:val="24"/>
        </w:rPr>
        <w:t xml:space="preserve"> </w:t>
      </w:r>
      <w:r>
        <w:rPr>
          <w:rFonts w:ascii="仿宋" w:hAnsi="仿宋" w:eastAsia="仿宋"/>
          <w:sz w:val="24"/>
          <w:szCs w:val="24"/>
        </w:rPr>
        <w:t>dn</w:t>
      </w:r>
      <w:r>
        <w:rPr>
          <w:rFonts w:ascii="仿宋" w:hAnsi="仿宋" w:eastAsia="仿宋"/>
          <w:spacing w:val="-2"/>
          <w:sz w:val="24"/>
          <w:szCs w:val="24"/>
        </w:rPr>
        <w:t xml:space="preserve"> </w:t>
      </w:r>
      <w:r>
        <w:rPr>
          <w:rFonts w:ascii="仿宋" w:hAnsi="仿宋" w:eastAsia="仿宋"/>
          <w:sz w:val="24"/>
          <w:szCs w:val="24"/>
        </w:rPr>
        <w:t>和公称壁厚</w:t>
      </w:r>
      <w:r>
        <w:rPr>
          <w:rFonts w:ascii="仿宋" w:hAnsi="仿宋" w:eastAsia="仿宋"/>
          <w:spacing w:val="-54"/>
          <w:sz w:val="24"/>
          <w:szCs w:val="24"/>
        </w:rPr>
        <w:t xml:space="preserve"> </w:t>
      </w:r>
      <w:r>
        <w:rPr>
          <w:rFonts w:ascii="仿宋" w:hAnsi="仿宋" w:eastAsia="仿宋"/>
          <w:sz w:val="24"/>
          <w:szCs w:val="24"/>
        </w:rPr>
        <w:t>en</w:t>
      </w:r>
    </w:p>
    <w:p>
      <w:pPr>
        <w:pStyle w:val="48"/>
        <w:numPr>
          <w:ilvl w:val="0"/>
          <w:numId w:val="18"/>
        </w:numPr>
        <w:tabs>
          <w:tab w:val="left" w:pos="1058"/>
          <w:tab w:val="left" w:pos="1059"/>
        </w:tabs>
        <w:autoSpaceDE w:val="0"/>
        <w:autoSpaceDN w:val="0"/>
        <w:snapToGrid w:val="0"/>
        <w:spacing w:before="131"/>
        <w:ind w:firstLineChars="0"/>
        <w:contextualSpacing/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本标准号</w:t>
      </w:r>
    </w:p>
    <w:p>
      <w:pPr>
        <w:pStyle w:val="48"/>
        <w:numPr>
          <w:ilvl w:val="0"/>
          <w:numId w:val="18"/>
        </w:numPr>
        <w:tabs>
          <w:tab w:val="left" w:pos="1058"/>
          <w:tab w:val="left" w:pos="1059"/>
        </w:tabs>
        <w:autoSpaceDE w:val="0"/>
        <w:autoSpaceDN w:val="0"/>
        <w:snapToGrid w:val="0"/>
        <w:spacing w:before="133"/>
        <w:ind w:firstLineChars="0"/>
        <w:contextualSpacing/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生产日期</w:t>
      </w:r>
    </w:p>
    <w:p>
      <w:pPr>
        <w:pStyle w:val="16"/>
        <w:snapToGrid w:val="0"/>
        <w:spacing w:before="4"/>
        <w:contextualSpacing/>
        <w:rPr>
          <w:rFonts w:ascii="仿宋" w:hAnsi="仿宋" w:eastAsia="仿宋"/>
          <w:szCs w:val="24"/>
        </w:rPr>
      </w:pPr>
    </w:p>
    <w:p>
      <w:pPr>
        <w:pStyle w:val="16"/>
        <w:snapToGrid w:val="0"/>
        <w:ind w:right="116"/>
        <w:contextualSpacing/>
        <w:rPr>
          <w:rFonts w:ascii="仿宋" w:hAnsi="仿宋" w:eastAsia="仿宋"/>
          <w:b/>
          <w:spacing w:val="1"/>
          <w:w w:val="99"/>
          <w:szCs w:val="24"/>
        </w:rPr>
      </w:pPr>
      <w:r>
        <w:rPr>
          <w:rFonts w:ascii="仿宋" w:hAnsi="仿宋" w:eastAsia="仿宋"/>
          <w:b/>
          <w:spacing w:val="1"/>
          <w:w w:val="99"/>
          <w:szCs w:val="24"/>
        </w:rPr>
        <w:t>4.2. PP-R 管技术标准管件部分</w:t>
      </w:r>
    </w:p>
    <w:p>
      <w:pPr>
        <w:pStyle w:val="16"/>
        <w:snapToGrid w:val="0"/>
        <w:spacing w:before="131"/>
        <w:ind w:right="109"/>
        <w:contextualSpacing/>
        <w:rPr>
          <w:rFonts w:ascii="仿宋" w:hAnsi="仿宋" w:eastAsia="仿宋"/>
          <w:spacing w:val="2"/>
          <w:szCs w:val="24"/>
        </w:rPr>
      </w:pPr>
      <w:r>
        <w:rPr>
          <w:rFonts w:hint="eastAsia" w:ascii="仿宋" w:hAnsi="仿宋" w:eastAsia="仿宋"/>
          <w:spacing w:val="3"/>
          <w:szCs w:val="24"/>
        </w:rPr>
        <w:t>（1）</w:t>
      </w:r>
      <w:r>
        <w:rPr>
          <w:rFonts w:ascii="仿宋" w:hAnsi="仿宋" w:eastAsia="仿宋"/>
          <w:spacing w:val="2"/>
          <w:szCs w:val="24"/>
        </w:rPr>
        <w:t>外</w:t>
      </w:r>
      <w:r>
        <w:rPr>
          <w:rFonts w:ascii="仿宋" w:hAnsi="仿宋" w:eastAsia="仿宋"/>
          <w:spacing w:val="1"/>
          <w:szCs w:val="24"/>
        </w:rPr>
        <w:t>观</w:t>
      </w:r>
      <w:r>
        <w:rPr>
          <w:rFonts w:ascii="仿宋" w:hAnsi="仿宋" w:eastAsia="仿宋"/>
          <w:spacing w:val="2"/>
          <w:szCs w:val="24"/>
        </w:rPr>
        <w:t>：</w:t>
      </w:r>
    </w:p>
    <w:p>
      <w:pPr>
        <w:pStyle w:val="16"/>
        <w:snapToGrid w:val="0"/>
        <w:spacing w:before="131"/>
        <w:ind w:right="109" w:firstLine="484" w:firstLineChars="200"/>
        <w:contextualSpacing/>
        <w:rPr>
          <w:rFonts w:ascii="仿宋" w:hAnsi="仿宋" w:eastAsia="仿宋"/>
          <w:szCs w:val="24"/>
        </w:rPr>
      </w:pPr>
      <w:r>
        <w:rPr>
          <w:rFonts w:ascii="仿宋" w:hAnsi="仿宋" w:eastAsia="仿宋"/>
          <w:spacing w:val="1"/>
          <w:szCs w:val="24"/>
        </w:rPr>
        <w:t>管</w:t>
      </w:r>
      <w:r>
        <w:rPr>
          <w:rFonts w:ascii="仿宋" w:hAnsi="仿宋" w:eastAsia="仿宋"/>
          <w:spacing w:val="2"/>
          <w:szCs w:val="24"/>
        </w:rPr>
        <w:t>件表面应</w:t>
      </w:r>
      <w:r>
        <w:rPr>
          <w:rFonts w:ascii="仿宋" w:hAnsi="仿宋" w:eastAsia="仿宋"/>
          <w:spacing w:val="1"/>
          <w:szCs w:val="24"/>
        </w:rPr>
        <w:t>光</w:t>
      </w:r>
      <w:r>
        <w:rPr>
          <w:rFonts w:ascii="仿宋" w:hAnsi="仿宋" w:eastAsia="仿宋"/>
          <w:spacing w:val="2"/>
          <w:szCs w:val="24"/>
        </w:rPr>
        <w:t>滑、平整</w:t>
      </w:r>
      <w:r>
        <w:rPr>
          <w:rFonts w:ascii="仿宋" w:hAnsi="仿宋" w:eastAsia="仿宋"/>
          <w:spacing w:val="1"/>
          <w:szCs w:val="24"/>
        </w:rPr>
        <w:t>，</w:t>
      </w:r>
      <w:r>
        <w:rPr>
          <w:rFonts w:ascii="仿宋" w:hAnsi="仿宋" w:eastAsia="仿宋"/>
          <w:spacing w:val="2"/>
          <w:szCs w:val="24"/>
        </w:rPr>
        <w:t>不允许有</w:t>
      </w:r>
      <w:r>
        <w:rPr>
          <w:rFonts w:ascii="仿宋" w:hAnsi="仿宋" w:eastAsia="仿宋"/>
          <w:spacing w:val="1"/>
          <w:szCs w:val="24"/>
        </w:rPr>
        <w:t>裂</w:t>
      </w:r>
      <w:r>
        <w:rPr>
          <w:rFonts w:ascii="仿宋" w:hAnsi="仿宋" w:eastAsia="仿宋"/>
          <w:spacing w:val="2"/>
          <w:szCs w:val="24"/>
        </w:rPr>
        <w:t>纹、气泡</w:t>
      </w:r>
      <w:r>
        <w:rPr>
          <w:rFonts w:ascii="仿宋" w:hAnsi="仿宋" w:eastAsia="仿宋"/>
          <w:spacing w:val="1"/>
          <w:szCs w:val="24"/>
        </w:rPr>
        <w:t>、</w:t>
      </w:r>
      <w:r>
        <w:rPr>
          <w:rFonts w:ascii="仿宋" w:hAnsi="仿宋" w:eastAsia="仿宋"/>
          <w:spacing w:val="2"/>
          <w:szCs w:val="24"/>
        </w:rPr>
        <w:t>脱皮和明</w:t>
      </w:r>
      <w:r>
        <w:rPr>
          <w:rFonts w:ascii="仿宋" w:hAnsi="仿宋" w:eastAsia="仿宋"/>
          <w:spacing w:val="1"/>
          <w:szCs w:val="24"/>
        </w:rPr>
        <w:t>显</w:t>
      </w:r>
      <w:r>
        <w:rPr>
          <w:rFonts w:ascii="仿宋" w:hAnsi="仿宋" w:eastAsia="仿宋"/>
          <w:spacing w:val="2"/>
          <w:szCs w:val="24"/>
        </w:rPr>
        <w:t>的杂质、</w:t>
      </w:r>
      <w:r>
        <w:rPr>
          <w:rFonts w:ascii="仿宋" w:hAnsi="仿宋" w:eastAsia="仿宋"/>
          <w:spacing w:val="1"/>
          <w:szCs w:val="24"/>
        </w:rPr>
        <w:t>严</w:t>
      </w:r>
      <w:r>
        <w:rPr>
          <w:rFonts w:ascii="仿宋" w:hAnsi="仿宋" w:eastAsia="仿宋"/>
          <w:spacing w:val="2"/>
          <w:szCs w:val="24"/>
        </w:rPr>
        <w:t>重的缩形以</w:t>
      </w:r>
      <w:r>
        <w:rPr>
          <w:rFonts w:ascii="仿宋" w:hAnsi="仿宋" w:eastAsia="仿宋"/>
          <w:szCs w:val="24"/>
        </w:rPr>
        <w:t>及色泽不均、分解变色线等缺陷；管件应不透光。</w:t>
      </w:r>
    </w:p>
    <w:p>
      <w:pPr>
        <w:pStyle w:val="16"/>
        <w:snapToGrid w:val="0"/>
        <w:spacing w:before="53"/>
        <w:contextualSpacing/>
        <w:rPr>
          <w:rFonts w:ascii="仿宋" w:hAnsi="仿宋" w:eastAsia="仿宋"/>
          <w:szCs w:val="24"/>
        </w:rPr>
      </w:pPr>
    </w:p>
    <w:p>
      <w:pPr>
        <w:pStyle w:val="16"/>
        <w:snapToGrid w:val="0"/>
        <w:spacing w:before="53"/>
        <w:contextualSpacing/>
        <w:rPr>
          <w:rFonts w:ascii="仿宋" w:hAnsi="仿宋" w:eastAsia="仿宋"/>
          <w:szCs w:val="24"/>
        </w:rPr>
      </w:pPr>
      <w:r>
        <w:rPr>
          <w:rFonts w:hint="eastAsia" w:ascii="仿宋" w:hAnsi="仿宋" w:eastAsia="仿宋"/>
          <w:szCs w:val="24"/>
        </w:rPr>
        <w:t>（2）</w:t>
      </w:r>
      <w:r>
        <w:rPr>
          <w:rFonts w:ascii="仿宋" w:hAnsi="仿宋" w:eastAsia="仿宋"/>
          <w:szCs w:val="24"/>
        </w:rPr>
        <w:t>PP-R 管件的</w:t>
      </w:r>
      <w:r>
        <w:rPr>
          <w:rFonts w:hint="eastAsia" w:ascii="仿宋" w:hAnsi="仿宋" w:eastAsia="仿宋"/>
          <w:szCs w:val="24"/>
        </w:rPr>
        <w:t>静液压强度</w:t>
      </w:r>
    </w:p>
    <w:p>
      <w:pPr>
        <w:pStyle w:val="16"/>
        <w:snapToGrid w:val="0"/>
        <w:spacing w:before="8"/>
        <w:contextualSpacing/>
        <w:rPr>
          <w:rFonts w:ascii="仿宋" w:hAnsi="仿宋" w:eastAsia="仿宋"/>
          <w:szCs w:val="24"/>
        </w:rPr>
      </w:pPr>
    </w:p>
    <w:tbl>
      <w:tblPr>
        <w:tblStyle w:val="233"/>
        <w:tblW w:w="0" w:type="auto"/>
        <w:tblInd w:w="10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7"/>
        <w:gridCol w:w="1217"/>
        <w:gridCol w:w="1218"/>
        <w:gridCol w:w="1217"/>
        <w:gridCol w:w="1218"/>
        <w:gridCol w:w="1218"/>
        <w:gridCol w:w="12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exact"/>
        </w:trPr>
        <w:tc>
          <w:tcPr>
            <w:tcW w:w="1217" w:type="dxa"/>
          </w:tcPr>
          <w:p>
            <w:pPr>
              <w:pStyle w:val="234"/>
              <w:snapToGrid w:val="0"/>
              <w:ind w:left="393"/>
              <w:contextualSpacing/>
              <w:jc w:val="left"/>
              <w:rPr>
                <w:rFonts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项目</w:t>
            </w:r>
          </w:p>
        </w:tc>
        <w:tc>
          <w:tcPr>
            <w:tcW w:w="1217" w:type="dxa"/>
          </w:tcPr>
          <w:p>
            <w:pPr>
              <w:pStyle w:val="234"/>
              <w:snapToGrid w:val="0"/>
              <w:ind w:left="162" w:right="163"/>
              <w:contextualSpacing/>
              <w:rPr>
                <w:rFonts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管系列</w:t>
            </w:r>
          </w:p>
        </w:tc>
        <w:tc>
          <w:tcPr>
            <w:tcW w:w="1218" w:type="dxa"/>
          </w:tcPr>
          <w:p>
            <w:pPr>
              <w:pStyle w:val="234"/>
              <w:snapToGrid w:val="0"/>
              <w:ind w:left="163" w:right="164"/>
              <w:contextualSpacing/>
              <w:rPr>
                <w:rFonts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试验压力</w:t>
            </w:r>
          </w:p>
          <w:p>
            <w:pPr>
              <w:pStyle w:val="234"/>
              <w:snapToGrid w:val="0"/>
              <w:spacing w:before="49"/>
              <w:ind w:left="163" w:right="164"/>
              <w:contextualSpacing/>
              <w:rPr>
                <w:rFonts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Mpa</w:t>
            </w:r>
          </w:p>
        </w:tc>
        <w:tc>
          <w:tcPr>
            <w:tcW w:w="1217" w:type="dxa"/>
          </w:tcPr>
          <w:p>
            <w:pPr>
              <w:pStyle w:val="234"/>
              <w:snapToGrid w:val="0"/>
              <w:ind w:left="162" w:right="163"/>
              <w:contextualSpacing/>
              <w:rPr>
                <w:rFonts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试验温</w:t>
            </w:r>
          </w:p>
          <w:p>
            <w:pPr>
              <w:pStyle w:val="234"/>
              <w:snapToGrid w:val="0"/>
              <w:spacing w:before="17"/>
              <w:ind w:left="163" w:right="163"/>
              <w:contextualSpacing/>
              <w:rPr>
                <w:rFonts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度℃</w:t>
            </w:r>
          </w:p>
        </w:tc>
        <w:tc>
          <w:tcPr>
            <w:tcW w:w="1218" w:type="dxa"/>
          </w:tcPr>
          <w:p>
            <w:pPr>
              <w:pStyle w:val="234"/>
              <w:snapToGrid w:val="0"/>
              <w:ind w:left="104"/>
              <w:contextualSpacing/>
              <w:jc w:val="left"/>
              <w:rPr>
                <w:rFonts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试验时间</w:t>
            </w:r>
            <w:r>
              <w:rPr>
                <w:rFonts w:ascii="仿宋" w:hAnsi="仿宋" w:eastAsia="仿宋"/>
                <w:spacing w:val="-5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h</w:t>
            </w:r>
          </w:p>
        </w:tc>
        <w:tc>
          <w:tcPr>
            <w:tcW w:w="1218" w:type="dxa"/>
          </w:tcPr>
          <w:p>
            <w:pPr>
              <w:pStyle w:val="234"/>
              <w:snapToGrid w:val="0"/>
              <w:ind w:left="163" w:right="164"/>
              <w:contextualSpacing/>
              <w:rPr>
                <w:rFonts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试样数量</w:t>
            </w:r>
          </w:p>
        </w:tc>
        <w:tc>
          <w:tcPr>
            <w:tcW w:w="1218" w:type="dxa"/>
          </w:tcPr>
          <w:p>
            <w:pPr>
              <w:pStyle w:val="234"/>
              <w:snapToGrid w:val="0"/>
              <w:ind w:left="392"/>
              <w:contextualSpacing/>
              <w:jc w:val="left"/>
              <w:rPr>
                <w:rFonts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指标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</w:trPr>
        <w:tc>
          <w:tcPr>
            <w:tcW w:w="1217" w:type="dxa"/>
            <w:vMerge w:val="restart"/>
          </w:tcPr>
          <w:p>
            <w:pPr>
              <w:pStyle w:val="234"/>
              <w:snapToGrid w:val="0"/>
              <w:contextualSpacing/>
              <w:jc w:val="left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  <w:p>
            <w:pPr>
              <w:pStyle w:val="234"/>
              <w:snapToGrid w:val="0"/>
              <w:contextualSpacing/>
              <w:jc w:val="left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  <w:p>
            <w:pPr>
              <w:pStyle w:val="234"/>
              <w:snapToGrid w:val="0"/>
              <w:contextualSpacing/>
              <w:jc w:val="left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  <w:p>
            <w:pPr>
              <w:pStyle w:val="234"/>
              <w:snapToGrid w:val="0"/>
              <w:contextualSpacing/>
              <w:jc w:val="left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  <w:p>
            <w:pPr>
              <w:pStyle w:val="234"/>
              <w:snapToGrid w:val="0"/>
              <w:ind w:left="497" w:right="181" w:hanging="315"/>
              <w:contextualSpacing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静液压试验</w:t>
            </w:r>
          </w:p>
        </w:tc>
        <w:tc>
          <w:tcPr>
            <w:tcW w:w="1217" w:type="dxa"/>
          </w:tcPr>
          <w:p>
            <w:pPr>
              <w:pStyle w:val="234"/>
              <w:snapToGrid w:val="0"/>
              <w:ind w:left="162" w:right="16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S5</w:t>
            </w:r>
          </w:p>
        </w:tc>
        <w:tc>
          <w:tcPr>
            <w:tcW w:w="1218" w:type="dxa"/>
          </w:tcPr>
          <w:p>
            <w:pPr>
              <w:pStyle w:val="234"/>
              <w:snapToGrid w:val="0"/>
              <w:ind w:left="163" w:right="16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3.20</w:t>
            </w:r>
          </w:p>
        </w:tc>
        <w:tc>
          <w:tcPr>
            <w:tcW w:w="1217" w:type="dxa"/>
            <w:vMerge w:val="restart"/>
          </w:tcPr>
          <w:p>
            <w:pPr>
              <w:pStyle w:val="234"/>
              <w:snapToGrid w:val="0"/>
              <w:contextualSpacing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pStyle w:val="234"/>
              <w:snapToGrid w:val="0"/>
              <w:spacing w:before="8"/>
              <w:contextualSpacing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pStyle w:val="234"/>
              <w:snapToGrid w:val="0"/>
              <w:ind w:left="162" w:right="16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20</w:t>
            </w:r>
          </w:p>
        </w:tc>
        <w:tc>
          <w:tcPr>
            <w:tcW w:w="1218" w:type="dxa"/>
            <w:vMerge w:val="restart"/>
          </w:tcPr>
          <w:p>
            <w:pPr>
              <w:pStyle w:val="234"/>
              <w:snapToGrid w:val="0"/>
              <w:contextualSpacing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pStyle w:val="234"/>
              <w:snapToGrid w:val="0"/>
              <w:spacing w:before="8"/>
              <w:contextualSpacing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pStyle w:val="234"/>
              <w:snapToGrid w:val="0"/>
              <w:ind w:right="1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1218" w:type="dxa"/>
            <w:vMerge w:val="restart"/>
          </w:tcPr>
          <w:p>
            <w:pPr>
              <w:pStyle w:val="234"/>
              <w:snapToGrid w:val="0"/>
              <w:contextualSpacing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pStyle w:val="234"/>
              <w:snapToGrid w:val="0"/>
              <w:spacing w:before="8"/>
              <w:contextualSpacing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pStyle w:val="234"/>
              <w:snapToGrid w:val="0"/>
              <w:ind w:right="1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3</w:t>
            </w:r>
          </w:p>
        </w:tc>
        <w:tc>
          <w:tcPr>
            <w:tcW w:w="1218" w:type="dxa"/>
            <w:vMerge w:val="restart"/>
          </w:tcPr>
          <w:p>
            <w:pPr>
              <w:pStyle w:val="234"/>
              <w:snapToGrid w:val="0"/>
              <w:spacing w:before="5"/>
              <w:contextualSpacing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pStyle w:val="234"/>
              <w:snapToGrid w:val="0"/>
              <w:ind w:left="287" w:right="288"/>
              <w:contextualSpacing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无破裂无渗漏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exact"/>
        </w:trPr>
        <w:tc>
          <w:tcPr>
            <w:tcW w:w="1217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217" w:type="dxa"/>
          </w:tcPr>
          <w:p>
            <w:pPr>
              <w:pStyle w:val="234"/>
              <w:snapToGrid w:val="0"/>
              <w:ind w:left="163" w:right="16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S4</w:t>
            </w:r>
          </w:p>
        </w:tc>
        <w:tc>
          <w:tcPr>
            <w:tcW w:w="1218" w:type="dxa"/>
          </w:tcPr>
          <w:p>
            <w:pPr>
              <w:pStyle w:val="234"/>
              <w:snapToGrid w:val="0"/>
              <w:ind w:left="163" w:right="164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4.00</w:t>
            </w:r>
          </w:p>
        </w:tc>
        <w:tc>
          <w:tcPr>
            <w:tcW w:w="1217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218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218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218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exact"/>
        </w:trPr>
        <w:tc>
          <w:tcPr>
            <w:tcW w:w="1217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217" w:type="dxa"/>
          </w:tcPr>
          <w:p>
            <w:pPr>
              <w:pStyle w:val="234"/>
              <w:snapToGrid w:val="0"/>
              <w:ind w:left="163" w:right="16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S3.2</w:t>
            </w:r>
          </w:p>
        </w:tc>
        <w:tc>
          <w:tcPr>
            <w:tcW w:w="1218" w:type="dxa"/>
          </w:tcPr>
          <w:p>
            <w:pPr>
              <w:pStyle w:val="234"/>
              <w:snapToGrid w:val="0"/>
              <w:ind w:left="163" w:right="16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5.00</w:t>
            </w:r>
          </w:p>
        </w:tc>
        <w:tc>
          <w:tcPr>
            <w:tcW w:w="1217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218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218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218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exact"/>
        </w:trPr>
        <w:tc>
          <w:tcPr>
            <w:tcW w:w="1217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217" w:type="dxa"/>
          </w:tcPr>
          <w:p>
            <w:pPr>
              <w:pStyle w:val="234"/>
              <w:snapToGrid w:val="0"/>
              <w:ind w:left="163" w:right="16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S2.5</w:t>
            </w:r>
          </w:p>
        </w:tc>
        <w:tc>
          <w:tcPr>
            <w:tcW w:w="1218" w:type="dxa"/>
          </w:tcPr>
          <w:p>
            <w:pPr>
              <w:pStyle w:val="234"/>
              <w:snapToGrid w:val="0"/>
              <w:ind w:left="163" w:right="16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6.40</w:t>
            </w:r>
          </w:p>
        </w:tc>
        <w:tc>
          <w:tcPr>
            <w:tcW w:w="1217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218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218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218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7" w:hRule="exact"/>
        </w:trPr>
        <w:tc>
          <w:tcPr>
            <w:tcW w:w="1217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217" w:type="dxa"/>
          </w:tcPr>
          <w:p>
            <w:pPr>
              <w:pStyle w:val="234"/>
              <w:snapToGrid w:val="0"/>
              <w:ind w:left="163" w:right="16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S2</w:t>
            </w:r>
          </w:p>
        </w:tc>
        <w:tc>
          <w:tcPr>
            <w:tcW w:w="1218" w:type="dxa"/>
          </w:tcPr>
          <w:p>
            <w:pPr>
              <w:pStyle w:val="234"/>
              <w:snapToGrid w:val="0"/>
              <w:ind w:left="163" w:right="164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8.00</w:t>
            </w:r>
          </w:p>
        </w:tc>
        <w:tc>
          <w:tcPr>
            <w:tcW w:w="1217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218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218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218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exact"/>
        </w:trPr>
        <w:tc>
          <w:tcPr>
            <w:tcW w:w="1217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217" w:type="dxa"/>
          </w:tcPr>
          <w:p>
            <w:pPr>
              <w:pStyle w:val="234"/>
              <w:snapToGrid w:val="0"/>
              <w:ind w:left="163" w:right="16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S5</w:t>
            </w:r>
          </w:p>
        </w:tc>
        <w:tc>
          <w:tcPr>
            <w:tcW w:w="1218" w:type="dxa"/>
          </w:tcPr>
          <w:p>
            <w:pPr>
              <w:pStyle w:val="234"/>
              <w:snapToGrid w:val="0"/>
              <w:ind w:left="163" w:right="164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0.70</w:t>
            </w:r>
          </w:p>
        </w:tc>
        <w:tc>
          <w:tcPr>
            <w:tcW w:w="1217" w:type="dxa"/>
            <w:vMerge w:val="restart"/>
          </w:tcPr>
          <w:p>
            <w:pPr>
              <w:pStyle w:val="234"/>
              <w:snapToGrid w:val="0"/>
              <w:contextualSpacing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pStyle w:val="234"/>
              <w:snapToGrid w:val="0"/>
              <w:spacing w:before="8"/>
              <w:contextualSpacing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pStyle w:val="234"/>
              <w:snapToGrid w:val="0"/>
              <w:ind w:left="163" w:right="16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95</w:t>
            </w:r>
          </w:p>
        </w:tc>
        <w:tc>
          <w:tcPr>
            <w:tcW w:w="1218" w:type="dxa"/>
            <w:vMerge w:val="restart"/>
          </w:tcPr>
          <w:p>
            <w:pPr>
              <w:pStyle w:val="234"/>
              <w:snapToGrid w:val="0"/>
              <w:contextualSpacing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pStyle w:val="234"/>
              <w:snapToGrid w:val="0"/>
              <w:spacing w:before="8"/>
              <w:contextualSpacing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pStyle w:val="234"/>
              <w:snapToGrid w:val="0"/>
              <w:ind w:left="392"/>
              <w:contextualSpacing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1000</w:t>
            </w:r>
          </w:p>
        </w:tc>
        <w:tc>
          <w:tcPr>
            <w:tcW w:w="1218" w:type="dxa"/>
            <w:vMerge w:val="restart"/>
          </w:tcPr>
          <w:p>
            <w:pPr>
              <w:pStyle w:val="234"/>
              <w:snapToGrid w:val="0"/>
              <w:contextualSpacing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pStyle w:val="234"/>
              <w:snapToGrid w:val="0"/>
              <w:spacing w:before="8"/>
              <w:contextualSpacing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pStyle w:val="234"/>
              <w:snapToGrid w:val="0"/>
              <w:ind w:right="1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3</w:t>
            </w:r>
          </w:p>
        </w:tc>
        <w:tc>
          <w:tcPr>
            <w:tcW w:w="1218" w:type="dxa"/>
            <w:vMerge w:val="restart"/>
          </w:tcPr>
          <w:p>
            <w:pPr>
              <w:pStyle w:val="234"/>
              <w:snapToGrid w:val="0"/>
              <w:spacing w:before="4"/>
              <w:contextualSpacing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pStyle w:val="234"/>
              <w:snapToGrid w:val="0"/>
              <w:ind w:left="287" w:right="288"/>
              <w:contextualSpacing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无破裂无渗漏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exact"/>
        </w:trPr>
        <w:tc>
          <w:tcPr>
            <w:tcW w:w="1217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217" w:type="dxa"/>
          </w:tcPr>
          <w:p>
            <w:pPr>
              <w:pStyle w:val="234"/>
              <w:snapToGrid w:val="0"/>
              <w:ind w:left="163" w:right="16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S4</w:t>
            </w:r>
          </w:p>
        </w:tc>
        <w:tc>
          <w:tcPr>
            <w:tcW w:w="1218" w:type="dxa"/>
          </w:tcPr>
          <w:p>
            <w:pPr>
              <w:pStyle w:val="234"/>
              <w:snapToGrid w:val="0"/>
              <w:ind w:left="163" w:right="164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0.88</w:t>
            </w:r>
          </w:p>
        </w:tc>
        <w:tc>
          <w:tcPr>
            <w:tcW w:w="1217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218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218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218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exact"/>
        </w:trPr>
        <w:tc>
          <w:tcPr>
            <w:tcW w:w="1217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217" w:type="dxa"/>
          </w:tcPr>
          <w:p>
            <w:pPr>
              <w:pStyle w:val="234"/>
              <w:snapToGrid w:val="0"/>
              <w:ind w:left="163" w:right="16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S3.2</w:t>
            </w:r>
          </w:p>
        </w:tc>
        <w:tc>
          <w:tcPr>
            <w:tcW w:w="1218" w:type="dxa"/>
          </w:tcPr>
          <w:p>
            <w:pPr>
              <w:pStyle w:val="234"/>
              <w:snapToGrid w:val="0"/>
              <w:ind w:left="163" w:right="16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1.09</w:t>
            </w:r>
          </w:p>
        </w:tc>
        <w:tc>
          <w:tcPr>
            <w:tcW w:w="1217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218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218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218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</w:trPr>
        <w:tc>
          <w:tcPr>
            <w:tcW w:w="1217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217" w:type="dxa"/>
          </w:tcPr>
          <w:p>
            <w:pPr>
              <w:pStyle w:val="234"/>
              <w:snapToGrid w:val="0"/>
              <w:ind w:left="163" w:right="16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S2.5</w:t>
            </w:r>
          </w:p>
        </w:tc>
        <w:tc>
          <w:tcPr>
            <w:tcW w:w="1218" w:type="dxa"/>
          </w:tcPr>
          <w:p>
            <w:pPr>
              <w:pStyle w:val="234"/>
              <w:snapToGrid w:val="0"/>
              <w:ind w:left="163" w:right="16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1.40</w:t>
            </w:r>
          </w:p>
        </w:tc>
        <w:tc>
          <w:tcPr>
            <w:tcW w:w="1217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218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218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218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6" w:hRule="exact"/>
        </w:trPr>
        <w:tc>
          <w:tcPr>
            <w:tcW w:w="1217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217" w:type="dxa"/>
          </w:tcPr>
          <w:p>
            <w:pPr>
              <w:pStyle w:val="234"/>
              <w:snapToGrid w:val="0"/>
              <w:ind w:left="163" w:right="16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S2</w:t>
            </w:r>
          </w:p>
        </w:tc>
        <w:tc>
          <w:tcPr>
            <w:tcW w:w="1218" w:type="dxa"/>
          </w:tcPr>
          <w:p>
            <w:pPr>
              <w:pStyle w:val="234"/>
              <w:snapToGrid w:val="0"/>
              <w:ind w:left="163" w:right="164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1.75</w:t>
            </w:r>
          </w:p>
        </w:tc>
        <w:tc>
          <w:tcPr>
            <w:tcW w:w="1217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218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218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218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9" w:hRule="exact"/>
        </w:trPr>
        <w:tc>
          <w:tcPr>
            <w:tcW w:w="6086" w:type="dxa"/>
            <w:gridSpan w:val="5"/>
          </w:tcPr>
          <w:p>
            <w:pPr>
              <w:pStyle w:val="234"/>
              <w:snapToGrid w:val="0"/>
              <w:spacing w:before="1"/>
              <w:contextualSpacing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pStyle w:val="234"/>
              <w:tabs>
                <w:tab w:val="left" w:pos="4835"/>
              </w:tabs>
              <w:snapToGrid w:val="0"/>
              <w:ind w:left="506"/>
              <w:contextualSpacing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熔体质量流动速率，MFR（230℃，2.16kg）</w:t>
            </w:r>
            <w:r>
              <w:rPr>
                <w:rFonts w:ascii="仿宋" w:hAnsi="仿宋" w:eastAsia="仿宋"/>
                <w:sz w:val="24"/>
                <w:szCs w:val="24"/>
              </w:rPr>
              <w:tab/>
            </w:r>
            <w:r>
              <w:rPr>
                <w:rFonts w:ascii="仿宋" w:hAnsi="仿宋" w:eastAsia="仿宋"/>
                <w:sz w:val="24"/>
                <w:szCs w:val="24"/>
              </w:rPr>
              <w:t>g/10min</w:t>
            </w:r>
          </w:p>
        </w:tc>
        <w:tc>
          <w:tcPr>
            <w:tcW w:w="1218" w:type="dxa"/>
          </w:tcPr>
          <w:p>
            <w:pPr>
              <w:pStyle w:val="234"/>
              <w:snapToGrid w:val="0"/>
              <w:spacing w:before="3"/>
              <w:contextualSpacing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pStyle w:val="234"/>
              <w:snapToGrid w:val="0"/>
              <w:ind w:right="1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3</w:t>
            </w:r>
          </w:p>
        </w:tc>
        <w:tc>
          <w:tcPr>
            <w:tcW w:w="1218" w:type="dxa"/>
          </w:tcPr>
          <w:p>
            <w:pPr>
              <w:pStyle w:val="234"/>
              <w:snapToGrid w:val="0"/>
              <w:ind w:left="163" w:right="164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变化率≤</w:t>
            </w:r>
          </w:p>
          <w:p>
            <w:pPr>
              <w:pStyle w:val="234"/>
              <w:snapToGrid w:val="0"/>
              <w:spacing w:before="18"/>
              <w:ind w:left="163" w:right="16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原料的</w:t>
            </w:r>
          </w:p>
          <w:p>
            <w:pPr>
              <w:pStyle w:val="234"/>
              <w:snapToGrid w:val="0"/>
              <w:spacing w:before="49"/>
              <w:ind w:left="163" w:right="16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20%</w:t>
            </w:r>
          </w:p>
        </w:tc>
      </w:tr>
    </w:tbl>
    <w:p>
      <w:pPr>
        <w:pStyle w:val="16"/>
        <w:snapToGrid w:val="0"/>
        <w:spacing w:before="53"/>
        <w:contextualSpacing/>
        <w:rPr>
          <w:rFonts w:ascii="仿宋" w:hAnsi="仿宋" w:eastAsia="仿宋"/>
          <w:szCs w:val="24"/>
        </w:rPr>
      </w:pPr>
    </w:p>
    <w:p>
      <w:pPr>
        <w:pStyle w:val="16"/>
        <w:snapToGrid w:val="0"/>
        <w:spacing w:before="53"/>
        <w:contextualSpacing/>
        <w:rPr>
          <w:rFonts w:ascii="仿宋" w:hAnsi="仿宋" w:eastAsia="仿宋"/>
          <w:szCs w:val="24"/>
        </w:rPr>
      </w:pPr>
      <w:r>
        <w:rPr>
          <w:rFonts w:hint="eastAsia" w:ascii="仿宋" w:hAnsi="仿宋" w:eastAsia="仿宋"/>
          <w:szCs w:val="24"/>
        </w:rPr>
        <w:t>（3）</w:t>
      </w:r>
      <w:r>
        <w:rPr>
          <w:rFonts w:ascii="仿宋" w:hAnsi="仿宋" w:eastAsia="仿宋"/>
          <w:szCs w:val="24"/>
        </w:rPr>
        <w:t>PP-R 管材的</w:t>
      </w:r>
      <w:r>
        <w:rPr>
          <w:rFonts w:hint="eastAsia" w:ascii="仿宋" w:hAnsi="仿宋" w:eastAsia="仿宋"/>
          <w:szCs w:val="24"/>
        </w:rPr>
        <w:t>理化</w:t>
      </w:r>
      <w:r>
        <w:rPr>
          <w:rFonts w:ascii="仿宋" w:hAnsi="仿宋" w:eastAsia="仿宋"/>
          <w:szCs w:val="24"/>
        </w:rPr>
        <w:t>性能</w:t>
      </w:r>
    </w:p>
    <w:tbl>
      <w:tblPr>
        <w:tblStyle w:val="3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7"/>
        <w:gridCol w:w="954"/>
        <w:gridCol w:w="1376"/>
        <w:gridCol w:w="981"/>
        <w:gridCol w:w="697"/>
        <w:gridCol w:w="25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7" w:type="dxa"/>
            <w:vMerge w:val="restart"/>
            <w:vAlign w:val="center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项目</w:t>
            </w:r>
          </w:p>
        </w:tc>
        <w:tc>
          <w:tcPr>
            <w:tcW w:w="954" w:type="dxa"/>
            <w:vMerge w:val="restart"/>
            <w:vAlign w:val="center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要求</w:t>
            </w:r>
          </w:p>
        </w:tc>
        <w:tc>
          <w:tcPr>
            <w:tcW w:w="2357" w:type="dxa"/>
            <w:gridSpan w:val="2"/>
            <w:vAlign w:val="center"/>
          </w:tcPr>
          <w:p>
            <w:pPr>
              <w:pStyle w:val="16"/>
              <w:snapToGrid w:val="0"/>
              <w:contextualSpacing/>
              <w:jc w:val="center"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试验参数</w:t>
            </w:r>
          </w:p>
        </w:tc>
        <w:tc>
          <w:tcPr>
            <w:tcW w:w="697" w:type="dxa"/>
            <w:vMerge w:val="restart"/>
            <w:vAlign w:val="center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试样数量</w:t>
            </w:r>
          </w:p>
        </w:tc>
        <w:tc>
          <w:tcPr>
            <w:tcW w:w="2551" w:type="dxa"/>
            <w:vMerge w:val="restart"/>
            <w:vAlign w:val="center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试验方法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7" w:type="dxa"/>
            <w:vMerge w:val="continue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</w:p>
        </w:tc>
        <w:tc>
          <w:tcPr>
            <w:tcW w:w="954" w:type="dxa"/>
            <w:vMerge w:val="continue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</w:p>
        </w:tc>
        <w:tc>
          <w:tcPr>
            <w:tcW w:w="1376" w:type="dxa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参数</w:t>
            </w:r>
          </w:p>
        </w:tc>
        <w:tc>
          <w:tcPr>
            <w:tcW w:w="981" w:type="dxa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数值</w:t>
            </w:r>
          </w:p>
        </w:tc>
        <w:tc>
          <w:tcPr>
            <w:tcW w:w="697" w:type="dxa"/>
            <w:vMerge w:val="continue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</w:p>
        </w:tc>
        <w:tc>
          <w:tcPr>
            <w:tcW w:w="2551" w:type="dxa"/>
            <w:vMerge w:val="continue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7" w:type="dxa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灰分</w:t>
            </w:r>
          </w:p>
        </w:tc>
        <w:tc>
          <w:tcPr>
            <w:tcW w:w="954" w:type="dxa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≤1.5%</w:t>
            </w:r>
          </w:p>
        </w:tc>
        <w:tc>
          <w:tcPr>
            <w:tcW w:w="1376" w:type="dxa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试验温度</w:t>
            </w:r>
          </w:p>
        </w:tc>
        <w:tc>
          <w:tcPr>
            <w:tcW w:w="981" w:type="dxa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600</w:t>
            </w:r>
            <w:r>
              <w:rPr>
                <w:rFonts w:hint="eastAsia" w:ascii="仿宋" w:hAnsi="仿宋" w:eastAsia="仿宋"/>
                <w:color w:val="000000"/>
                <w:szCs w:val="24"/>
              </w:rPr>
              <w:t>°C</w:t>
            </w:r>
          </w:p>
        </w:tc>
        <w:tc>
          <w:tcPr>
            <w:tcW w:w="697" w:type="dxa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3</w:t>
            </w:r>
          </w:p>
        </w:tc>
        <w:tc>
          <w:tcPr>
            <w:tcW w:w="2551" w:type="dxa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GB/T</w:t>
            </w:r>
            <w:r>
              <w:rPr>
                <w:rFonts w:ascii="仿宋" w:hAnsi="仿宋" w:eastAsia="仿宋"/>
                <w:szCs w:val="24"/>
              </w:rPr>
              <w:t xml:space="preserve"> 9345.1-2008</w:t>
            </w:r>
            <w:r>
              <w:rPr>
                <w:rFonts w:hint="eastAsia" w:ascii="仿宋" w:hAnsi="仿宋" w:eastAsia="仿宋"/>
                <w:szCs w:val="24"/>
              </w:rPr>
              <w:t>方法A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7" w:type="dxa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熔融温度</w:t>
            </w:r>
          </w:p>
        </w:tc>
        <w:tc>
          <w:tcPr>
            <w:tcW w:w="954" w:type="dxa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≤148</w:t>
            </w:r>
            <w:r>
              <w:rPr>
                <w:rFonts w:hint="eastAsia" w:ascii="仿宋" w:hAnsi="仿宋" w:eastAsia="仿宋"/>
                <w:color w:val="000000"/>
                <w:szCs w:val="24"/>
              </w:rPr>
              <w:t>°C</w:t>
            </w:r>
          </w:p>
        </w:tc>
        <w:tc>
          <w:tcPr>
            <w:tcW w:w="2357" w:type="dxa"/>
            <w:gridSpan w:val="2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氮气流量50mL</w:t>
            </w:r>
            <w:r>
              <w:rPr>
                <w:rFonts w:ascii="仿宋" w:hAnsi="仿宋" w:eastAsia="仿宋"/>
                <w:szCs w:val="24"/>
              </w:rPr>
              <w:t>/min</w:t>
            </w:r>
            <w:r>
              <w:rPr>
                <w:rFonts w:hint="eastAsia" w:ascii="仿宋" w:hAnsi="仿宋" w:eastAsia="仿宋"/>
                <w:szCs w:val="24"/>
              </w:rPr>
              <w:t>，升降温速率10</w:t>
            </w:r>
            <w:r>
              <w:rPr>
                <w:rFonts w:hint="eastAsia" w:ascii="仿宋" w:hAnsi="仿宋" w:eastAsia="仿宋"/>
                <w:color w:val="000000"/>
                <w:szCs w:val="24"/>
              </w:rPr>
              <w:t>°C</w:t>
            </w:r>
            <w:r>
              <w:rPr>
                <w:rFonts w:ascii="仿宋" w:hAnsi="仿宋" w:eastAsia="仿宋"/>
                <w:color w:val="000000"/>
                <w:szCs w:val="24"/>
              </w:rPr>
              <w:t>/</w:t>
            </w:r>
            <w:r>
              <w:rPr>
                <w:rFonts w:hint="eastAsia" w:ascii="仿宋" w:hAnsi="仿宋" w:eastAsia="仿宋"/>
                <w:color w:val="000000"/>
                <w:szCs w:val="24"/>
              </w:rPr>
              <w:t>min，2次升温</w:t>
            </w:r>
          </w:p>
        </w:tc>
        <w:tc>
          <w:tcPr>
            <w:tcW w:w="697" w:type="dxa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3</w:t>
            </w:r>
          </w:p>
        </w:tc>
        <w:tc>
          <w:tcPr>
            <w:tcW w:w="2551" w:type="dxa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GB/T</w:t>
            </w:r>
            <w:r>
              <w:rPr>
                <w:rFonts w:ascii="仿宋" w:hAnsi="仿宋" w:eastAsia="仿宋"/>
                <w:szCs w:val="24"/>
              </w:rPr>
              <w:t xml:space="preserve"> 19466.3</w:t>
            </w:r>
            <w:r>
              <w:rPr>
                <w:rFonts w:hint="eastAsia" w:ascii="仿宋" w:hAnsi="仿宋" w:eastAsia="仿宋"/>
                <w:szCs w:val="24"/>
              </w:rPr>
              <w:t>-</w:t>
            </w:r>
            <w:r>
              <w:rPr>
                <w:rFonts w:ascii="仿宋" w:hAnsi="仿宋" w:eastAsia="仿宋"/>
                <w:szCs w:val="24"/>
              </w:rPr>
              <w:t>2004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7" w:type="dxa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氧化诱导时间</w:t>
            </w:r>
          </w:p>
        </w:tc>
        <w:tc>
          <w:tcPr>
            <w:tcW w:w="954" w:type="dxa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≥20min</w:t>
            </w:r>
          </w:p>
        </w:tc>
        <w:tc>
          <w:tcPr>
            <w:tcW w:w="1376" w:type="dxa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试验温度</w:t>
            </w:r>
          </w:p>
        </w:tc>
        <w:tc>
          <w:tcPr>
            <w:tcW w:w="981" w:type="dxa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210</w:t>
            </w:r>
            <w:r>
              <w:rPr>
                <w:rFonts w:hint="eastAsia" w:ascii="仿宋" w:hAnsi="仿宋" w:eastAsia="仿宋"/>
                <w:color w:val="000000"/>
                <w:szCs w:val="24"/>
              </w:rPr>
              <w:t>°C</w:t>
            </w:r>
          </w:p>
        </w:tc>
        <w:tc>
          <w:tcPr>
            <w:tcW w:w="697" w:type="dxa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3</w:t>
            </w:r>
          </w:p>
        </w:tc>
        <w:tc>
          <w:tcPr>
            <w:tcW w:w="2551" w:type="dxa"/>
          </w:tcPr>
          <w:p>
            <w:pPr>
              <w:pStyle w:val="16"/>
              <w:snapToGrid w:val="0"/>
              <w:contextualSpacing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GB/T</w:t>
            </w:r>
            <w:r>
              <w:rPr>
                <w:rFonts w:ascii="仿宋" w:hAnsi="仿宋" w:eastAsia="仿宋"/>
                <w:szCs w:val="24"/>
              </w:rPr>
              <w:t xml:space="preserve"> 19466.6</w:t>
            </w:r>
            <w:r>
              <w:rPr>
                <w:rFonts w:hint="eastAsia" w:ascii="仿宋" w:hAnsi="仿宋" w:eastAsia="仿宋"/>
                <w:szCs w:val="24"/>
              </w:rPr>
              <w:t>-</w:t>
            </w:r>
            <w:r>
              <w:rPr>
                <w:rFonts w:ascii="仿宋" w:hAnsi="仿宋" w:eastAsia="仿宋"/>
                <w:szCs w:val="24"/>
              </w:rPr>
              <w:t>2009</w:t>
            </w:r>
          </w:p>
        </w:tc>
      </w:tr>
    </w:tbl>
    <w:p>
      <w:pPr>
        <w:pStyle w:val="16"/>
        <w:snapToGrid w:val="0"/>
        <w:spacing w:before="31"/>
        <w:ind w:right="799"/>
        <w:contextualSpacing/>
        <w:rPr>
          <w:rFonts w:ascii="仿宋" w:hAnsi="仿宋" w:eastAsia="仿宋"/>
          <w:szCs w:val="24"/>
        </w:rPr>
      </w:pPr>
    </w:p>
    <w:p>
      <w:pPr>
        <w:pStyle w:val="16"/>
        <w:snapToGrid w:val="0"/>
        <w:spacing w:before="31"/>
        <w:ind w:right="799"/>
        <w:contextualSpacing/>
        <w:rPr>
          <w:rFonts w:ascii="仿宋" w:hAnsi="仿宋" w:eastAsia="仿宋"/>
          <w:szCs w:val="24"/>
        </w:rPr>
      </w:pPr>
      <w:r>
        <w:rPr>
          <w:rFonts w:hint="eastAsia" w:ascii="仿宋" w:hAnsi="仿宋" w:eastAsia="仿宋"/>
          <w:szCs w:val="24"/>
        </w:rPr>
        <w:t>（4）</w:t>
      </w:r>
      <w:r>
        <w:rPr>
          <w:rFonts w:ascii="仿宋" w:hAnsi="仿宋" w:eastAsia="仿宋"/>
          <w:szCs w:val="24"/>
        </w:rPr>
        <w:t>静液压状态下热稳定性能</w:t>
      </w:r>
    </w:p>
    <w:tbl>
      <w:tblPr>
        <w:tblStyle w:val="233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0"/>
        <w:gridCol w:w="1421"/>
        <w:gridCol w:w="1420"/>
        <w:gridCol w:w="1608"/>
        <w:gridCol w:w="1440"/>
        <w:gridCol w:w="12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exact"/>
          <w:jc w:val="center"/>
        </w:trPr>
        <w:tc>
          <w:tcPr>
            <w:tcW w:w="1420" w:type="dxa"/>
            <w:vAlign w:val="center"/>
          </w:tcPr>
          <w:p>
            <w:pPr>
              <w:pStyle w:val="234"/>
              <w:snapToGrid w:val="0"/>
              <w:ind w:left="186" w:right="187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项目</w:t>
            </w:r>
          </w:p>
        </w:tc>
        <w:tc>
          <w:tcPr>
            <w:tcW w:w="4449" w:type="dxa"/>
            <w:gridSpan w:val="3"/>
            <w:vAlign w:val="center"/>
          </w:tcPr>
          <w:p>
            <w:pPr>
              <w:pStyle w:val="234"/>
              <w:snapToGrid w:val="0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试验参数</w:t>
            </w:r>
          </w:p>
        </w:tc>
        <w:tc>
          <w:tcPr>
            <w:tcW w:w="1440" w:type="dxa"/>
            <w:vAlign w:val="center"/>
          </w:tcPr>
          <w:p>
            <w:pPr>
              <w:pStyle w:val="234"/>
              <w:snapToGrid w:val="0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试样数量</w:t>
            </w:r>
          </w:p>
        </w:tc>
        <w:tc>
          <w:tcPr>
            <w:tcW w:w="1214" w:type="dxa"/>
            <w:vAlign w:val="center"/>
          </w:tcPr>
          <w:p>
            <w:pPr>
              <w:pStyle w:val="234"/>
              <w:snapToGrid w:val="0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指标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exact"/>
          <w:jc w:val="center"/>
        </w:trPr>
        <w:tc>
          <w:tcPr>
            <w:tcW w:w="1420" w:type="dxa"/>
          </w:tcPr>
          <w:p>
            <w:pPr>
              <w:autoSpaceDE w:val="0"/>
              <w:autoSpaceDN w:val="0"/>
              <w:snapToGrid w:val="0"/>
              <w:contextualSpacing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421" w:type="dxa"/>
          </w:tcPr>
          <w:p>
            <w:pPr>
              <w:pStyle w:val="234"/>
              <w:snapToGrid w:val="0"/>
              <w:spacing w:before="104"/>
              <w:ind w:left="160" w:right="161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试验温度℃</w:t>
            </w:r>
          </w:p>
        </w:tc>
        <w:tc>
          <w:tcPr>
            <w:tcW w:w="1420" w:type="dxa"/>
          </w:tcPr>
          <w:p>
            <w:pPr>
              <w:pStyle w:val="234"/>
              <w:snapToGrid w:val="0"/>
              <w:spacing w:before="104"/>
              <w:ind w:left="186" w:right="187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试验时间</w:t>
            </w:r>
            <w:r>
              <w:rPr>
                <w:rFonts w:ascii="仿宋" w:hAnsi="仿宋" w:eastAsia="仿宋"/>
                <w:spacing w:val="-53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>h</w:t>
            </w:r>
          </w:p>
        </w:tc>
        <w:tc>
          <w:tcPr>
            <w:tcW w:w="1608" w:type="dxa"/>
          </w:tcPr>
          <w:p>
            <w:pPr>
              <w:pStyle w:val="234"/>
              <w:snapToGrid w:val="0"/>
              <w:ind w:left="253" w:right="254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静液压应力</w:t>
            </w:r>
          </w:p>
          <w:p>
            <w:pPr>
              <w:pStyle w:val="234"/>
              <w:snapToGrid w:val="0"/>
              <w:spacing w:before="50"/>
              <w:ind w:left="253" w:right="25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Mpa</w:t>
            </w:r>
          </w:p>
        </w:tc>
        <w:tc>
          <w:tcPr>
            <w:tcW w:w="1440" w:type="dxa"/>
          </w:tcPr>
          <w:p>
            <w:pPr>
              <w:autoSpaceDE w:val="0"/>
              <w:autoSpaceDN w:val="0"/>
              <w:snapToGrid w:val="0"/>
              <w:contextualSpacing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214" w:type="dxa"/>
          </w:tcPr>
          <w:p>
            <w:pPr>
              <w:autoSpaceDE w:val="0"/>
              <w:autoSpaceDN w:val="0"/>
              <w:snapToGrid w:val="0"/>
              <w:contextualSpacing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exact"/>
          <w:jc w:val="center"/>
        </w:trPr>
        <w:tc>
          <w:tcPr>
            <w:tcW w:w="1420" w:type="dxa"/>
          </w:tcPr>
          <w:p>
            <w:pPr>
              <w:pStyle w:val="234"/>
              <w:snapToGrid w:val="0"/>
              <w:ind w:left="179"/>
              <w:contextualSpacing/>
              <w:jc w:val="left"/>
              <w:rPr>
                <w:rFonts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静液压状态</w:t>
            </w:r>
          </w:p>
          <w:p>
            <w:pPr>
              <w:pStyle w:val="234"/>
              <w:snapToGrid w:val="0"/>
              <w:spacing w:before="17"/>
              <w:ind w:left="494" w:right="179" w:hanging="315"/>
              <w:contextualSpacing/>
              <w:jc w:val="left"/>
              <w:rPr>
                <w:rFonts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下热稳定性试验</w:t>
            </w:r>
          </w:p>
        </w:tc>
        <w:tc>
          <w:tcPr>
            <w:tcW w:w="1421" w:type="dxa"/>
          </w:tcPr>
          <w:p>
            <w:pPr>
              <w:pStyle w:val="234"/>
              <w:snapToGrid w:val="0"/>
              <w:spacing w:before="10"/>
              <w:contextualSpacing/>
              <w:jc w:val="left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  <w:p>
            <w:pPr>
              <w:pStyle w:val="234"/>
              <w:snapToGrid w:val="0"/>
              <w:ind w:left="160" w:right="160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110</w:t>
            </w:r>
          </w:p>
        </w:tc>
        <w:tc>
          <w:tcPr>
            <w:tcW w:w="1420" w:type="dxa"/>
          </w:tcPr>
          <w:p>
            <w:pPr>
              <w:pStyle w:val="234"/>
              <w:snapToGrid w:val="0"/>
              <w:spacing w:before="10"/>
              <w:contextualSpacing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pStyle w:val="234"/>
              <w:snapToGrid w:val="0"/>
              <w:ind w:left="186" w:right="187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8760</w:t>
            </w:r>
          </w:p>
        </w:tc>
        <w:tc>
          <w:tcPr>
            <w:tcW w:w="1608" w:type="dxa"/>
          </w:tcPr>
          <w:p>
            <w:pPr>
              <w:pStyle w:val="234"/>
              <w:snapToGrid w:val="0"/>
              <w:spacing w:before="10"/>
              <w:contextualSpacing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pStyle w:val="234"/>
              <w:snapToGrid w:val="0"/>
              <w:ind w:left="253" w:right="25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1.9</w:t>
            </w:r>
          </w:p>
        </w:tc>
        <w:tc>
          <w:tcPr>
            <w:tcW w:w="1440" w:type="dxa"/>
          </w:tcPr>
          <w:p>
            <w:pPr>
              <w:pStyle w:val="234"/>
              <w:snapToGrid w:val="0"/>
              <w:spacing w:before="10"/>
              <w:contextualSpacing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pStyle w:val="234"/>
              <w:snapToGrid w:val="0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1214" w:type="dxa"/>
          </w:tcPr>
          <w:p>
            <w:pPr>
              <w:pStyle w:val="234"/>
              <w:snapToGrid w:val="0"/>
              <w:spacing w:before="111"/>
              <w:ind w:left="286" w:right="287"/>
              <w:contextualSpacing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无破裂无渗漏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4" w:hRule="exact"/>
          <w:jc w:val="center"/>
        </w:trPr>
        <w:tc>
          <w:tcPr>
            <w:tcW w:w="8523" w:type="dxa"/>
            <w:gridSpan w:val="6"/>
          </w:tcPr>
          <w:p>
            <w:pPr>
              <w:pStyle w:val="234"/>
              <w:snapToGrid w:val="0"/>
              <w:ind w:left="103"/>
              <w:contextualSpacing/>
              <w:jc w:val="left"/>
              <w:rPr>
                <w:rFonts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注：1、用管状试样或管件与管材相连接进行试验。管状试样按实际壁厚计算试验压力；管</w:t>
            </w:r>
          </w:p>
          <w:p>
            <w:pPr>
              <w:pStyle w:val="234"/>
              <w:snapToGrid w:val="0"/>
              <w:spacing w:before="1"/>
              <w:ind w:left="103" w:right="101"/>
              <w:contextualSpacing/>
              <w:jc w:val="left"/>
              <w:rPr>
                <w:rFonts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件与管材相连作为试样时，按相同管系列 S 的管材的公称壁厚计算试验压力。如试验中管材破裂则试验应重做。</w:t>
            </w:r>
          </w:p>
          <w:p>
            <w:pPr>
              <w:pStyle w:val="234"/>
              <w:snapToGrid w:val="0"/>
              <w:spacing w:before="18"/>
              <w:ind w:left="523"/>
              <w:contextualSpacing/>
              <w:jc w:val="left"/>
              <w:rPr>
                <w:rFonts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2、相同原料同一生产厂家生产的管材已做过本试验则管件可不做。</w:t>
            </w:r>
          </w:p>
        </w:tc>
      </w:tr>
    </w:tbl>
    <w:p>
      <w:pPr>
        <w:snapToGrid w:val="0"/>
        <w:contextualSpacing/>
        <w:rPr>
          <w:rFonts w:ascii="仿宋" w:hAnsi="仿宋" w:eastAsia="仿宋"/>
          <w:sz w:val="24"/>
          <w:szCs w:val="24"/>
        </w:rPr>
      </w:pPr>
    </w:p>
    <w:p>
      <w:pPr>
        <w:pStyle w:val="16"/>
        <w:snapToGrid w:val="0"/>
        <w:spacing w:before="191"/>
        <w:contextualSpacing/>
        <w:rPr>
          <w:rFonts w:ascii="仿宋" w:hAnsi="仿宋" w:eastAsia="仿宋"/>
          <w:szCs w:val="24"/>
        </w:rPr>
      </w:pPr>
      <w:r>
        <w:rPr>
          <w:rFonts w:hint="eastAsia" w:ascii="仿宋" w:hAnsi="仿宋" w:eastAsia="仿宋"/>
          <w:szCs w:val="24"/>
        </w:rPr>
        <w:t>（5）</w:t>
      </w:r>
      <w:r>
        <w:rPr>
          <w:rFonts w:ascii="仿宋" w:hAnsi="仿宋" w:eastAsia="仿宋"/>
          <w:szCs w:val="24"/>
        </w:rPr>
        <w:t>卫生性能</w:t>
      </w:r>
    </w:p>
    <w:p>
      <w:pPr>
        <w:pStyle w:val="16"/>
        <w:snapToGrid w:val="0"/>
        <w:spacing w:before="131"/>
        <w:contextualSpacing/>
        <w:rPr>
          <w:rFonts w:ascii="仿宋" w:hAnsi="仿宋" w:eastAsia="仿宋"/>
          <w:szCs w:val="24"/>
        </w:rPr>
      </w:pPr>
      <w:r>
        <w:rPr>
          <w:rFonts w:ascii="仿宋" w:hAnsi="仿宋" w:eastAsia="仿宋"/>
          <w:szCs w:val="24"/>
        </w:rPr>
        <w:t>管件的卫生性能应符合</w:t>
      </w:r>
      <w:r>
        <w:rPr>
          <w:rFonts w:ascii="仿宋" w:hAnsi="仿宋" w:eastAsia="仿宋"/>
          <w:spacing w:val="-62"/>
          <w:szCs w:val="24"/>
        </w:rPr>
        <w:t xml:space="preserve"> </w:t>
      </w:r>
      <w:r>
        <w:rPr>
          <w:rFonts w:ascii="仿宋" w:hAnsi="仿宋" w:eastAsia="仿宋"/>
          <w:szCs w:val="24"/>
        </w:rPr>
        <w:t>GB/T 17219 标准的规定。</w:t>
      </w:r>
    </w:p>
    <w:p>
      <w:pPr>
        <w:pStyle w:val="16"/>
        <w:snapToGrid w:val="0"/>
        <w:spacing w:before="130"/>
        <w:contextualSpacing/>
        <w:rPr>
          <w:rFonts w:ascii="仿宋" w:hAnsi="仿宋" w:eastAsia="仿宋"/>
          <w:szCs w:val="24"/>
        </w:rPr>
      </w:pPr>
    </w:p>
    <w:p>
      <w:pPr>
        <w:pStyle w:val="16"/>
        <w:snapToGrid w:val="0"/>
        <w:spacing w:before="130"/>
        <w:contextualSpacing/>
        <w:rPr>
          <w:rFonts w:ascii="仿宋" w:hAnsi="仿宋" w:eastAsia="仿宋"/>
          <w:szCs w:val="24"/>
        </w:rPr>
      </w:pPr>
      <w:r>
        <w:rPr>
          <w:rFonts w:hint="eastAsia" w:ascii="仿宋" w:hAnsi="仿宋" w:eastAsia="仿宋"/>
          <w:szCs w:val="24"/>
        </w:rPr>
        <w:t>（6）</w:t>
      </w:r>
      <w:r>
        <w:rPr>
          <w:rFonts w:ascii="仿宋" w:hAnsi="仿宋" w:eastAsia="仿宋"/>
          <w:szCs w:val="24"/>
        </w:rPr>
        <w:t>标志</w:t>
      </w:r>
    </w:p>
    <w:p>
      <w:pPr>
        <w:pStyle w:val="16"/>
        <w:snapToGrid w:val="0"/>
        <w:spacing w:before="131"/>
        <w:contextualSpacing/>
        <w:rPr>
          <w:rFonts w:ascii="仿宋" w:hAnsi="仿宋" w:eastAsia="仿宋"/>
          <w:szCs w:val="24"/>
        </w:rPr>
      </w:pPr>
      <w:r>
        <w:rPr>
          <w:rFonts w:ascii="仿宋" w:hAnsi="仿宋" w:eastAsia="仿宋"/>
          <w:szCs w:val="24"/>
        </w:rPr>
        <w:t>管件应有下列永久性标记</w:t>
      </w:r>
      <w:r>
        <w:rPr>
          <w:rFonts w:hint="eastAsia" w:ascii="仿宋" w:hAnsi="仿宋" w:eastAsia="仿宋"/>
          <w:szCs w:val="24"/>
        </w:rPr>
        <w:t>：</w:t>
      </w:r>
    </w:p>
    <w:p>
      <w:pPr>
        <w:pStyle w:val="48"/>
        <w:numPr>
          <w:ilvl w:val="0"/>
          <w:numId w:val="19"/>
        </w:numPr>
        <w:tabs>
          <w:tab w:val="left" w:pos="1058"/>
          <w:tab w:val="left" w:pos="1059"/>
        </w:tabs>
        <w:autoSpaceDE w:val="0"/>
        <w:autoSpaceDN w:val="0"/>
        <w:snapToGrid w:val="0"/>
        <w:spacing w:before="147"/>
        <w:ind w:firstLineChars="0"/>
        <w:contextualSpacing/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产品名称：应注明原料名称</w:t>
      </w:r>
      <w:r>
        <w:rPr>
          <w:rFonts w:ascii="仿宋" w:hAnsi="仿宋" w:eastAsia="仿宋"/>
          <w:spacing w:val="-5"/>
          <w:sz w:val="24"/>
          <w:szCs w:val="24"/>
        </w:rPr>
        <w:t xml:space="preserve"> </w:t>
      </w:r>
      <w:r>
        <w:rPr>
          <w:rFonts w:ascii="仿宋" w:hAnsi="仿宋" w:eastAsia="仿宋"/>
          <w:sz w:val="24"/>
          <w:szCs w:val="24"/>
        </w:rPr>
        <w:t>PP-R</w:t>
      </w:r>
    </w:p>
    <w:p>
      <w:pPr>
        <w:pStyle w:val="48"/>
        <w:numPr>
          <w:ilvl w:val="0"/>
          <w:numId w:val="19"/>
        </w:numPr>
        <w:tabs>
          <w:tab w:val="left" w:pos="1058"/>
          <w:tab w:val="left" w:pos="1059"/>
        </w:tabs>
        <w:autoSpaceDE w:val="0"/>
        <w:autoSpaceDN w:val="0"/>
        <w:snapToGrid w:val="0"/>
        <w:spacing w:before="130"/>
        <w:ind w:firstLineChars="0"/>
        <w:contextualSpacing/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产品规格：应注明公称外径、管系列</w:t>
      </w:r>
      <w:r>
        <w:rPr>
          <w:rFonts w:ascii="仿宋" w:hAnsi="仿宋" w:eastAsia="仿宋"/>
          <w:spacing w:val="-54"/>
          <w:sz w:val="24"/>
          <w:szCs w:val="24"/>
        </w:rPr>
        <w:t xml:space="preserve"> </w:t>
      </w:r>
      <w:r>
        <w:rPr>
          <w:rFonts w:ascii="仿宋" w:hAnsi="仿宋" w:eastAsia="仿宋"/>
          <w:sz w:val="24"/>
          <w:szCs w:val="24"/>
        </w:rPr>
        <w:t>S</w:t>
      </w:r>
    </w:p>
    <w:p>
      <w:pPr>
        <w:pStyle w:val="48"/>
        <w:numPr>
          <w:ilvl w:val="0"/>
          <w:numId w:val="19"/>
        </w:numPr>
        <w:tabs>
          <w:tab w:val="left" w:pos="1058"/>
          <w:tab w:val="left" w:pos="1059"/>
        </w:tabs>
        <w:autoSpaceDE w:val="0"/>
        <w:autoSpaceDN w:val="0"/>
        <w:snapToGrid w:val="0"/>
        <w:spacing w:before="131"/>
        <w:ind w:firstLineChars="0"/>
        <w:contextualSpacing/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商标</w:t>
      </w:r>
    </w:p>
    <w:p>
      <w:pPr>
        <w:pStyle w:val="16"/>
        <w:snapToGrid w:val="0"/>
        <w:spacing w:before="10"/>
        <w:contextualSpacing/>
        <w:rPr>
          <w:rFonts w:ascii="仿宋" w:hAnsi="仿宋" w:eastAsia="仿宋"/>
          <w:szCs w:val="24"/>
        </w:rPr>
      </w:pPr>
    </w:p>
    <w:p>
      <w:pPr>
        <w:pStyle w:val="16"/>
        <w:snapToGrid w:val="0"/>
        <w:ind w:right="116"/>
        <w:contextualSpacing/>
        <w:rPr>
          <w:rFonts w:ascii="仿宋" w:hAnsi="仿宋" w:eastAsia="仿宋"/>
          <w:b/>
          <w:spacing w:val="1"/>
          <w:w w:val="99"/>
          <w:szCs w:val="24"/>
        </w:rPr>
      </w:pPr>
      <w:r>
        <w:rPr>
          <w:rFonts w:ascii="仿宋" w:hAnsi="仿宋" w:eastAsia="仿宋"/>
          <w:b/>
          <w:spacing w:val="1"/>
          <w:w w:val="99"/>
          <w:szCs w:val="24"/>
        </w:rPr>
        <w:t>4.3. PVC</w:t>
      </w:r>
      <w:r>
        <w:rPr>
          <w:rFonts w:hint="eastAsia" w:ascii="仿宋" w:hAnsi="仿宋" w:eastAsia="仿宋"/>
          <w:b/>
          <w:spacing w:val="1"/>
          <w:w w:val="99"/>
          <w:szCs w:val="24"/>
        </w:rPr>
        <w:t>-U</w:t>
      </w:r>
      <w:r>
        <w:rPr>
          <w:rFonts w:ascii="仿宋" w:hAnsi="仿宋" w:eastAsia="仿宋"/>
          <w:b/>
          <w:spacing w:val="1"/>
          <w:w w:val="99"/>
          <w:szCs w:val="24"/>
        </w:rPr>
        <w:t xml:space="preserve"> 排水管技术标准管材部分：</w:t>
      </w:r>
    </w:p>
    <w:p>
      <w:pPr>
        <w:pStyle w:val="16"/>
        <w:snapToGrid w:val="0"/>
        <w:ind w:right="109"/>
        <w:contextualSpacing/>
        <w:rPr>
          <w:rFonts w:ascii="仿宋" w:hAnsi="仿宋" w:eastAsia="仿宋"/>
          <w:szCs w:val="24"/>
        </w:rPr>
      </w:pPr>
      <w:r>
        <w:rPr>
          <w:rFonts w:hint="eastAsia" w:ascii="仿宋" w:hAnsi="仿宋" w:eastAsia="仿宋"/>
          <w:szCs w:val="24"/>
        </w:rPr>
        <w:t>（1）</w:t>
      </w:r>
      <w:r>
        <w:rPr>
          <w:rFonts w:ascii="仿宋" w:hAnsi="仿宋" w:eastAsia="仿宋"/>
          <w:szCs w:val="24"/>
        </w:rPr>
        <w:t>管材外</w:t>
      </w:r>
      <w:r>
        <w:rPr>
          <w:rFonts w:ascii="仿宋" w:hAnsi="仿宋" w:eastAsia="仿宋"/>
          <w:spacing w:val="-2"/>
          <w:szCs w:val="24"/>
        </w:rPr>
        <w:t>观</w:t>
      </w:r>
      <w:r>
        <w:rPr>
          <w:rFonts w:ascii="仿宋" w:hAnsi="仿宋" w:eastAsia="仿宋"/>
          <w:szCs w:val="24"/>
        </w:rPr>
        <w:t>技术要求：</w:t>
      </w:r>
    </w:p>
    <w:p>
      <w:pPr>
        <w:pStyle w:val="16"/>
        <w:snapToGrid w:val="0"/>
        <w:ind w:right="109" w:firstLine="480" w:firstLineChars="200"/>
        <w:contextualSpacing/>
        <w:rPr>
          <w:rFonts w:ascii="仿宋" w:hAnsi="仿宋" w:eastAsia="仿宋"/>
          <w:szCs w:val="24"/>
        </w:rPr>
      </w:pPr>
      <w:r>
        <w:rPr>
          <w:rFonts w:ascii="仿宋" w:hAnsi="仿宋" w:eastAsia="仿宋"/>
          <w:szCs w:val="24"/>
        </w:rPr>
        <w:t>管材的外壁应光滑、平整，不允许有气泡、裂口和明显的裂纹、凹陷、色泽不均及分解变色线。</w:t>
      </w:r>
      <w:r>
        <w:rPr>
          <w:rFonts w:hint="eastAsia" w:ascii="仿宋" w:hAnsi="仿宋" w:eastAsia="仿宋"/>
          <w:szCs w:val="24"/>
        </w:rPr>
        <w:t>对于PVC管材的原料需要满足以下标准：</w:t>
      </w:r>
      <w:r>
        <w:rPr>
          <w:rFonts w:ascii="仿宋" w:hAnsi="仿宋" w:eastAsia="仿宋"/>
          <w:szCs w:val="24"/>
        </w:rPr>
        <w:t xml:space="preserve"> </w:t>
      </w:r>
    </w:p>
    <w:p>
      <w:pPr>
        <w:pStyle w:val="16"/>
        <w:snapToGrid w:val="0"/>
        <w:ind w:right="109"/>
        <w:contextualSpacing/>
        <w:rPr>
          <w:rFonts w:ascii="仿宋" w:hAnsi="仿宋" w:eastAsia="仿宋"/>
          <w:szCs w:val="24"/>
        </w:rPr>
      </w:pPr>
    </w:p>
    <w:p>
      <w:pPr>
        <w:pStyle w:val="16"/>
        <w:snapToGrid w:val="0"/>
        <w:ind w:right="109"/>
        <w:contextualSpacing/>
        <w:rPr>
          <w:rFonts w:ascii="仿宋" w:hAnsi="仿宋" w:eastAsia="仿宋"/>
          <w:szCs w:val="24"/>
        </w:rPr>
      </w:pPr>
      <w:r>
        <w:rPr>
          <w:rFonts w:hint="eastAsia" w:ascii="仿宋" w:hAnsi="仿宋" w:eastAsia="仿宋"/>
          <w:szCs w:val="24"/>
        </w:rPr>
        <w:t>（2）</w:t>
      </w:r>
      <w:r>
        <w:rPr>
          <w:rFonts w:ascii="仿宋" w:hAnsi="仿宋" w:eastAsia="仿宋"/>
          <w:szCs w:val="24"/>
        </w:rPr>
        <w:t xml:space="preserve">管材物理力学性能： </w:t>
      </w:r>
    </w:p>
    <w:tbl>
      <w:tblPr>
        <w:tblStyle w:val="233"/>
        <w:tblW w:w="0" w:type="auto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92"/>
        <w:gridCol w:w="4136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exact"/>
          <w:jc w:val="center"/>
        </w:trPr>
        <w:tc>
          <w:tcPr>
            <w:tcW w:w="3492" w:type="dxa"/>
          </w:tcPr>
          <w:p>
            <w:pPr>
              <w:pStyle w:val="234"/>
              <w:snapToGrid w:val="0"/>
              <w:spacing w:before="68"/>
              <w:ind w:left="1506" w:right="1506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项目</w:t>
            </w:r>
          </w:p>
        </w:tc>
        <w:tc>
          <w:tcPr>
            <w:tcW w:w="4136" w:type="dxa"/>
          </w:tcPr>
          <w:p>
            <w:pPr>
              <w:pStyle w:val="234"/>
              <w:snapToGrid w:val="0"/>
              <w:spacing w:before="68"/>
              <w:ind w:left="1172" w:right="117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要求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exact"/>
          <w:jc w:val="center"/>
        </w:trPr>
        <w:tc>
          <w:tcPr>
            <w:tcW w:w="3492" w:type="dxa"/>
          </w:tcPr>
          <w:p>
            <w:pPr>
              <w:pStyle w:val="234"/>
              <w:snapToGrid w:val="0"/>
              <w:spacing w:before="68"/>
              <w:ind w:left="98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密度（kg/m</w:t>
            </w:r>
            <w:r>
              <w:rPr>
                <w:rFonts w:ascii="仿宋" w:hAnsi="仿宋" w:eastAsia="仿宋"/>
                <w:position w:val="11"/>
                <w:sz w:val="24"/>
                <w:szCs w:val="24"/>
              </w:rPr>
              <w:t>3</w:t>
            </w:r>
            <w:r>
              <w:rPr>
                <w:rFonts w:ascii="仿宋" w:hAnsi="仿宋" w:eastAsia="仿宋"/>
                <w:sz w:val="24"/>
                <w:szCs w:val="24"/>
              </w:rPr>
              <w:t>）</w:t>
            </w:r>
          </w:p>
        </w:tc>
        <w:tc>
          <w:tcPr>
            <w:tcW w:w="4136" w:type="dxa"/>
          </w:tcPr>
          <w:p>
            <w:pPr>
              <w:pStyle w:val="234"/>
              <w:snapToGrid w:val="0"/>
              <w:spacing w:before="68"/>
              <w:ind w:left="1172" w:right="1171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1350～1550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exact"/>
          <w:jc w:val="center"/>
        </w:trPr>
        <w:tc>
          <w:tcPr>
            <w:tcW w:w="3492" w:type="dxa"/>
          </w:tcPr>
          <w:p>
            <w:pPr>
              <w:pStyle w:val="234"/>
              <w:snapToGrid w:val="0"/>
              <w:spacing w:before="68"/>
              <w:ind w:left="98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维卡软化温度（℃）</w:t>
            </w:r>
          </w:p>
        </w:tc>
        <w:tc>
          <w:tcPr>
            <w:tcW w:w="4136" w:type="dxa"/>
          </w:tcPr>
          <w:p>
            <w:pPr>
              <w:pStyle w:val="234"/>
              <w:snapToGrid w:val="0"/>
              <w:spacing w:before="68"/>
              <w:ind w:left="1172" w:right="1172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≥79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exact"/>
          <w:jc w:val="center"/>
        </w:trPr>
        <w:tc>
          <w:tcPr>
            <w:tcW w:w="3492" w:type="dxa"/>
          </w:tcPr>
          <w:p>
            <w:pPr>
              <w:pStyle w:val="234"/>
              <w:snapToGrid w:val="0"/>
              <w:spacing w:before="66"/>
              <w:ind w:left="98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纵向回缩率（%）</w:t>
            </w:r>
          </w:p>
        </w:tc>
        <w:tc>
          <w:tcPr>
            <w:tcW w:w="4136" w:type="dxa"/>
          </w:tcPr>
          <w:p>
            <w:pPr>
              <w:pStyle w:val="234"/>
              <w:snapToGrid w:val="0"/>
              <w:spacing w:before="66"/>
              <w:ind w:left="1172" w:right="117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≤5.0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exact"/>
          <w:jc w:val="center"/>
        </w:trPr>
        <w:tc>
          <w:tcPr>
            <w:tcW w:w="3492" w:type="dxa"/>
          </w:tcPr>
          <w:p>
            <w:pPr>
              <w:pStyle w:val="234"/>
              <w:snapToGrid w:val="0"/>
              <w:spacing w:before="66"/>
              <w:ind w:left="98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二氯甲烷浸渍试验</w:t>
            </w:r>
          </w:p>
        </w:tc>
        <w:tc>
          <w:tcPr>
            <w:tcW w:w="4136" w:type="dxa"/>
          </w:tcPr>
          <w:p>
            <w:pPr>
              <w:pStyle w:val="234"/>
              <w:snapToGrid w:val="0"/>
              <w:spacing w:before="66"/>
              <w:ind w:left="1172" w:right="117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表面变化不劣于</w:t>
            </w:r>
            <w:r>
              <w:rPr>
                <w:rFonts w:ascii="仿宋" w:hAnsi="仿宋" w:eastAsia="仿宋"/>
                <w:spacing w:val="-53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>4L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exact"/>
          <w:jc w:val="center"/>
        </w:trPr>
        <w:tc>
          <w:tcPr>
            <w:tcW w:w="3492" w:type="dxa"/>
          </w:tcPr>
          <w:p>
            <w:pPr>
              <w:pStyle w:val="234"/>
              <w:snapToGrid w:val="0"/>
              <w:spacing w:before="68"/>
              <w:ind w:left="98"/>
              <w:contextualSpacing/>
              <w:rPr>
                <w:rFonts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拉伸屈服强度（MPa）</w:t>
            </w:r>
          </w:p>
        </w:tc>
        <w:tc>
          <w:tcPr>
            <w:tcW w:w="4136" w:type="dxa"/>
          </w:tcPr>
          <w:p>
            <w:pPr>
              <w:pStyle w:val="234"/>
              <w:snapToGrid w:val="0"/>
              <w:spacing w:before="68"/>
              <w:ind w:left="1172" w:right="1172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≥40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exact"/>
          <w:jc w:val="center"/>
        </w:trPr>
        <w:tc>
          <w:tcPr>
            <w:tcW w:w="3492" w:type="dxa"/>
          </w:tcPr>
          <w:p>
            <w:pPr>
              <w:pStyle w:val="234"/>
              <w:snapToGrid w:val="0"/>
              <w:spacing w:before="68"/>
              <w:ind w:left="98"/>
              <w:contextualSpacing/>
              <w:rPr>
                <w:rFonts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落锤冲击试验（TIR）</w:t>
            </w:r>
          </w:p>
        </w:tc>
        <w:tc>
          <w:tcPr>
            <w:tcW w:w="4136" w:type="dxa"/>
          </w:tcPr>
          <w:p>
            <w:pPr>
              <w:pStyle w:val="234"/>
              <w:snapToGrid w:val="0"/>
              <w:spacing w:before="68"/>
              <w:ind w:left="1172" w:right="1172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TIR≤10%</w:t>
            </w:r>
          </w:p>
        </w:tc>
      </w:tr>
    </w:tbl>
    <w:p>
      <w:pPr>
        <w:pStyle w:val="16"/>
        <w:snapToGrid w:val="0"/>
        <w:spacing w:before="1"/>
        <w:contextualSpacing/>
        <w:rPr>
          <w:rFonts w:ascii="仿宋" w:hAnsi="仿宋" w:eastAsia="仿宋"/>
          <w:szCs w:val="24"/>
        </w:rPr>
      </w:pPr>
    </w:p>
    <w:p>
      <w:pPr>
        <w:pStyle w:val="16"/>
        <w:snapToGrid w:val="0"/>
        <w:spacing w:before="1"/>
        <w:contextualSpacing/>
        <w:rPr>
          <w:rFonts w:ascii="仿宋" w:hAnsi="仿宋" w:eastAsia="仿宋"/>
          <w:szCs w:val="24"/>
        </w:rPr>
      </w:pPr>
      <w:r>
        <w:rPr>
          <w:rFonts w:hint="eastAsia" w:ascii="仿宋" w:hAnsi="仿宋" w:eastAsia="仿宋"/>
          <w:szCs w:val="24"/>
        </w:rPr>
        <w:t>（3）</w:t>
      </w:r>
      <w:r>
        <w:rPr>
          <w:rFonts w:ascii="仿宋" w:hAnsi="仿宋" w:eastAsia="仿宋"/>
          <w:szCs w:val="24"/>
        </w:rPr>
        <w:t>标志</w:t>
      </w:r>
    </w:p>
    <w:p>
      <w:pPr>
        <w:pStyle w:val="16"/>
        <w:snapToGrid w:val="0"/>
        <w:ind w:firstLine="480" w:firstLineChars="200"/>
        <w:contextualSpacing/>
        <w:rPr>
          <w:rFonts w:ascii="仿宋" w:hAnsi="仿宋" w:eastAsia="仿宋"/>
          <w:szCs w:val="24"/>
        </w:rPr>
      </w:pPr>
      <w:r>
        <w:rPr>
          <w:rFonts w:ascii="仿宋" w:hAnsi="仿宋" w:eastAsia="仿宋"/>
          <w:szCs w:val="24"/>
        </w:rPr>
        <w:t>管材上至少有下列永久性标志，且每根管材上应含有至少一处完整标志，标志间距不应超过</w:t>
      </w:r>
      <w:r>
        <w:rPr>
          <w:rFonts w:ascii="仿宋" w:hAnsi="仿宋" w:eastAsia="仿宋"/>
          <w:spacing w:val="-55"/>
          <w:szCs w:val="24"/>
        </w:rPr>
        <w:t xml:space="preserve"> </w:t>
      </w:r>
      <w:r>
        <w:rPr>
          <w:rFonts w:ascii="仿宋" w:hAnsi="仿宋" w:eastAsia="仿宋"/>
          <w:szCs w:val="24"/>
        </w:rPr>
        <w:t>2m。</w:t>
      </w:r>
    </w:p>
    <w:p>
      <w:pPr>
        <w:pStyle w:val="48"/>
        <w:numPr>
          <w:ilvl w:val="0"/>
          <w:numId w:val="20"/>
        </w:numPr>
        <w:tabs>
          <w:tab w:val="left" w:pos="1636"/>
          <w:tab w:val="left" w:pos="1637"/>
        </w:tabs>
        <w:autoSpaceDE w:val="0"/>
        <w:autoSpaceDN w:val="0"/>
        <w:snapToGrid w:val="0"/>
        <w:spacing w:before="1"/>
        <w:ind w:firstLineChars="0"/>
        <w:contextualSpacing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生产厂名、厂址和商标</w:t>
      </w:r>
    </w:p>
    <w:p>
      <w:pPr>
        <w:pStyle w:val="48"/>
        <w:numPr>
          <w:ilvl w:val="0"/>
          <w:numId w:val="20"/>
        </w:numPr>
        <w:tabs>
          <w:tab w:val="left" w:pos="1636"/>
          <w:tab w:val="left" w:pos="1637"/>
        </w:tabs>
        <w:autoSpaceDE w:val="0"/>
        <w:autoSpaceDN w:val="0"/>
        <w:snapToGrid w:val="0"/>
        <w:spacing w:before="1"/>
        <w:ind w:firstLineChars="0"/>
        <w:contextualSpacing/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产品名称；</w:t>
      </w:r>
    </w:p>
    <w:p>
      <w:pPr>
        <w:pStyle w:val="48"/>
        <w:numPr>
          <w:ilvl w:val="0"/>
          <w:numId w:val="20"/>
        </w:numPr>
        <w:tabs>
          <w:tab w:val="left" w:pos="1636"/>
          <w:tab w:val="left" w:pos="1637"/>
        </w:tabs>
        <w:autoSpaceDE w:val="0"/>
        <w:autoSpaceDN w:val="0"/>
        <w:snapToGrid w:val="0"/>
        <w:spacing w:before="1"/>
        <w:ind w:firstLineChars="0"/>
        <w:contextualSpacing/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产品规格；</w:t>
      </w:r>
    </w:p>
    <w:p>
      <w:pPr>
        <w:pStyle w:val="48"/>
        <w:numPr>
          <w:ilvl w:val="0"/>
          <w:numId w:val="20"/>
        </w:numPr>
        <w:tabs>
          <w:tab w:val="left" w:pos="1636"/>
          <w:tab w:val="left" w:pos="1637"/>
        </w:tabs>
        <w:autoSpaceDE w:val="0"/>
        <w:autoSpaceDN w:val="0"/>
        <w:snapToGrid w:val="0"/>
        <w:ind w:firstLineChars="0"/>
        <w:contextualSpacing/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本部分标准编号；</w:t>
      </w:r>
    </w:p>
    <w:p>
      <w:pPr>
        <w:pStyle w:val="48"/>
        <w:numPr>
          <w:ilvl w:val="0"/>
          <w:numId w:val="20"/>
        </w:numPr>
        <w:tabs>
          <w:tab w:val="left" w:pos="1636"/>
          <w:tab w:val="left" w:pos="1637"/>
        </w:tabs>
        <w:autoSpaceDE w:val="0"/>
        <w:autoSpaceDN w:val="0"/>
        <w:snapToGrid w:val="0"/>
        <w:spacing w:before="1"/>
        <w:ind w:firstLineChars="0"/>
        <w:contextualSpacing/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生产日期。</w:t>
      </w:r>
    </w:p>
    <w:p>
      <w:pPr>
        <w:pStyle w:val="16"/>
        <w:snapToGrid w:val="0"/>
        <w:spacing w:before="4"/>
        <w:contextualSpacing/>
        <w:rPr>
          <w:rFonts w:ascii="仿宋" w:hAnsi="仿宋" w:eastAsia="仿宋"/>
          <w:szCs w:val="24"/>
        </w:rPr>
      </w:pPr>
    </w:p>
    <w:p>
      <w:pPr>
        <w:pStyle w:val="16"/>
        <w:snapToGrid w:val="0"/>
        <w:contextualSpacing/>
        <w:rPr>
          <w:rFonts w:ascii="仿宋" w:hAnsi="仿宋" w:eastAsia="仿宋"/>
          <w:szCs w:val="24"/>
        </w:rPr>
      </w:pPr>
      <w:r>
        <w:rPr>
          <w:rFonts w:hint="eastAsia" w:ascii="仿宋" w:hAnsi="仿宋" w:eastAsia="仿宋"/>
          <w:szCs w:val="24"/>
        </w:rPr>
        <w:t xml:space="preserve">4.4. </w:t>
      </w:r>
      <w:r>
        <w:rPr>
          <w:rFonts w:ascii="仿宋" w:hAnsi="仿宋" w:eastAsia="仿宋"/>
          <w:szCs w:val="24"/>
        </w:rPr>
        <w:t>PVC</w:t>
      </w:r>
      <w:r>
        <w:rPr>
          <w:rFonts w:hint="eastAsia" w:ascii="仿宋" w:hAnsi="仿宋" w:eastAsia="仿宋"/>
          <w:szCs w:val="24"/>
        </w:rPr>
        <w:t>-U</w:t>
      </w:r>
      <w:r>
        <w:rPr>
          <w:rFonts w:ascii="仿宋" w:hAnsi="仿宋" w:eastAsia="仿宋"/>
          <w:szCs w:val="24"/>
        </w:rPr>
        <w:t xml:space="preserve"> 排水管技术标准管件部分</w:t>
      </w:r>
    </w:p>
    <w:p>
      <w:pPr>
        <w:pStyle w:val="16"/>
        <w:snapToGrid w:val="0"/>
        <w:contextualSpacing/>
        <w:rPr>
          <w:rFonts w:ascii="仿宋" w:hAnsi="仿宋" w:eastAsia="仿宋"/>
          <w:szCs w:val="24"/>
        </w:rPr>
      </w:pPr>
      <w:r>
        <w:rPr>
          <w:rFonts w:hint="eastAsia" w:ascii="仿宋" w:hAnsi="仿宋" w:eastAsia="仿宋"/>
          <w:szCs w:val="24"/>
        </w:rPr>
        <w:t>（1）</w:t>
      </w:r>
      <w:r>
        <w:rPr>
          <w:rFonts w:ascii="仿宋" w:hAnsi="仿宋" w:eastAsia="仿宋"/>
          <w:szCs w:val="24"/>
        </w:rPr>
        <w:t>外观：</w:t>
      </w:r>
    </w:p>
    <w:p>
      <w:pPr>
        <w:pStyle w:val="16"/>
        <w:snapToGrid w:val="0"/>
        <w:ind w:right="215" w:firstLine="480" w:firstLineChars="200"/>
        <w:contextualSpacing/>
        <w:rPr>
          <w:rFonts w:ascii="仿宋" w:hAnsi="仿宋" w:eastAsia="仿宋"/>
          <w:szCs w:val="24"/>
        </w:rPr>
      </w:pPr>
      <w:r>
        <w:rPr>
          <w:rFonts w:ascii="仿宋" w:hAnsi="仿宋" w:eastAsia="仿宋"/>
          <w:szCs w:val="24"/>
        </w:rPr>
        <w:t>管材的外壁应光滑</w:t>
      </w:r>
      <w:r>
        <w:rPr>
          <w:rFonts w:ascii="仿宋" w:hAnsi="仿宋" w:eastAsia="仿宋"/>
          <w:spacing w:val="-10"/>
          <w:szCs w:val="24"/>
        </w:rPr>
        <w:t>、</w:t>
      </w:r>
      <w:r>
        <w:rPr>
          <w:rFonts w:ascii="仿宋" w:hAnsi="仿宋" w:eastAsia="仿宋"/>
          <w:szCs w:val="24"/>
        </w:rPr>
        <w:t>平整</w:t>
      </w:r>
      <w:r>
        <w:rPr>
          <w:rFonts w:ascii="仿宋" w:hAnsi="仿宋" w:eastAsia="仿宋"/>
          <w:spacing w:val="-10"/>
          <w:szCs w:val="24"/>
        </w:rPr>
        <w:t>，</w:t>
      </w:r>
      <w:r>
        <w:rPr>
          <w:rFonts w:ascii="仿宋" w:hAnsi="仿宋" w:eastAsia="仿宋"/>
          <w:szCs w:val="24"/>
        </w:rPr>
        <w:t>不允许有气泡</w:t>
      </w:r>
      <w:r>
        <w:rPr>
          <w:rFonts w:ascii="仿宋" w:hAnsi="仿宋" w:eastAsia="仿宋"/>
          <w:spacing w:val="-10"/>
          <w:szCs w:val="24"/>
        </w:rPr>
        <w:t>、</w:t>
      </w:r>
      <w:r>
        <w:rPr>
          <w:rFonts w:ascii="仿宋" w:hAnsi="仿宋" w:eastAsia="仿宋"/>
          <w:szCs w:val="24"/>
        </w:rPr>
        <w:t>裂口和明显的裂纹</w:t>
      </w:r>
      <w:r>
        <w:rPr>
          <w:rFonts w:ascii="仿宋" w:hAnsi="仿宋" w:eastAsia="仿宋"/>
          <w:spacing w:val="-10"/>
          <w:szCs w:val="24"/>
        </w:rPr>
        <w:t>、</w:t>
      </w:r>
      <w:r>
        <w:rPr>
          <w:rFonts w:ascii="仿宋" w:hAnsi="仿宋" w:eastAsia="仿宋"/>
          <w:szCs w:val="24"/>
        </w:rPr>
        <w:t>凹陷</w:t>
      </w:r>
      <w:r>
        <w:rPr>
          <w:rFonts w:ascii="仿宋" w:hAnsi="仿宋" w:eastAsia="仿宋"/>
          <w:spacing w:val="-10"/>
          <w:szCs w:val="24"/>
        </w:rPr>
        <w:t>、</w:t>
      </w:r>
      <w:r>
        <w:rPr>
          <w:rFonts w:ascii="仿宋" w:hAnsi="仿宋" w:eastAsia="仿宋"/>
          <w:szCs w:val="24"/>
        </w:rPr>
        <w:t>色泽不均及分解变色线。管件应完整无损，浇口及溢边应修除平整。</w:t>
      </w:r>
    </w:p>
    <w:p>
      <w:pPr>
        <w:pStyle w:val="16"/>
        <w:snapToGrid w:val="0"/>
        <w:contextualSpacing/>
        <w:rPr>
          <w:rFonts w:ascii="仿宋" w:hAnsi="仿宋" w:eastAsia="仿宋"/>
          <w:szCs w:val="24"/>
        </w:rPr>
      </w:pPr>
    </w:p>
    <w:p>
      <w:pPr>
        <w:pStyle w:val="16"/>
        <w:snapToGrid w:val="0"/>
        <w:contextualSpacing/>
        <w:rPr>
          <w:rFonts w:ascii="仿宋" w:hAnsi="仿宋" w:eastAsia="仿宋"/>
          <w:szCs w:val="24"/>
          <w:shd w:val="clear" w:color="auto" w:fill="548DD4" w:themeFill="text2" w:themeFillTint="99"/>
        </w:rPr>
      </w:pPr>
      <w:r>
        <w:rPr>
          <w:rFonts w:hint="eastAsia" w:ascii="仿宋" w:hAnsi="仿宋" w:eastAsia="仿宋"/>
          <w:szCs w:val="24"/>
        </w:rPr>
        <w:t>（2）</w:t>
      </w:r>
      <w:r>
        <w:rPr>
          <w:rFonts w:ascii="仿宋" w:hAnsi="仿宋" w:eastAsia="仿宋"/>
          <w:szCs w:val="24"/>
        </w:rPr>
        <w:t xml:space="preserve">管件物理性能： </w:t>
      </w:r>
    </w:p>
    <w:tbl>
      <w:tblPr>
        <w:tblStyle w:val="233"/>
        <w:tblW w:w="0" w:type="auto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41"/>
        <w:gridCol w:w="4367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exact"/>
          <w:jc w:val="center"/>
        </w:trPr>
        <w:tc>
          <w:tcPr>
            <w:tcW w:w="2941" w:type="dxa"/>
          </w:tcPr>
          <w:p>
            <w:pPr>
              <w:pStyle w:val="234"/>
              <w:snapToGrid w:val="0"/>
              <w:spacing w:before="68"/>
              <w:ind w:left="1231" w:right="1231"/>
              <w:contextualSpacing/>
              <w:rPr>
                <w:rFonts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项目</w:t>
            </w:r>
          </w:p>
        </w:tc>
        <w:tc>
          <w:tcPr>
            <w:tcW w:w="4367" w:type="dxa"/>
          </w:tcPr>
          <w:p>
            <w:pPr>
              <w:pStyle w:val="234"/>
              <w:snapToGrid w:val="0"/>
              <w:spacing w:before="68"/>
              <w:ind w:left="844" w:right="845"/>
              <w:contextualSpacing/>
              <w:rPr>
                <w:rFonts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要求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exact"/>
          <w:jc w:val="center"/>
        </w:trPr>
        <w:tc>
          <w:tcPr>
            <w:tcW w:w="2941" w:type="dxa"/>
          </w:tcPr>
          <w:p>
            <w:pPr>
              <w:pStyle w:val="234"/>
              <w:snapToGrid w:val="0"/>
              <w:spacing w:before="66"/>
              <w:ind w:left="98"/>
              <w:contextualSpacing/>
              <w:jc w:val="left"/>
              <w:rPr>
                <w:rFonts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密度（kg/m</w:t>
            </w:r>
            <w:r>
              <w:rPr>
                <w:rFonts w:ascii="仿宋" w:hAnsi="仿宋" w:eastAsia="仿宋"/>
                <w:position w:val="11"/>
                <w:sz w:val="24"/>
                <w:szCs w:val="24"/>
                <w:lang w:eastAsia="zh-CN"/>
              </w:rPr>
              <w:t>3</w:t>
            </w: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4367" w:type="dxa"/>
          </w:tcPr>
          <w:p>
            <w:pPr>
              <w:pStyle w:val="234"/>
              <w:snapToGrid w:val="0"/>
              <w:spacing w:before="66"/>
              <w:ind w:left="845" w:right="845"/>
              <w:contextualSpacing/>
              <w:rPr>
                <w:rFonts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1350～1550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exact"/>
          <w:jc w:val="center"/>
        </w:trPr>
        <w:tc>
          <w:tcPr>
            <w:tcW w:w="2941" w:type="dxa"/>
          </w:tcPr>
          <w:p>
            <w:pPr>
              <w:pStyle w:val="234"/>
              <w:snapToGrid w:val="0"/>
              <w:spacing w:before="66"/>
              <w:ind w:left="98"/>
              <w:contextualSpacing/>
              <w:jc w:val="left"/>
              <w:rPr>
                <w:rFonts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维卡软化温度（℃）</w:t>
            </w:r>
          </w:p>
        </w:tc>
        <w:tc>
          <w:tcPr>
            <w:tcW w:w="4367" w:type="dxa"/>
          </w:tcPr>
          <w:p>
            <w:pPr>
              <w:pStyle w:val="234"/>
              <w:snapToGrid w:val="0"/>
              <w:spacing w:before="66"/>
              <w:ind w:left="843" w:right="845"/>
              <w:contextualSpacing/>
              <w:rPr>
                <w:rFonts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≥74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exact"/>
          <w:jc w:val="center"/>
        </w:trPr>
        <w:tc>
          <w:tcPr>
            <w:tcW w:w="2941" w:type="dxa"/>
          </w:tcPr>
          <w:p>
            <w:pPr>
              <w:pStyle w:val="234"/>
              <w:snapToGrid w:val="0"/>
              <w:spacing w:before="68"/>
              <w:ind w:left="98"/>
              <w:contextualSpacing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烘</w:t>
            </w:r>
            <w:r>
              <w:rPr>
                <w:rFonts w:ascii="仿宋" w:hAnsi="仿宋" w:eastAsia="仿宋"/>
                <w:sz w:val="24"/>
                <w:szCs w:val="24"/>
              </w:rPr>
              <w:t>箱试验</w:t>
            </w:r>
          </w:p>
        </w:tc>
        <w:tc>
          <w:tcPr>
            <w:tcW w:w="4367" w:type="dxa"/>
          </w:tcPr>
          <w:p>
            <w:pPr>
              <w:pStyle w:val="234"/>
              <w:snapToGrid w:val="0"/>
              <w:spacing w:before="68"/>
              <w:ind w:left="845" w:right="845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符合</w:t>
            </w:r>
            <w:r>
              <w:rPr>
                <w:rFonts w:ascii="仿宋" w:hAnsi="仿宋" w:eastAsia="仿宋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>GB/T 8803-2001</w:t>
            </w:r>
            <w:r>
              <w:rPr>
                <w:rFonts w:ascii="仿宋" w:hAnsi="仿宋" w:eastAsia="仿宋"/>
                <w:spacing w:val="-56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>的规定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exact"/>
          <w:jc w:val="center"/>
        </w:trPr>
        <w:tc>
          <w:tcPr>
            <w:tcW w:w="2941" w:type="dxa"/>
          </w:tcPr>
          <w:p>
            <w:pPr>
              <w:pStyle w:val="234"/>
              <w:snapToGrid w:val="0"/>
              <w:spacing w:before="68"/>
              <w:ind w:left="98"/>
              <w:contextualSpacing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坠落试验</w:t>
            </w:r>
          </w:p>
        </w:tc>
        <w:tc>
          <w:tcPr>
            <w:tcW w:w="4367" w:type="dxa"/>
          </w:tcPr>
          <w:p>
            <w:pPr>
              <w:pStyle w:val="234"/>
              <w:snapToGrid w:val="0"/>
              <w:spacing w:before="68"/>
              <w:ind w:left="845" w:right="845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无破裂</w:t>
            </w:r>
          </w:p>
        </w:tc>
      </w:tr>
    </w:tbl>
    <w:p>
      <w:pPr>
        <w:pStyle w:val="16"/>
        <w:snapToGrid w:val="0"/>
        <w:spacing w:before="144"/>
        <w:contextualSpacing/>
        <w:rPr>
          <w:rFonts w:ascii="仿宋" w:hAnsi="仿宋" w:eastAsia="仿宋"/>
          <w:szCs w:val="24"/>
        </w:rPr>
      </w:pPr>
    </w:p>
    <w:p>
      <w:pPr>
        <w:pStyle w:val="16"/>
        <w:snapToGrid w:val="0"/>
        <w:spacing w:before="144"/>
        <w:contextualSpacing/>
        <w:rPr>
          <w:rFonts w:ascii="仿宋" w:hAnsi="仿宋" w:eastAsia="仿宋"/>
          <w:szCs w:val="24"/>
        </w:rPr>
      </w:pPr>
      <w:r>
        <w:rPr>
          <w:rFonts w:hint="eastAsia" w:ascii="仿宋" w:hAnsi="仿宋" w:eastAsia="仿宋"/>
          <w:szCs w:val="24"/>
        </w:rPr>
        <w:t>（3）</w:t>
      </w:r>
      <w:r>
        <w:rPr>
          <w:rFonts w:ascii="仿宋" w:hAnsi="仿宋" w:eastAsia="仿宋"/>
          <w:szCs w:val="24"/>
        </w:rPr>
        <w:t>标志</w:t>
      </w:r>
    </w:p>
    <w:p>
      <w:pPr>
        <w:pStyle w:val="16"/>
        <w:snapToGrid w:val="0"/>
        <w:ind w:firstLine="480" w:firstLineChars="200"/>
        <w:contextualSpacing/>
        <w:rPr>
          <w:rFonts w:ascii="仿宋" w:hAnsi="仿宋" w:eastAsia="仿宋"/>
          <w:szCs w:val="24"/>
        </w:rPr>
      </w:pPr>
      <w:r>
        <w:rPr>
          <w:rFonts w:ascii="仿宋" w:hAnsi="仿宋" w:eastAsia="仿宋"/>
          <w:szCs w:val="24"/>
        </w:rPr>
        <w:t>产品至少应有下列永久性标志：</w:t>
      </w:r>
    </w:p>
    <w:p>
      <w:pPr>
        <w:pStyle w:val="48"/>
        <w:numPr>
          <w:ilvl w:val="0"/>
          <w:numId w:val="21"/>
        </w:numPr>
        <w:tabs>
          <w:tab w:val="left" w:pos="1531"/>
          <w:tab w:val="left" w:pos="1532"/>
        </w:tabs>
        <w:autoSpaceDE w:val="0"/>
        <w:autoSpaceDN w:val="0"/>
        <w:snapToGrid w:val="0"/>
        <w:ind w:firstLineChars="0"/>
        <w:contextualSpacing/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厂名和商标；</w:t>
      </w:r>
    </w:p>
    <w:p>
      <w:pPr>
        <w:pStyle w:val="48"/>
        <w:numPr>
          <w:ilvl w:val="0"/>
          <w:numId w:val="21"/>
        </w:numPr>
        <w:tabs>
          <w:tab w:val="left" w:pos="1531"/>
          <w:tab w:val="left" w:pos="1532"/>
        </w:tabs>
        <w:autoSpaceDE w:val="0"/>
        <w:autoSpaceDN w:val="0"/>
        <w:snapToGrid w:val="0"/>
        <w:spacing w:before="1"/>
        <w:ind w:firstLineChars="0"/>
        <w:contextualSpacing/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材料名称：PVC-U；</w:t>
      </w:r>
    </w:p>
    <w:p>
      <w:pPr>
        <w:pStyle w:val="48"/>
        <w:numPr>
          <w:ilvl w:val="0"/>
          <w:numId w:val="21"/>
        </w:numPr>
        <w:tabs>
          <w:tab w:val="left" w:pos="1531"/>
          <w:tab w:val="left" w:pos="1532"/>
        </w:tabs>
        <w:autoSpaceDE w:val="0"/>
        <w:autoSpaceDN w:val="0"/>
        <w:snapToGrid w:val="0"/>
        <w:ind w:firstLineChars="0"/>
        <w:contextualSpacing/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产品规格：公称外径；</w:t>
      </w:r>
    </w:p>
    <w:p>
      <w:pPr>
        <w:pStyle w:val="48"/>
        <w:numPr>
          <w:ilvl w:val="0"/>
          <w:numId w:val="21"/>
        </w:numPr>
        <w:tabs>
          <w:tab w:val="left" w:pos="1531"/>
          <w:tab w:val="left" w:pos="1532"/>
        </w:tabs>
        <w:autoSpaceDE w:val="0"/>
        <w:autoSpaceDN w:val="0"/>
        <w:snapToGrid w:val="0"/>
        <w:ind w:firstLineChars="0"/>
        <w:contextualSpacing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本部分标准编号；</w:t>
      </w:r>
    </w:p>
    <w:p>
      <w:pPr>
        <w:tabs>
          <w:tab w:val="left" w:pos="1531"/>
          <w:tab w:val="left" w:pos="1532"/>
        </w:tabs>
        <w:snapToGrid w:val="0"/>
        <w:spacing w:before="1"/>
        <w:ind w:right="6292"/>
        <w:contextualSpacing/>
        <w:rPr>
          <w:rFonts w:ascii="仿宋" w:hAnsi="仿宋" w:eastAsia="仿宋"/>
          <w:sz w:val="24"/>
          <w:szCs w:val="24"/>
        </w:rPr>
      </w:pPr>
    </w:p>
    <w:p>
      <w:pPr>
        <w:pStyle w:val="16"/>
        <w:snapToGrid w:val="0"/>
        <w:spacing w:before="144"/>
        <w:contextualSpacing/>
        <w:rPr>
          <w:rFonts w:ascii="仿宋" w:hAnsi="仿宋" w:eastAsia="仿宋"/>
          <w:b/>
          <w:szCs w:val="24"/>
        </w:rPr>
      </w:pPr>
      <w:r>
        <w:rPr>
          <w:rFonts w:hint="eastAsia" w:ascii="仿宋" w:hAnsi="仿宋" w:eastAsia="仿宋"/>
          <w:b/>
          <w:szCs w:val="24"/>
        </w:rPr>
        <w:t>4.5. 电线套管技术标准部分</w:t>
      </w:r>
    </w:p>
    <w:p>
      <w:pPr>
        <w:pStyle w:val="16"/>
        <w:snapToGrid w:val="0"/>
        <w:spacing w:before="105"/>
        <w:ind w:right="107"/>
        <w:contextualSpacing/>
        <w:rPr>
          <w:rFonts w:ascii="仿宋" w:hAnsi="仿宋" w:eastAsia="仿宋"/>
          <w:spacing w:val="-20"/>
          <w:szCs w:val="24"/>
        </w:rPr>
      </w:pPr>
      <w:r>
        <w:rPr>
          <w:rFonts w:hint="eastAsia" w:ascii="仿宋" w:hAnsi="仿宋" w:eastAsia="仿宋"/>
          <w:szCs w:val="24"/>
        </w:rPr>
        <w:t>（1）</w:t>
      </w:r>
      <w:r>
        <w:rPr>
          <w:rFonts w:ascii="仿宋" w:hAnsi="仿宋" w:eastAsia="仿宋"/>
          <w:spacing w:val="-2"/>
          <w:szCs w:val="24"/>
        </w:rPr>
        <w:t>外</w:t>
      </w:r>
      <w:r>
        <w:rPr>
          <w:rFonts w:ascii="仿宋" w:hAnsi="仿宋" w:eastAsia="仿宋"/>
          <w:szCs w:val="24"/>
        </w:rPr>
        <w:t>观</w:t>
      </w:r>
      <w:r>
        <w:rPr>
          <w:rFonts w:ascii="仿宋" w:hAnsi="仿宋" w:eastAsia="仿宋"/>
          <w:spacing w:val="-20"/>
          <w:szCs w:val="24"/>
        </w:rPr>
        <w:t>：</w:t>
      </w:r>
    </w:p>
    <w:p>
      <w:pPr>
        <w:pStyle w:val="16"/>
        <w:snapToGrid w:val="0"/>
        <w:spacing w:before="105"/>
        <w:ind w:right="107" w:firstLine="480" w:firstLineChars="200"/>
        <w:contextualSpacing/>
        <w:rPr>
          <w:rFonts w:ascii="仿宋" w:hAnsi="仿宋" w:eastAsia="仿宋"/>
          <w:szCs w:val="24"/>
        </w:rPr>
      </w:pPr>
      <w:r>
        <w:rPr>
          <w:rFonts w:ascii="仿宋" w:hAnsi="仿宋" w:eastAsia="仿宋"/>
          <w:szCs w:val="24"/>
        </w:rPr>
        <w:t>套管及配件内外表面应光滑</w:t>
      </w:r>
      <w:r>
        <w:rPr>
          <w:rFonts w:ascii="仿宋" w:hAnsi="仿宋" w:eastAsia="仿宋"/>
          <w:spacing w:val="-20"/>
          <w:szCs w:val="24"/>
        </w:rPr>
        <w:t>，</w:t>
      </w:r>
      <w:r>
        <w:rPr>
          <w:rFonts w:ascii="仿宋" w:hAnsi="仿宋" w:eastAsia="仿宋"/>
          <w:szCs w:val="24"/>
        </w:rPr>
        <w:t>不应有裂纹</w:t>
      </w:r>
      <w:r>
        <w:rPr>
          <w:rFonts w:ascii="仿宋" w:hAnsi="仿宋" w:eastAsia="仿宋"/>
          <w:spacing w:val="-20"/>
          <w:szCs w:val="24"/>
        </w:rPr>
        <w:t>、</w:t>
      </w:r>
      <w:r>
        <w:rPr>
          <w:rFonts w:ascii="仿宋" w:hAnsi="仿宋" w:eastAsia="仿宋"/>
          <w:szCs w:val="24"/>
        </w:rPr>
        <w:t>凸棱</w:t>
      </w:r>
      <w:r>
        <w:rPr>
          <w:rFonts w:ascii="仿宋" w:hAnsi="仿宋" w:eastAsia="仿宋"/>
          <w:spacing w:val="-20"/>
          <w:szCs w:val="24"/>
        </w:rPr>
        <w:t>、</w:t>
      </w:r>
      <w:r>
        <w:rPr>
          <w:rFonts w:ascii="仿宋" w:hAnsi="仿宋" w:eastAsia="仿宋"/>
          <w:szCs w:val="24"/>
        </w:rPr>
        <w:t>毛</w:t>
      </w:r>
      <w:r>
        <w:rPr>
          <w:rFonts w:ascii="仿宋" w:hAnsi="仿宋" w:eastAsia="仿宋"/>
          <w:spacing w:val="-2"/>
          <w:szCs w:val="24"/>
        </w:rPr>
        <w:t>刺</w:t>
      </w:r>
      <w:r>
        <w:rPr>
          <w:rFonts w:ascii="仿宋" w:hAnsi="仿宋" w:eastAsia="仿宋"/>
          <w:szCs w:val="24"/>
        </w:rPr>
        <w:t>等缺陷</w:t>
      </w:r>
      <w:r>
        <w:rPr>
          <w:rFonts w:ascii="仿宋" w:hAnsi="仿宋" w:eastAsia="仿宋"/>
          <w:spacing w:val="-20"/>
          <w:szCs w:val="24"/>
        </w:rPr>
        <w:t>。</w:t>
      </w:r>
      <w:r>
        <w:rPr>
          <w:rFonts w:ascii="仿宋" w:hAnsi="仿宋" w:eastAsia="仿宋"/>
          <w:szCs w:val="24"/>
        </w:rPr>
        <w:t>穿入电线或电缆时，套管不应损伤电线、电缆表面的绝缘层。</w:t>
      </w:r>
    </w:p>
    <w:p>
      <w:pPr>
        <w:pStyle w:val="16"/>
        <w:snapToGrid w:val="0"/>
        <w:contextualSpacing/>
        <w:rPr>
          <w:rFonts w:ascii="仿宋" w:hAnsi="仿宋" w:eastAsia="仿宋"/>
          <w:szCs w:val="24"/>
        </w:rPr>
      </w:pPr>
    </w:p>
    <w:p>
      <w:pPr>
        <w:pStyle w:val="16"/>
        <w:snapToGrid w:val="0"/>
        <w:contextualSpacing/>
        <w:rPr>
          <w:rFonts w:ascii="仿宋" w:hAnsi="仿宋" w:eastAsia="仿宋"/>
          <w:szCs w:val="24"/>
        </w:rPr>
      </w:pPr>
      <w:r>
        <w:rPr>
          <w:rFonts w:hint="eastAsia" w:ascii="仿宋" w:hAnsi="仿宋" w:eastAsia="仿宋"/>
          <w:szCs w:val="24"/>
        </w:rPr>
        <w:t>（2）</w:t>
      </w:r>
      <w:r>
        <w:rPr>
          <w:rFonts w:ascii="仿宋" w:hAnsi="仿宋" w:eastAsia="仿宋"/>
          <w:szCs w:val="24"/>
        </w:rPr>
        <w:t>管材、管件的技术性能应符合下表规定：</w:t>
      </w:r>
    </w:p>
    <w:tbl>
      <w:tblPr>
        <w:tblStyle w:val="233"/>
        <w:tblW w:w="8165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708"/>
        <w:gridCol w:w="1560"/>
        <w:gridCol w:w="2976"/>
        <w:gridCol w:w="2211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exact"/>
          <w:jc w:val="center"/>
        </w:trPr>
        <w:tc>
          <w:tcPr>
            <w:tcW w:w="710" w:type="dxa"/>
          </w:tcPr>
          <w:p>
            <w:pPr>
              <w:pStyle w:val="234"/>
              <w:snapToGrid w:val="0"/>
              <w:spacing w:before="66"/>
              <w:ind w:right="181"/>
              <w:contextualSpacing/>
              <w:rPr>
                <w:rFonts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2268" w:type="dxa"/>
            <w:gridSpan w:val="2"/>
          </w:tcPr>
          <w:p>
            <w:pPr>
              <w:pStyle w:val="234"/>
              <w:snapToGrid w:val="0"/>
              <w:spacing w:before="66"/>
              <w:ind w:right="841"/>
              <w:contextualSpacing/>
              <w:rPr>
                <w:rFonts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项目</w:t>
            </w:r>
          </w:p>
        </w:tc>
        <w:tc>
          <w:tcPr>
            <w:tcW w:w="2976" w:type="dxa"/>
          </w:tcPr>
          <w:p>
            <w:pPr>
              <w:pStyle w:val="234"/>
              <w:snapToGrid w:val="0"/>
              <w:spacing w:before="66"/>
              <w:ind w:left="85" w:right="85"/>
              <w:contextualSpacing/>
              <w:rPr>
                <w:rFonts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管材</w:t>
            </w:r>
          </w:p>
        </w:tc>
        <w:tc>
          <w:tcPr>
            <w:tcW w:w="2211" w:type="dxa"/>
          </w:tcPr>
          <w:p>
            <w:pPr>
              <w:pStyle w:val="234"/>
              <w:snapToGrid w:val="0"/>
              <w:spacing w:before="66"/>
              <w:ind w:left="442" w:right="443"/>
              <w:contextualSpacing/>
              <w:rPr>
                <w:rFonts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管件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exact"/>
          <w:jc w:val="center"/>
        </w:trPr>
        <w:tc>
          <w:tcPr>
            <w:tcW w:w="710" w:type="dxa"/>
          </w:tcPr>
          <w:p>
            <w:pPr>
              <w:pStyle w:val="234"/>
              <w:snapToGrid w:val="0"/>
              <w:spacing w:before="8"/>
              <w:contextualSpacing/>
              <w:jc w:val="left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  <w:p>
            <w:pPr>
              <w:pStyle w:val="234"/>
              <w:snapToGrid w:val="0"/>
              <w:contextualSpacing/>
              <w:rPr>
                <w:rFonts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268" w:type="dxa"/>
            <w:gridSpan w:val="2"/>
          </w:tcPr>
          <w:p>
            <w:pPr>
              <w:pStyle w:val="234"/>
              <w:snapToGrid w:val="0"/>
              <w:ind w:right="841"/>
              <w:contextualSpacing/>
              <w:rPr>
                <w:rFonts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 xml:space="preserve">       外观</w:t>
            </w:r>
          </w:p>
        </w:tc>
        <w:tc>
          <w:tcPr>
            <w:tcW w:w="2976" w:type="dxa"/>
          </w:tcPr>
          <w:p>
            <w:pPr>
              <w:pStyle w:val="234"/>
              <w:snapToGrid w:val="0"/>
              <w:spacing w:before="66"/>
              <w:ind w:left="85" w:right="86"/>
              <w:contextualSpacing/>
              <w:rPr>
                <w:rFonts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光滑，-（0.1+ 0.1A</w:t>
            </w:r>
            <w:r>
              <w:rPr>
                <w:rFonts w:ascii="仿宋" w:hAnsi="仿宋" w:eastAsia="仿宋"/>
                <w:spacing w:val="-84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）≤</w:t>
            </w:r>
            <w:r>
              <w:rPr>
                <w:rFonts w:ascii="仿宋" w:hAnsi="仿宋" w:eastAsia="仿宋"/>
                <w:sz w:val="24"/>
                <w:szCs w:val="24"/>
              </w:rPr>
              <w:t>Δ</w:t>
            </w: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A</w:t>
            </w:r>
          </w:p>
          <w:p>
            <w:pPr>
              <w:pStyle w:val="234"/>
              <w:snapToGrid w:val="0"/>
              <w:ind w:left="85" w:right="85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≤</w:t>
            </w:r>
            <w:r>
              <w:rPr>
                <w:rFonts w:ascii="仿宋" w:hAnsi="仿宋" w:eastAsia="仿宋"/>
                <w:sz w:val="24"/>
                <w:szCs w:val="24"/>
              </w:rPr>
              <w:t>0.1+ 0.1A</w:t>
            </w:r>
          </w:p>
        </w:tc>
        <w:tc>
          <w:tcPr>
            <w:tcW w:w="2211" w:type="dxa"/>
          </w:tcPr>
          <w:p>
            <w:pPr>
              <w:pStyle w:val="234"/>
              <w:snapToGrid w:val="0"/>
              <w:spacing w:before="8"/>
              <w:contextualSpacing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pStyle w:val="234"/>
              <w:snapToGrid w:val="0"/>
              <w:ind w:left="442" w:right="44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光滑，无裂纹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exact"/>
          <w:jc w:val="center"/>
        </w:trPr>
        <w:tc>
          <w:tcPr>
            <w:tcW w:w="710" w:type="dxa"/>
          </w:tcPr>
          <w:p>
            <w:pPr>
              <w:pStyle w:val="234"/>
              <w:snapToGrid w:val="0"/>
              <w:spacing w:before="66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</w:tcPr>
          <w:p>
            <w:pPr>
              <w:pStyle w:val="234"/>
              <w:snapToGrid w:val="0"/>
              <w:spacing w:before="66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最大外径</w:t>
            </w:r>
          </w:p>
        </w:tc>
        <w:tc>
          <w:tcPr>
            <w:tcW w:w="2976" w:type="dxa"/>
          </w:tcPr>
          <w:p>
            <w:pPr>
              <w:pStyle w:val="234"/>
              <w:snapToGrid w:val="0"/>
              <w:spacing w:before="66"/>
              <w:ind w:left="85" w:right="85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量规自重通过</w:t>
            </w:r>
          </w:p>
        </w:tc>
        <w:tc>
          <w:tcPr>
            <w:tcW w:w="2211" w:type="dxa"/>
          </w:tcPr>
          <w:p>
            <w:pPr>
              <w:pStyle w:val="234"/>
              <w:snapToGrid w:val="0"/>
              <w:spacing w:before="66"/>
              <w:ind w:left="442" w:right="44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量规自重通过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exact"/>
          <w:jc w:val="center"/>
        </w:trPr>
        <w:tc>
          <w:tcPr>
            <w:tcW w:w="710" w:type="dxa"/>
          </w:tcPr>
          <w:p>
            <w:pPr>
              <w:pStyle w:val="234"/>
              <w:snapToGrid w:val="0"/>
              <w:spacing w:before="66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3</w:t>
            </w:r>
          </w:p>
        </w:tc>
        <w:tc>
          <w:tcPr>
            <w:tcW w:w="2268" w:type="dxa"/>
            <w:gridSpan w:val="2"/>
          </w:tcPr>
          <w:p>
            <w:pPr>
              <w:pStyle w:val="234"/>
              <w:snapToGrid w:val="0"/>
              <w:spacing w:before="66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最小内径</w:t>
            </w:r>
          </w:p>
        </w:tc>
        <w:tc>
          <w:tcPr>
            <w:tcW w:w="2976" w:type="dxa"/>
          </w:tcPr>
          <w:p>
            <w:pPr>
              <w:pStyle w:val="234"/>
              <w:snapToGrid w:val="0"/>
              <w:spacing w:before="66"/>
              <w:ind w:left="85" w:right="85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量规自重通过</w:t>
            </w:r>
          </w:p>
        </w:tc>
        <w:tc>
          <w:tcPr>
            <w:tcW w:w="2211" w:type="dxa"/>
          </w:tcPr>
          <w:p>
            <w:pPr>
              <w:pStyle w:val="234"/>
              <w:snapToGrid w:val="0"/>
              <w:spacing w:before="66"/>
              <w:ind w:left="442" w:right="44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量规自重通过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6" w:hRule="exact"/>
          <w:jc w:val="center"/>
        </w:trPr>
        <w:tc>
          <w:tcPr>
            <w:tcW w:w="710" w:type="dxa"/>
          </w:tcPr>
          <w:p>
            <w:pPr>
              <w:pStyle w:val="234"/>
              <w:snapToGrid w:val="0"/>
              <w:spacing w:before="3"/>
              <w:contextualSpacing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pStyle w:val="234"/>
              <w:snapToGrid w:val="0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4</w:t>
            </w:r>
          </w:p>
        </w:tc>
        <w:tc>
          <w:tcPr>
            <w:tcW w:w="2268" w:type="dxa"/>
            <w:gridSpan w:val="2"/>
          </w:tcPr>
          <w:p>
            <w:pPr>
              <w:pStyle w:val="234"/>
              <w:snapToGrid w:val="0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抗压性能</w:t>
            </w:r>
          </w:p>
        </w:tc>
        <w:tc>
          <w:tcPr>
            <w:tcW w:w="2976" w:type="dxa"/>
          </w:tcPr>
          <w:p>
            <w:pPr>
              <w:pStyle w:val="234"/>
              <w:snapToGrid w:val="0"/>
              <w:spacing w:before="68"/>
              <w:ind w:left="518" w:right="456" w:hanging="60"/>
              <w:contextualSpacing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荷载 1min 时Dt≤25%卸荷 1minDt≤10%</w:t>
            </w:r>
          </w:p>
        </w:tc>
        <w:tc>
          <w:tcPr>
            <w:tcW w:w="2211" w:type="dxa"/>
          </w:tcPr>
          <w:p>
            <w:pPr>
              <w:pStyle w:val="234"/>
              <w:snapToGrid w:val="0"/>
              <w:spacing w:before="3"/>
              <w:contextualSpacing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pStyle w:val="234"/>
              <w:snapToGrid w:val="0"/>
              <w:ind w:left="442" w:right="44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--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2" w:hRule="exact"/>
          <w:jc w:val="center"/>
        </w:trPr>
        <w:tc>
          <w:tcPr>
            <w:tcW w:w="710" w:type="dxa"/>
          </w:tcPr>
          <w:p>
            <w:pPr>
              <w:pStyle w:val="234"/>
              <w:snapToGrid w:val="0"/>
              <w:spacing w:before="8"/>
              <w:contextualSpacing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pStyle w:val="234"/>
              <w:snapToGrid w:val="0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5</w:t>
            </w:r>
          </w:p>
        </w:tc>
        <w:tc>
          <w:tcPr>
            <w:tcW w:w="2268" w:type="dxa"/>
            <w:gridSpan w:val="2"/>
          </w:tcPr>
          <w:p>
            <w:pPr>
              <w:pStyle w:val="234"/>
              <w:snapToGrid w:val="0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冲击性能</w:t>
            </w:r>
          </w:p>
        </w:tc>
        <w:tc>
          <w:tcPr>
            <w:tcW w:w="2976" w:type="dxa"/>
          </w:tcPr>
          <w:p>
            <w:pPr>
              <w:pStyle w:val="234"/>
              <w:snapToGrid w:val="0"/>
              <w:spacing w:before="66"/>
              <w:ind w:right="193"/>
              <w:contextualSpacing/>
              <w:rPr>
                <w:rFonts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12个试件中至少有10个不坏、不裂</w:t>
            </w:r>
          </w:p>
        </w:tc>
        <w:tc>
          <w:tcPr>
            <w:tcW w:w="2211" w:type="dxa"/>
          </w:tcPr>
          <w:p>
            <w:pPr>
              <w:pStyle w:val="234"/>
              <w:snapToGrid w:val="0"/>
              <w:spacing w:before="8"/>
              <w:contextualSpacing/>
              <w:jc w:val="left"/>
              <w:rPr>
                <w:rFonts w:ascii="仿宋" w:hAnsi="仿宋" w:eastAsia="仿宋"/>
                <w:sz w:val="24"/>
                <w:szCs w:val="24"/>
                <w:lang w:eastAsia="zh-CN"/>
              </w:rPr>
            </w:pPr>
          </w:p>
          <w:p>
            <w:pPr>
              <w:pStyle w:val="234"/>
              <w:snapToGrid w:val="0"/>
              <w:ind w:left="442" w:right="44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--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exact"/>
          <w:jc w:val="center"/>
        </w:trPr>
        <w:tc>
          <w:tcPr>
            <w:tcW w:w="710" w:type="dxa"/>
          </w:tcPr>
          <w:p>
            <w:pPr>
              <w:pStyle w:val="234"/>
              <w:snapToGrid w:val="0"/>
              <w:spacing w:before="66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6</w:t>
            </w:r>
          </w:p>
        </w:tc>
        <w:tc>
          <w:tcPr>
            <w:tcW w:w="2268" w:type="dxa"/>
            <w:gridSpan w:val="2"/>
          </w:tcPr>
          <w:p>
            <w:pPr>
              <w:pStyle w:val="234"/>
              <w:snapToGrid w:val="0"/>
              <w:spacing w:before="66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弯曲性能</w:t>
            </w:r>
          </w:p>
        </w:tc>
        <w:tc>
          <w:tcPr>
            <w:tcW w:w="2976" w:type="dxa"/>
          </w:tcPr>
          <w:p>
            <w:pPr>
              <w:pStyle w:val="234"/>
              <w:snapToGrid w:val="0"/>
              <w:spacing w:before="66"/>
              <w:ind w:left="85" w:right="86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无可见裂纹</w:t>
            </w:r>
          </w:p>
        </w:tc>
        <w:tc>
          <w:tcPr>
            <w:tcW w:w="2211" w:type="dxa"/>
          </w:tcPr>
          <w:p>
            <w:pPr>
              <w:pStyle w:val="234"/>
              <w:snapToGrid w:val="0"/>
              <w:spacing w:before="66"/>
              <w:ind w:left="442" w:right="44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--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exact"/>
          <w:jc w:val="center"/>
        </w:trPr>
        <w:tc>
          <w:tcPr>
            <w:tcW w:w="710" w:type="dxa"/>
          </w:tcPr>
          <w:p>
            <w:pPr>
              <w:pStyle w:val="234"/>
              <w:snapToGrid w:val="0"/>
              <w:spacing w:before="66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7</w:t>
            </w:r>
          </w:p>
        </w:tc>
        <w:tc>
          <w:tcPr>
            <w:tcW w:w="2268" w:type="dxa"/>
            <w:gridSpan w:val="2"/>
          </w:tcPr>
          <w:p>
            <w:pPr>
              <w:pStyle w:val="234"/>
              <w:snapToGrid w:val="0"/>
              <w:spacing w:before="66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弯扁性能</w:t>
            </w:r>
          </w:p>
        </w:tc>
        <w:tc>
          <w:tcPr>
            <w:tcW w:w="2976" w:type="dxa"/>
          </w:tcPr>
          <w:p>
            <w:pPr>
              <w:pStyle w:val="234"/>
              <w:snapToGrid w:val="0"/>
              <w:spacing w:before="66"/>
              <w:ind w:left="85" w:right="86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量规自重能通过</w:t>
            </w:r>
          </w:p>
        </w:tc>
        <w:tc>
          <w:tcPr>
            <w:tcW w:w="2211" w:type="dxa"/>
          </w:tcPr>
          <w:p>
            <w:pPr>
              <w:pStyle w:val="234"/>
              <w:snapToGrid w:val="0"/>
              <w:spacing w:before="66"/>
              <w:ind w:left="442" w:right="44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--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exact"/>
          <w:jc w:val="center"/>
        </w:trPr>
        <w:tc>
          <w:tcPr>
            <w:tcW w:w="710" w:type="dxa"/>
          </w:tcPr>
          <w:p>
            <w:pPr>
              <w:pStyle w:val="234"/>
              <w:snapToGrid w:val="0"/>
              <w:spacing w:before="68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8</w:t>
            </w:r>
          </w:p>
        </w:tc>
        <w:tc>
          <w:tcPr>
            <w:tcW w:w="2268" w:type="dxa"/>
            <w:gridSpan w:val="2"/>
          </w:tcPr>
          <w:p>
            <w:pPr>
              <w:pStyle w:val="234"/>
              <w:snapToGrid w:val="0"/>
              <w:spacing w:before="68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跌落性能</w:t>
            </w:r>
          </w:p>
        </w:tc>
        <w:tc>
          <w:tcPr>
            <w:tcW w:w="2976" w:type="dxa"/>
          </w:tcPr>
          <w:p>
            <w:pPr>
              <w:pStyle w:val="234"/>
              <w:snapToGrid w:val="0"/>
              <w:spacing w:before="68"/>
              <w:ind w:left="85" w:right="85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无震裂、破碎</w:t>
            </w:r>
          </w:p>
        </w:tc>
        <w:tc>
          <w:tcPr>
            <w:tcW w:w="2211" w:type="dxa"/>
          </w:tcPr>
          <w:p>
            <w:pPr>
              <w:pStyle w:val="234"/>
              <w:snapToGrid w:val="0"/>
              <w:spacing w:before="68"/>
              <w:ind w:left="443" w:right="44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无震裂、破碎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exact"/>
          <w:jc w:val="center"/>
        </w:trPr>
        <w:tc>
          <w:tcPr>
            <w:tcW w:w="710" w:type="dxa"/>
          </w:tcPr>
          <w:p>
            <w:pPr>
              <w:pStyle w:val="234"/>
              <w:snapToGrid w:val="0"/>
              <w:spacing w:before="68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9</w:t>
            </w:r>
          </w:p>
        </w:tc>
        <w:tc>
          <w:tcPr>
            <w:tcW w:w="2268" w:type="dxa"/>
            <w:gridSpan w:val="2"/>
          </w:tcPr>
          <w:p>
            <w:pPr>
              <w:pStyle w:val="234"/>
              <w:snapToGrid w:val="0"/>
              <w:spacing w:before="68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耐热性能</w:t>
            </w:r>
          </w:p>
        </w:tc>
        <w:tc>
          <w:tcPr>
            <w:tcW w:w="2976" w:type="dxa"/>
          </w:tcPr>
          <w:p>
            <w:pPr>
              <w:pStyle w:val="234"/>
              <w:snapToGrid w:val="0"/>
              <w:spacing w:before="68"/>
              <w:ind w:left="85" w:right="8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Dt≤ 2mm</w:t>
            </w:r>
          </w:p>
        </w:tc>
        <w:tc>
          <w:tcPr>
            <w:tcW w:w="2211" w:type="dxa"/>
          </w:tcPr>
          <w:p>
            <w:pPr>
              <w:pStyle w:val="234"/>
              <w:snapToGrid w:val="0"/>
              <w:spacing w:before="68"/>
              <w:ind w:left="443" w:right="44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Dt≤ 2mm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exact"/>
          <w:jc w:val="center"/>
        </w:trPr>
        <w:tc>
          <w:tcPr>
            <w:tcW w:w="710" w:type="dxa"/>
          </w:tcPr>
          <w:p>
            <w:pPr>
              <w:pStyle w:val="234"/>
              <w:snapToGrid w:val="0"/>
              <w:spacing w:before="68"/>
              <w:ind w:left="181" w:right="181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10</w:t>
            </w:r>
          </w:p>
        </w:tc>
        <w:tc>
          <w:tcPr>
            <w:tcW w:w="708" w:type="dxa"/>
            <w:vMerge w:val="restart"/>
          </w:tcPr>
          <w:p>
            <w:pPr>
              <w:pStyle w:val="234"/>
              <w:snapToGrid w:val="0"/>
              <w:spacing w:before="66"/>
              <w:ind w:right="198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阻燃性能</w:t>
            </w:r>
          </w:p>
        </w:tc>
        <w:tc>
          <w:tcPr>
            <w:tcW w:w="1560" w:type="dxa"/>
          </w:tcPr>
          <w:p>
            <w:pPr>
              <w:pStyle w:val="234"/>
              <w:snapToGrid w:val="0"/>
              <w:spacing w:before="68"/>
              <w:ind w:right="202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自熄时间</w:t>
            </w:r>
          </w:p>
        </w:tc>
        <w:tc>
          <w:tcPr>
            <w:tcW w:w="2976" w:type="dxa"/>
          </w:tcPr>
          <w:p>
            <w:pPr>
              <w:pStyle w:val="234"/>
              <w:snapToGrid w:val="0"/>
              <w:spacing w:before="68"/>
              <w:ind w:left="85" w:right="85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t≤30s</w:t>
            </w:r>
          </w:p>
        </w:tc>
        <w:tc>
          <w:tcPr>
            <w:tcW w:w="2211" w:type="dxa"/>
          </w:tcPr>
          <w:p>
            <w:pPr>
              <w:pStyle w:val="234"/>
              <w:snapToGrid w:val="0"/>
              <w:spacing w:before="68"/>
              <w:ind w:left="442" w:right="44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t≤30s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exact"/>
          <w:jc w:val="center"/>
        </w:trPr>
        <w:tc>
          <w:tcPr>
            <w:tcW w:w="710" w:type="dxa"/>
          </w:tcPr>
          <w:p>
            <w:pPr>
              <w:pStyle w:val="234"/>
              <w:snapToGrid w:val="0"/>
              <w:spacing w:before="68"/>
              <w:ind w:left="181" w:right="181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11</w:t>
            </w:r>
          </w:p>
        </w:tc>
        <w:tc>
          <w:tcPr>
            <w:tcW w:w="708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jc w:val="center"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>
            <w:pPr>
              <w:pStyle w:val="234"/>
              <w:snapToGrid w:val="0"/>
              <w:spacing w:before="68"/>
              <w:ind w:right="202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氧指数</w:t>
            </w:r>
          </w:p>
        </w:tc>
        <w:tc>
          <w:tcPr>
            <w:tcW w:w="2976" w:type="dxa"/>
          </w:tcPr>
          <w:p>
            <w:pPr>
              <w:pStyle w:val="234"/>
              <w:snapToGrid w:val="0"/>
              <w:spacing w:before="68"/>
              <w:ind w:left="85" w:right="85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OI≥32</w:t>
            </w:r>
          </w:p>
        </w:tc>
        <w:tc>
          <w:tcPr>
            <w:tcW w:w="2211" w:type="dxa"/>
          </w:tcPr>
          <w:p>
            <w:pPr>
              <w:pStyle w:val="234"/>
              <w:snapToGrid w:val="0"/>
              <w:spacing w:before="68"/>
              <w:ind w:left="443" w:right="44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OI≥32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exact"/>
          <w:jc w:val="center"/>
        </w:trPr>
        <w:tc>
          <w:tcPr>
            <w:tcW w:w="710" w:type="dxa"/>
          </w:tcPr>
          <w:p>
            <w:pPr>
              <w:pStyle w:val="234"/>
              <w:snapToGrid w:val="0"/>
              <w:spacing w:before="66"/>
              <w:ind w:left="180" w:right="181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12</w:t>
            </w:r>
          </w:p>
        </w:tc>
        <w:tc>
          <w:tcPr>
            <w:tcW w:w="2268" w:type="dxa"/>
            <w:gridSpan w:val="2"/>
          </w:tcPr>
          <w:p>
            <w:pPr>
              <w:pStyle w:val="234"/>
              <w:snapToGrid w:val="0"/>
              <w:spacing w:before="66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电气性能</w:t>
            </w:r>
          </w:p>
        </w:tc>
        <w:tc>
          <w:tcPr>
            <w:tcW w:w="2976" w:type="dxa"/>
          </w:tcPr>
          <w:p>
            <w:pPr>
              <w:pStyle w:val="234"/>
              <w:snapToGrid w:val="0"/>
              <w:spacing w:before="66"/>
              <w:ind w:left="85" w:right="85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15min</w:t>
            </w:r>
            <w:r>
              <w:rPr>
                <w:rFonts w:ascii="仿宋" w:hAnsi="仿宋" w:eastAsia="仿宋"/>
                <w:spacing w:val="-54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>内不击穿</w:t>
            </w:r>
            <w:r>
              <w:rPr>
                <w:rFonts w:ascii="仿宋" w:hAnsi="仿宋" w:eastAsia="仿宋"/>
                <w:spacing w:val="-55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>R≥100MΩ</w:t>
            </w:r>
          </w:p>
        </w:tc>
        <w:tc>
          <w:tcPr>
            <w:tcW w:w="2211" w:type="dxa"/>
          </w:tcPr>
          <w:p>
            <w:pPr>
              <w:pStyle w:val="234"/>
              <w:snapToGrid w:val="0"/>
              <w:spacing w:before="66"/>
              <w:ind w:left="443" w:right="443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15min</w:t>
            </w:r>
            <w:r>
              <w:rPr>
                <w:rFonts w:ascii="仿宋" w:hAnsi="仿宋" w:eastAsia="仿宋"/>
                <w:spacing w:val="-53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>内不击穿</w:t>
            </w:r>
            <w:r>
              <w:rPr>
                <w:rFonts w:ascii="仿宋" w:hAnsi="仿宋" w:eastAsia="仿宋"/>
                <w:spacing w:val="-54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>R≥100MΩ</w:t>
            </w:r>
          </w:p>
        </w:tc>
      </w:tr>
    </w:tbl>
    <w:p>
      <w:pPr>
        <w:pStyle w:val="16"/>
        <w:snapToGrid w:val="0"/>
        <w:contextualSpacing/>
        <w:rPr>
          <w:rFonts w:ascii="仿宋" w:hAnsi="仿宋" w:eastAsia="仿宋"/>
          <w:szCs w:val="24"/>
        </w:rPr>
      </w:pPr>
    </w:p>
    <w:p>
      <w:pPr>
        <w:pStyle w:val="16"/>
        <w:snapToGrid w:val="0"/>
        <w:spacing w:before="144"/>
        <w:contextualSpacing/>
        <w:rPr>
          <w:rFonts w:ascii="仿宋" w:hAnsi="仿宋" w:eastAsia="仿宋"/>
          <w:b/>
          <w:szCs w:val="24"/>
        </w:rPr>
      </w:pPr>
      <w:r>
        <w:rPr>
          <w:rFonts w:ascii="仿宋" w:hAnsi="仿宋" w:eastAsia="仿宋"/>
          <w:b/>
          <w:szCs w:val="24"/>
        </w:rPr>
        <w:t>4.6</w:t>
      </w:r>
      <w:r>
        <w:rPr>
          <w:rFonts w:hint="eastAsia" w:ascii="仿宋" w:hAnsi="仿宋" w:eastAsia="仿宋"/>
          <w:b/>
          <w:szCs w:val="24"/>
        </w:rPr>
        <w:t xml:space="preserve">. </w:t>
      </w:r>
      <w:r>
        <w:rPr>
          <w:rFonts w:ascii="仿宋" w:hAnsi="仿宋" w:eastAsia="仿宋"/>
          <w:b/>
          <w:szCs w:val="24"/>
        </w:rPr>
        <w:t>PVC 双壁波纹管技术标准部分</w:t>
      </w:r>
    </w:p>
    <w:p>
      <w:pPr>
        <w:pStyle w:val="16"/>
        <w:snapToGrid w:val="0"/>
        <w:spacing w:before="122"/>
        <w:ind w:right="274"/>
        <w:contextualSpacing/>
        <w:rPr>
          <w:rFonts w:ascii="仿宋" w:hAnsi="仿宋" w:eastAsia="仿宋"/>
          <w:spacing w:val="-14"/>
          <w:szCs w:val="24"/>
        </w:rPr>
      </w:pPr>
      <w:r>
        <w:rPr>
          <w:rFonts w:hint="eastAsia" w:ascii="仿宋" w:hAnsi="仿宋" w:eastAsia="仿宋"/>
          <w:szCs w:val="24"/>
        </w:rPr>
        <w:t>（1）</w:t>
      </w:r>
      <w:r>
        <w:rPr>
          <w:rFonts w:ascii="仿宋" w:hAnsi="仿宋" w:eastAsia="仿宋"/>
          <w:szCs w:val="24"/>
        </w:rPr>
        <w:t>外观</w:t>
      </w:r>
      <w:r>
        <w:rPr>
          <w:rFonts w:ascii="仿宋" w:hAnsi="仿宋" w:eastAsia="仿宋"/>
          <w:spacing w:val="-14"/>
          <w:szCs w:val="24"/>
        </w:rPr>
        <w:t>：</w:t>
      </w:r>
    </w:p>
    <w:p>
      <w:pPr>
        <w:pStyle w:val="16"/>
        <w:snapToGrid w:val="0"/>
        <w:spacing w:before="122"/>
        <w:ind w:right="274" w:firstLine="480" w:firstLineChars="200"/>
        <w:contextualSpacing/>
        <w:rPr>
          <w:rFonts w:ascii="仿宋" w:hAnsi="仿宋" w:eastAsia="仿宋"/>
          <w:szCs w:val="24"/>
        </w:rPr>
      </w:pPr>
      <w:r>
        <w:rPr>
          <w:rFonts w:ascii="仿宋" w:hAnsi="仿宋" w:eastAsia="仿宋"/>
          <w:szCs w:val="24"/>
        </w:rPr>
        <w:t>管材内外壁不应有气泡</w:t>
      </w:r>
      <w:r>
        <w:rPr>
          <w:rFonts w:ascii="仿宋" w:hAnsi="仿宋" w:eastAsia="仿宋"/>
          <w:spacing w:val="-14"/>
          <w:szCs w:val="24"/>
        </w:rPr>
        <w:t>、</w:t>
      </w:r>
      <w:r>
        <w:rPr>
          <w:rFonts w:ascii="仿宋" w:hAnsi="仿宋" w:eastAsia="仿宋"/>
          <w:szCs w:val="24"/>
        </w:rPr>
        <w:t>裂口</w:t>
      </w:r>
      <w:r>
        <w:rPr>
          <w:rFonts w:ascii="仿宋" w:hAnsi="仿宋" w:eastAsia="仿宋"/>
          <w:spacing w:val="-14"/>
          <w:szCs w:val="24"/>
        </w:rPr>
        <w:t>、</w:t>
      </w:r>
      <w:r>
        <w:rPr>
          <w:rFonts w:ascii="仿宋" w:hAnsi="仿宋" w:eastAsia="仿宋"/>
          <w:szCs w:val="24"/>
        </w:rPr>
        <w:t>分解变色线及明显的杂质和不规则波纹</w:t>
      </w:r>
      <w:r>
        <w:rPr>
          <w:rFonts w:ascii="仿宋" w:hAnsi="仿宋" w:eastAsia="仿宋"/>
          <w:spacing w:val="-14"/>
          <w:szCs w:val="24"/>
        </w:rPr>
        <w:t>。</w:t>
      </w:r>
      <w:r>
        <w:rPr>
          <w:rFonts w:ascii="仿宋" w:hAnsi="仿宋" w:eastAsia="仿宋"/>
          <w:szCs w:val="24"/>
        </w:rPr>
        <w:t>管材内壁应光滑，管材端面应平整并与轴线垂直。管材波谷区内外壁应紧密熔接，不应出现脱开现象。</w:t>
      </w:r>
    </w:p>
    <w:p>
      <w:pPr>
        <w:pStyle w:val="16"/>
        <w:snapToGrid w:val="0"/>
        <w:spacing w:before="33"/>
        <w:contextualSpacing/>
        <w:rPr>
          <w:rFonts w:ascii="仿宋" w:hAnsi="仿宋" w:eastAsia="仿宋"/>
          <w:szCs w:val="24"/>
        </w:rPr>
      </w:pPr>
    </w:p>
    <w:p>
      <w:pPr>
        <w:pStyle w:val="16"/>
        <w:snapToGrid w:val="0"/>
        <w:spacing w:before="33"/>
        <w:contextualSpacing/>
        <w:rPr>
          <w:rFonts w:ascii="仿宋" w:hAnsi="仿宋" w:eastAsia="仿宋"/>
          <w:szCs w:val="24"/>
        </w:rPr>
      </w:pPr>
      <w:r>
        <w:rPr>
          <w:rFonts w:hint="eastAsia" w:ascii="仿宋" w:hAnsi="仿宋" w:eastAsia="仿宋"/>
          <w:szCs w:val="24"/>
        </w:rPr>
        <w:t>（2）</w:t>
      </w:r>
      <w:r>
        <w:rPr>
          <w:rFonts w:ascii="仿宋" w:hAnsi="仿宋" w:eastAsia="仿宋"/>
          <w:szCs w:val="24"/>
        </w:rPr>
        <w:t>管材物理力学性能</w:t>
      </w:r>
      <w:r>
        <w:rPr>
          <w:rFonts w:hint="eastAsia" w:ascii="仿宋" w:hAnsi="仿宋" w:eastAsia="仿宋"/>
          <w:szCs w:val="24"/>
        </w:rPr>
        <w:t>：</w:t>
      </w:r>
    </w:p>
    <w:p>
      <w:pPr>
        <w:pStyle w:val="16"/>
        <w:snapToGrid w:val="0"/>
        <w:spacing w:before="9"/>
        <w:contextualSpacing/>
        <w:rPr>
          <w:rFonts w:ascii="仿宋" w:hAnsi="仿宋" w:eastAsia="仿宋"/>
          <w:szCs w:val="24"/>
        </w:rPr>
      </w:pPr>
    </w:p>
    <w:tbl>
      <w:tblPr>
        <w:tblStyle w:val="233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8"/>
        <w:gridCol w:w="1440"/>
        <w:gridCol w:w="2340"/>
        <w:gridCol w:w="28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exact"/>
          <w:jc w:val="center"/>
        </w:trPr>
        <w:tc>
          <w:tcPr>
            <w:tcW w:w="2628" w:type="dxa"/>
            <w:gridSpan w:val="2"/>
          </w:tcPr>
          <w:p>
            <w:pPr>
              <w:pStyle w:val="234"/>
              <w:snapToGrid w:val="0"/>
              <w:ind w:left="869" w:right="869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项目</w:t>
            </w:r>
          </w:p>
        </w:tc>
        <w:tc>
          <w:tcPr>
            <w:tcW w:w="5200" w:type="dxa"/>
            <w:gridSpan w:val="2"/>
          </w:tcPr>
          <w:p>
            <w:pPr>
              <w:pStyle w:val="234"/>
              <w:snapToGrid w:val="0"/>
              <w:ind w:left="2186" w:right="2186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exact"/>
          <w:jc w:val="center"/>
        </w:trPr>
        <w:tc>
          <w:tcPr>
            <w:tcW w:w="2628" w:type="dxa"/>
            <w:gridSpan w:val="2"/>
          </w:tcPr>
          <w:p>
            <w:pPr>
              <w:pStyle w:val="234"/>
              <w:snapToGrid w:val="0"/>
              <w:ind w:left="620"/>
              <w:contextualSpacing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密度（kg/m3）</w:t>
            </w:r>
          </w:p>
        </w:tc>
        <w:tc>
          <w:tcPr>
            <w:tcW w:w="5200" w:type="dxa"/>
            <w:gridSpan w:val="2"/>
          </w:tcPr>
          <w:p>
            <w:pPr>
              <w:pStyle w:val="234"/>
              <w:snapToGrid w:val="0"/>
              <w:ind w:left="2186" w:right="2186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≤ 1550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exact"/>
          <w:jc w:val="center"/>
        </w:trPr>
        <w:tc>
          <w:tcPr>
            <w:tcW w:w="1188" w:type="dxa"/>
            <w:vMerge w:val="restart"/>
          </w:tcPr>
          <w:p>
            <w:pPr>
              <w:pStyle w:val="234"/>
              <w:snapToGrid w:val="0"/>
              <w:contextualSpacing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pStyle w:val="234"/>
              <w:snapToGrid w:val="0"/>
              <w:spacing w:before="149"/>
              <w:ind w:left="273"/>
              <w:contextualSpacing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环刚度</w:t>
            </w:r>
          </w:p>
          <w:p>
            <w:pPr>
              <w:pStyle w:val="234"/>
              <w:snapToGrid w:val="0"/>
              <w:spacing w:before="31"/>
              <w:ind w:left="204"/>
              <w:contextualSpacing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(KN/m2)</w:t>
            </w:r>
          </w:p>
        </w:tc>
        <w:tc>
          <w:tcPr>
            <w:tcW w:w="1440" w:type="dxa"/>
          </w:tcPr>
          <w:p>
            <w:pPr>
              <w:pStyle w:val="234"/>
              <w:snapToGrid w:val="0"/>
              <w:ind w:left="166" w:right="166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SN2</w:t>
            </w:r>
          </w:p>
        </w:tc>
        <w:tc>
          <w:tcPr>
            <w:tcW w:w="5200" w:type="dxa"/>
            <w:gridSpan w:val="2"/>
          </w:tcPr>
          <w:p>
            <w:pPr>
              <w:pStyle w:val="234"/>
              <w:snapToGrid w:val="0"/>
              <w:ind w:left="2186" w:right="2186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≥2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exact"/>
          <w:jc w:val="center"/>
        </w:trPr>
        <w:tc>
          <w:tcPr>
            <w:tcW w:w="1188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440" w:type="dxa"/>
          </w:tcPr>
          <w:p>
            <w:pPr>
              <w:pStyle w:val="234"/>
              <w:snapToGrid w:val="0"/>
              <w:ind w:left="166" w:right="166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SN4</w:t>
            </w:r>
          </w:p>
        </w:tc>
        <w:tc>
          <w:tcPr>
            <w:tcW w:w="5200" w:type="dxa"/>
            <w:gridSpan w:val="2"/>
          </w:tcPr>
          <w:p>
            <w:pPr>
              <w:pStyle w:val="234"/>
              <w:snapToGrid w:val="0"/>
              <w:ind w:left="2186" w:right="2186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≥4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exact"/>
          <w:jc w:val="center"/>
        </w:trPr>
        <w:tc>
          <w:tcPr>
            <w:tcW w:w="1188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440" w:type="dxa"/>
          </w:tcPr>
          <w:p>
            <w:pPr>
              <w:pStyle w:val="234"/>
              <w:snapToGrid w:val="0"/>
              <w:ind w:left="166" w:right="166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SN8</w:t>
            </w:r>
          </w:p>
        </w:tc>
        <w:tc>
          <w:tcPr>
            <w:tcW w:w="5200" w:type="dxa"/>
            <w:gridSpan w:val="2"/>
          </w:tcPr>
          <w:p>
            <w:pPr>
              <w:pStyle w:val="234"/>
              <w:snapToGrid w:val="0"/>
              <w:ind w:left="2186" w:right="2186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≥8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exact"/>
          <w:jc w:val="center"/>
        </w:trPr>
        <w:tc>
          <w:tcPr>
            <w:tcW w:w="1188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440" w:type="dxa"/>
          </w:tcPr>
          <w:p>
            <w:pPr>
              <w:pStyle w:val="234"/>
              <w:snapToGrid w:val="0"/>
              <w:ind w:left="167" w:right="166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（SN12.5）</w:t>
            </w:r>
          </w:p>
        </w:tc>
        <w:tc>
          <w:tcPr>
            <w:tcW w:w="5200" w:type="dxa"/>
            <w:gridSpan w:val="2"/>
          </w:tcPr>
          <w:p>
            <w:pPr>
              <w:pStyle w:val="234"/>
              <w:snapToGrid w:val="0"/>
              <w:ind w:left="2186" w:right="2186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≥12.5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exact"/>
          <w:jc w:val="center"/>
        </w:trPr>
        <w:tc>
          <w:tcPr>
            <w:tcW w:w="1188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rPr>
                <w:rFonts w:ascii="仿宋" w:hAnsi="仿宋" w:eastAsia="仿宋" w:cstheme="minorBid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440" w:type="dxa"/>
          </w:tcPr>
          <w:p>
            <w:pPr>
              <w:pStyle w:val="234"/>
              <w:snapToGrid w:val="0"/>
              <w:ind w:left="165" w:right="166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SN16</w:t>
            </w:r>
          </w:p>
        </w:tc>
        <w:tc>
          <w:tcPr>
            <w:tcW w:w="5200" w:type="dxa"/>
            <w:gridSpan w:val="2"/>
          </w:tcPr>
          <w:p>
            <w:pPr>
              <w:pStyle w:val="234"/>
              <w:snapToGrid w:val="0"/>
              <w:ind w:left="2186" w:right="2185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≥16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exact"/>
          <w:jc w:val="center"/>
        </w:trPr>
        <w:tc>
          <w:tcPr>
            <w:tcW w:w="2628" w:type="dxa"/>
            <w:gridSpan w:val="2"/>
          </w:tcPr>
          <w:p>
            <w:pPr>
              <w:pStyle w:val="234"/>
              <w:snapToGrid w:val="0"/>
              <w:ind w:left="869" w:right="869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冲击性能</w:t>
            </w:r>
          </w:p>
        </w:tc>
        <w:tc>
          <w:tcPr>
            <w:tcW w:w="5200" w:type="dxa"/>
            <w:gridSpan w:val="2"/>
          </w:tcPr>
          <w:p>
            <w:pPr>
              <w:pStyle w:val="234"/>
              <w:snapToGrid w:val="0"/>
              <w:ind w:left="2186" w:right="2185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TIR≤10%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exact"/>
          <w:jc w:val="center"/>
        </w:trPr>
        <w:tc>
          <w:tcPr>
            <w:tcW w:w="2628" w:type="dxa"/>
            <w:gridSpan w:val="2"/>
            <w:vMerge w:val="restart"/>
          </w:tcPr>
          <w:p>
            <w:pPr>
              <w:pStyle w:val="234"/>
              <w:snapToGrid w:val="0"/>
              <w:spacing w:before="8"/>
              <w:contextualSpacing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pStyle w:val="234"/>
              <w:snapToGrid w:val="0"/>
              <w:ind w:left="868" w:right="869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环柔性</w:t>
            </w:r>
          </w:p>
        </w:tc>
        <w:tc>
          <w:tcPr>
            <w:tcW w:w="2340" w:type="dxa"/>
            <w:vMerge w:val="restart"/>
          </w:tcPr>
          <w:p>
            <w:pPr>
              <w:pStyle w:val="234"/>
              <w:snapToGrid w:val="0"/>
              <w:spacing w:before="135"/>
              <w:ind w:left="745" w:right="113" w:hanging="630"/>
              <w:contextualSpacing/>
              <w:jc w:val="left"/>
              <w:rPr>
                <w:rFonts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试样圆滑，无破裂，两壁无脱开</w:t>
            </w:r>
          </w:p>
        </w:tc>
        <w:tc>
          <w:tcPr>
            <w:tcW w:w="2860" w:type="dxa"/>
          </w:tcPr>
          <w:p>
            <w:pPr>
              <w:pStyle w:val="234"/>
              <w:snapToGrid w:val="0"/>
              <w:ind w:left="360"/>
              <w:contextualSpacing/>
              <w:jc w:val="left"/>
              <w:rPr>
                <w:rFonts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DN≤400 内外壁均无反向弯曲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exact"/>
          <w:jc w:val="center"/>
        </w:trPr>
        <w:tc>
          <w:tcPr>
            <w:tcW w:w="2628" w:type="dxa"/>
            <w:gridSpan w:val="2"/>
            <w:vMerge w:val="continue"/>
          </w:tcPr>
          <w:p>
            <w:pPr>
              <w:autoSpaceDE w:val="0"/>
              <w:autoSpaceDN w:val="0"/>
              <w:snapToGrid w:val="0"/>
              <w:contextualSpacing/>
              <w:rPr>
                <w:rFonts w:ascii="仿宋" w:hAnsi="仿宋" w:eastAsia="仿宋" w:cstheme="minorBidi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340" w:type="dxa"/>
            <w:vMerge w:val="continue"/>
          </w:tcPr>
          <w:p>
            <w:pPr>
              <w:autoSpaceDE w:val="0"/>
              <w:autoSpaceDN w:val="0"/>
              <w:snapToGrid w:val="0"/>
              <w:contextualSpacing/>
              <w:rPr>
                <w:rFonts w:ascii="仿宋" w:hAnsi="仿宋" w:eastAsia="仿宋" w:cstheme="minorBidi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860" w:type="dxa"/>
          </w:tcPr>
          <w:p>
            <w:pPr>
              <w:pStyle w:val="234"/>
              <w:snapToGrid w:val="0"/>
              <w:ind w:left="156" w:right="157"/>
              <w:contextualSpacing/>
              <w:rPr>
                <w:rFonts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sz w:val="24"/>
                <w:szCs w:val="24"/>
                <w:lang w:eastAsia="zh-CN"/>
              </w:rPr>
              <w:t>DN＞400 波峰处不得出现超过波峰</w:t>
            </w:r>
          </w:p>
          <w:p>
            <w:pPr>
              <w:pStyle w:val="234"/>
              <w:snapToGrid w:val="0"/>
              <w:ind w:left="156" w:right="157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高度</w:t>
            </w:r>
            <w:r>
              <w:rPr>
                <w:rFonts w:ascii="仿宋" w:hAnsi="仿宋" w:eastAsia="仿宋"/>
                <w:spacing w:val="-56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>10%的反向弯曲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exact"/>
          <w:jc w:val="center"/>
        </w:trPr>
        <w:tc>
          <w:tcPr>
            <w:tcW w:w="2628" w:type="dxa"/>
            <w:gridSpan w:val="2"/>
          </w:tcPr>
          <w:p>
            <w:pPr>
              <w:pStyle w:val="234"/>
              <w:snapToGrid w:val="0"/>
              <w:ind w:left="869" w:right="869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烘箱试验</w:t>
            </w:r>
          </w:p>
        </w:tc>
        <w:tc>
          <w:tcPr>
            <w:tcW w:w="5200" w:type="dxa"/>
            <w:gridSpan w:val="2"/>
          </w:tcPr>
          <w:p>
            <w:pPr>
              <w:pStyle w:val="234"/>
              <w:snapToGrid w:val="0"/>
              <w:ind w:left="2186" w:right="2187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无分层，无开裂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exact"/>
          <w:jc w:val="center"/>
        </w:trPr>
        <w:tc>
          <w:tcPr>
            <w:tcW w:w="2628" w:type="dxa"/>
            <w:gridSpan w:val="2"/>
          </w:tcPr>
          <w:p>
            <w:pPr>
              <w:pStyle w:val="234"/>
              <w:snapToGrid w:val="0"/>
              <w:ind w:left="869" w:right="869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蠕变比率</w:t>
            </w:r>
          </w:p>
        </w:tc>
        <w:tc>
          <w:tcPr>
            <w:tcW w:w="5200" w:type="dxa"/>
            <w:gridSpan w:val="2"/>
          </w:tcPr>
          <w:p>
            <w:pPr>
              <w:pStyle w:val="234"/>
              <w:snapToGrid w:val="0"/>
              <w:ind w:left="2186" w:right="2082"/>
              <w:contextualSpacing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≤2.5</w:t>
            </w:r>
          </w:p>
        </w:tc>
      </w:tr>
    </w:tbl>
    <w:p>
      <w:pPr>
        <w:pStyle w:val="16"/>
        <w:snapToGrid w:val="0"/>
        <w:spacing w:before="30"/>
        <w:contextualSpacing/>
        <w:rPr>
          <w:rFonts w:ascii="仿宋" w:hAnsi="仿宋" w:eastAsia="仿宋"/>
          <w:szCs w:val="24"/>
        </w:rPr>
      </w:pPr>
    </w:p>
    <w:p>
      <w:pPr>
        <w:pStyle w:val="16"/>
        <w:snapToGrid w:val="0"/>
        <w:spacing w:before="30"/>
        <w:contextualSpacing/>
        <w:rPr>
          <w:rFonts w:ascii="仿宋" w:hAnsi="仿宋" w:eastAsia="仿宋"/>
          <w:szCs w:val="24"/>
        </w:rPr>
      </w:pPr>
      <w:r>
        <w:rPr>
          <w:rFonts w:hint="eastAsia" w:ascii="仿宋" w:hAnsi="仿宋" w:eastAsia="仿宋"/>
          <w:szCs w:val="24"/>
        </w:rPr>
        <w:t>（3）</w:t>
      </w:r>
      <w:r>
        <w:rPr>
          <w:rFonts w:ascii="仿宋" w:hAnsi="仿宋" w:eastAsia="仿宋"/>
          <w:szCs w:val="24"/>
        </w:rPr>
        <w:t>标志</w:t>
      </w:r>
      <w:r>
        <w:rPr>
          <w:rFonts w:hint="eastAsia" w:ascii="仿宋" w:hAnsi="仿宋" w:eastAsia="仿宋"/>
          <w:szCs w:val="24"/>
        </w:rPr>
        <w:t>：</w:t>
      </w:r>
    </w:p>
    <w:p>
      <w:pPr>
        <w:pStyle w:val="16"/>
        <w:snapToGrid w:val="0"/>
        <w:spacing w:before="30"/>
        <w:ind w:firstLine="480" w:firstLineChars="200"/>
        <w:contextualSpacing/>
        <w:rPr>
          <w:rFonts w:ascii="仿宋" w:hAnsi="仿宋" w:eastAsia="仿宋"/>
          <w:szCs w:val="24"/>
        </w:rPr>
      </w:pPr>
      <w:r>
        <w:rPr>
          <w:rFonts w:hint="eastAsia" w:ascii="仿宋" w:hAnsi="仿宋" w:eastAsia="仿宋"/>
          <w:szCs w:val="24"/>
        </w:rPr>
        <w:t>管材不得使用回收料，管材上应有永久性标志，间隔不超过</w:t>
      </w:r>
      <w:r>
        <w:rPr>
          <w:rFonts w:ascii="仿宋" w:hAnsi="仿宋" w:eastAsia="仿宋"/>
          <w:szCs w:val="24"/>
        </w:rPr>
        <w:t xml:space="preserve"> 2m。标志至少应包括下列内容：</w:t>
      </w:r>
    </w:p>
    <w:p>
      <w:pPr>
        <w:pStyle w:val="16"/>
        <w:widowControl w:val="0"/>
        <w:numPr>
          <w:ilvl w:val="0"/>
          <w:numId w:val="22"/>
        </w:numPr>
        <w:autoSpaceDE w:val="0"/>
        <w:autoSpaceDN w:val="0"/>
        <w:snapToGrid w:val="0"/>
        <w:spacing w:before="30"/>
        <w:contextualSpacing/>
        <w:rPr>
          <w:rFonts w:ascii="仿宋" w:hAnsi="仿宋" w:eastAsia="仿宋"/>
          <w:szCs w:val="24"/>
        </w:rPr>
      </w:pPr>
      <w:r>
        <w:rPr>
          <w:rFonts w:hint="eastAsia" w:ascii="仿宋" w:hAnsi="仿宋" w:eastAsia="仿宋"/>
          <w:szCs w:val="24"/>
        </w:rPr>
        <w:t>厂名和商标</w:t>
      </w:r>
    </w:p>
    <w:p>
      <w:pPr>
        <w:pStyle w:val="16"/>
        <w:widowControl w:val="0"/>
        <w:numPr>
          <w:ilvl w:val="0"/>
          <w:numId w:val="22"/>
        </w:numPr>
        <w:autoSpaceDE w:val="0"/>
        <w:autoSpaceDN w:val="0"/>
        <w:snapToGrid w:val="0"/>
        <w:spacing w:before="30"/>
        <w:contextualSpacing/>
        <w:rPr>
          <w:rFonts w:ascii="仿宋" w:hAnsi="仿宋" w:eastAsia="仿宋"/>
          <w:szCs w:val="24"/>
        </w:rPr>
      </w:pPr>
      <w:r>
        <w:rPr>
          <w:rFonts w:ascii="仿宋" w:hAnsi="仿宋" w:eastAsia="仿宋"/>
          <w:szCs w:val="24"/>
        </w:rPr>
        <w:t>材料名称：PVC-U 双壁波纹管</w:t>
      </w:r>
    </w:p>
    <w:p>
      <w:pPr>
        <w:pStyle w:val="16"/>
        <w:widowControl w:val="0"/>
        <w:numPr>
          <w:ilvl w:val="0"/>
          <w:numId w:val="22"/>
        </w:numPr>
        <w:autoSpaceDE w:val="0"/>
        <w:autoSpaceDN w:val="0"/>
        <w:snapToGrid w:val="0"/>
        <w:spacing w:before="30"/>
        <w:contextualSpacing/>
        <w:rPr>
          <w:rFonts w:ascii="仿宋" w:hAnsi="仿宋" w:eastAsia="仿宋"/>
          <w:szCs w:val="24"/>
        </w:rPr>
      </w:pPr>
      <w:r>
        <w:rPr>
          <w:rFonts w:ascii="仿宋" w:hAnsi="仿宋" w:eastAsia="仿宋"/>
          <w:szCs w:val="24"/>
        </w:rPr>
        <w:t>产品规格：公称外径</w:t>
      </w:r>
    </w:p>
    <w:p>
      <w:pPr>
        <w:pStyle w:val="16"/>
        <w:widowControl w:val="0"/>
        <w:numPr>
          <w:ilvl w:val="0"/>
          <w:numId w:val="22"/>
        </w:numPr>
        <w:autoSpaceDE w:val="0"/>
        <w:autoSpaceDN w:val="0"/>
        <w:snapToGrid w:val="0"/>
        <w:spacing w:before="30"/>
        <w:contextualSpacing/>
        <w:rPr>
          <w:rFonts w:ascii="仿宋" w:hAnsi="仿宋" w:eastAsia="仿宋"/>
          <w:szCs w:val="24"/>
        </w:rPr>
      </w:pPr>
      <w:r>
        <w:rPr>
          <w:rFonts w:ascii="仿宋" w:hAnsi="仿宋" w:eastAsia="仿宋"/>
          <w:szCs w:val="24"/>
        </w:rPr>
        <w:t>环刚度等级</w:t>
      </w:r>
    </w:p>
    <w:p>
      <w:pPr>
        <w:pStyle w:val="16"/>
        <w:widowControl w:val="0"/>
        <w:numPr>
          <w:ilvl w:val="0"/>
          <w:numId w:val="22"/>
        </w:numPr>
        <w:autoSpaceDE w:val="0"/>
        <w:autoSpaceDN w:val="0"/>
        <w:snapToGrid w:val="0"/>
        <w:spacing w:before="30"/>
        <w:contextualSpacing/>
        <w:rPr>
          <w:rFonts w:ascii="仿宋" w:hAnsi="仿宋" w:eastAsia="仿宋"/>
          <w:szCs w:val="24"/>
        </w:rPr>
      </w:pPr>
      <w:r>
        <w:rPr>
          <w:rFonts w:ascii="仿宋" w:hAnsi="仿宋" w:eastAsia="仿宋"/>
          <w:szCs w:val="24"/>
        </w:rPr>
        <w:t>本部分标准编号</w:t>
      </w:r>
    </w:p>
    <w:p>
      <w:pPr>
        <w:pStyle w:val="16"/>
        <w:widowControl w:val="0"/>
        <w:numPr>
          <w:ilvl w:val="0"/>
          <w:numId w:val="22"/>
        </w:numPr>
        <w:autoSpaceDE w:val="0"/>
        <w:autoSpaceDN w:val="0"/>
        <w:snapToGrid w:val="0"/>
        <w:spacing w:before="30"/>
        <w:contextualSpacing/>
        <w:rPr>
          <w:rFonts w:ascii="仿宋" w:hAnsi="仿宋" w:eastAsia="仿宋"/>
          <w:szCs w:val="24"/>
        </w:rPr>
      </w:pPr>
      <w:r>
        <w:rPr>
          <w:rFonts w:ascii="仿宋" w:hAnsi="仿宋" w:eastAsia="仿宋"/>
          <w:szCs w:val="24"/>
        </w:rPr>
        <w:t>生产日期</w:t>
      </w:r>
    </w:p>
    <w:p>
      <w:pPr>
        <w:pStyle w:val="16"/>
        <w:snapToGrid w:val="0"/>
        <w:spacing w:before="30"/>
        <w:contextualSpacing/>
        <w:rPr>
          <w:rFonts w:ascii="仿宋" w:hAnsi="仿宋" w:eastAsia="仿宋"/>
          <w:b/>
          <w:szCs w:val="24"/>
        </w:rPr>
      </w:pPr>
      <w:r>
        <w:rPr>
          <w:rFonts w:hint="eastAsia" w:ascii="仿宋" w:hAnsi="仿宋" w:eastAsia="仿宋"/>
          <w:szCs w:val="24"/>
        </w:rPr>
        <w:t xml:space="preserve">4.7. </w:t>
      </w:r>
      <w:r>
        <w:rPr>
          <w:rFonts w:hint="eastAsia" w:ascii="仿宋" w:hAnsi="仿宋" w:eastAsia="仿宋"/>
          <w:b/>
          <w:szCs w:val="24"/>
        </w:rPr>
        <w:t>PE</w:t>
      </w:r>
      <w:r>
        <w:rPr>
          <w:rFonts w:ascii="仿宋" w:hAnsi="仿宋" w:eastAsia="仿宋"/>
          <w:b/>
          <w:szCs w:val="24"/>
        </w:rPr>
        <w:t>双壁波纹管</w:t>
      </w:r>
      <w:r>
        <w:rPr>
          <w:rFonts w:hint="eastAsia" w:ascii="仿宋" w:hAnsi="仿宋" w:eastAsia="仿宋"/>
          <w:b/>
          <w:szCs w:val="24"/>
        </w:rPr>
        <w:t>管材</w:t>
      </w:r>
      <w:r>
        <w:rPr>
          <w:rFonts w:ascii="仿宋" w:hAnsi="仿宋" w:eastAsia="仿宋"/>
          <w:b/>
          <w:szCs w:val="24"/>
        </w:rPr>
        <w:t>技术标准部分</w:t>
      </w:r>
    </w:p>
    <w:p>
      <w:pPr>
        <w:pStyle w:val="16"/>
        <w:snapToGrid w:val="0"/>
        <w:spacing w:before="30"/>
        <w:contextualSpacing/>
        <w:rPr>
          <w:rFonts w:ascii="仿宋" w:hAnsi="仿宋" w:eastAsia="仿宋"/>
          <w:szCs w:val="24"/>
        </w:rPr>
      </w:pPr>
      <w:r>
        <w:rPr>
          <w:rFonts w:hint="eastAsia" w:ascii="仿宋" w:hAnsi="仿宋" w:eastAsia="仿宋"/>
          <w:szCs w:val="24"/>
        </w:rPr>
        <w:t>PE双臂波纹管管材需要满足GB/T</w:t>
      </w:r>
      <w:r>
        <w:rPr>
          <w:rFonts w:ascii="仿宋" w:hAnsi="仿宋" w:eastAsia="仿宋"/>
          <w:szCs w:val="24"/>
        </w:rPr>
        <w:t xml:space="preserve"> 19472.1</w:t>
      </w:r>
      <w:r>
        <w:rPr>
          <w:rFonts w:hint="eastAsia" w:ascii="仿宋" w:hAnsi="仿宋" w:eastAsia="仿宋"/>
          <w:szCs w:val="24"/>
        </w:rPr>
        <w:t>-</w:t>
      </w:r>
      <w:r>
        <w:rPr>
          <w:rFonts w:ascii="仿宋" w:hAnsi="仿宋" w:eastAsia="仿宋"/>
          <w:szCs w:val="24"/>
        </w:rPr>
        <w:t>2004</w:t>
      </w:r>
      <w:r>
        <w:rPr>
          <w:rFonts w:hint="eastAsia" w:ascii="仿宋" w:hAnsi="仿宋" w:eastAsia="仿宋"/>
          <w:szCs w:val="24"/>
        </w:rPr>
        <w:t>。</w:t>
      </w:r>
    </w:p>
    <w:p>
      <w:pPr>
        <w:pStyle w:val="16"/>
        <w:snapToGrid w:val="0"/>
        <w:spacing w:before="30"/>
        <w:contextualSpacing/>
        <w:rPr>
          <w:rFonts w:ascii="仿宋" w:hAnsi="仿宋" w:eastAsia="仿宋"/>
          <w:szCs w:val="24"/>
        </w:rPr>
      </w:pPr>
    </w:p>
    <w:p>
      <w:pPr>
        <w:pStyle w:val="16"/>
        <w:snapToGrid w:val="0"/>
        <w:spacing w:before="30"/>
        <w:contextualSpacing/>
        <w:rPr>
          <w:rFonts w:ascii="仿宋" w:hAnsi="仿宋" w:eastAsia="仿宋"/>
          <w:b/>
          <w:szCs w:val="24"/>
        </w:rPr>
      </w:pPr>
      <w:r>
        <w:rPr>
          <w:rFonts w:hint="eastAsia" w:ascii="仿宋" w:hAnsi="仿宋" w:eastAsia="仿宋"/>
          <w:b/>
          <w:szCs w:val="24"/>
        </w:rPr>
        <w:t>4.8. PE-RT管道系统</w:t>
      </w:r>
    </w:p>
    <w:p>
      <w:pPr>
        <w:pStyle w:val="16"/>
        <w:snapToGrid w:val="0"/>
        <w:spacing w:before="30"/>
        <w:contextualSpacing/>
        <w:rPr>
          <w:rFonts w:ascii="仿宋" w:hAnsi="仿宋" w:eastAsia="仿宋"/>
          <w:szCs w:val="24"/>
        </w:rPr>
      </w:pPr>
      <w:r>
        <w:rPr>
          <w:rFonts w:hint="eastAsia" w:ascii="仿宋" w:hAnsi="仿宋" w:eastAsia="仿宋"/>
          <w:szCs w:val="24"/>
        </w:rPr>
        <w:t>PE-RT管道需要满足GB/T</w:t>
      </w:r>
      <w:r>
        <w:rPr>
          <w:rFonts w:ascii="仿宋" w:hAnsi="仿宋" w:eastAsia="仿宋"/>
          <w:szCs w:val="24"/>
        </w:rPr>
        <w:t xml:space="preserve"> 28799.2</w:t>
      </w:r>
      <w:r>
        <w:rPr>
          <w:rFonts w:hint="eastAsia" w:ascii="仿宋" w:hAnsi="仿宋" w:eastAsia="仿宋"/>
          <w:szCs w:val="24"/>
        </w:rPr>
        <w:t>-</w:t>
      </w:r>
      <w:r>
        <w:rPr>
          <w:rFonts w:ascii="仿宋" w:hAnsi="仿宋" w:eastAsia="仿宋"/>
          <w:szCs w:val="24"/>
        </w:rPr>
        <w:t>2012</w:t>
      </w:r>
      <w:r>
        <w:rPr>
          <w:rFonts w:hint="eastAsia" w:ascii="仿宋" w:hAnsi="仿宋" w:eastAsia="仿宋"/>
          <w:szCs w:val="24"/>
        </w:rPr>
        <w:t>。</w:t>
      </w:r>
    </w:p>
    <w:p>
      <w:pPr>
        <w:pStyle w:val="16"/>
        <w:snapToGrid w:val="0"/>
        <w:spacing w:before="30"/>
        <w:contextualSpacing/>
        <w:rPr>
          <w:rFonts w:ascii="仿宋" w:hAnsi="仿宋" w:eastAsia="仿宋"/>
          <w:szCs w:val="24"/>
        </w:rPr>
      </w:pPr>
    </w:p>
    <w:p>
      <w:pPr>
        <w:pStyle w:val="16"/>
        <w:snapToGrid w:val="0"/>
        <w:spacing w:before="30"/>
        <w:contextualSpacing/>
        <w:rPr>
          <w:rFonts w:ascii="仿宋" w:hAnsi="仿宋" w:eastAsia="仿宋"/>
          <w:b/>
          <w:szCs w:val="24"/>
        </w:rPr>
      </w:pPr>
      <w:r>
        <w:rPr>
          <w:rFonts w:ascii="仿宋" w:hAnsi="仿宋" w:eastAsia="仿宋"/>
          <w:b/>
          <w:szCs w:val="24"/>
        </w:rPr>
        <w:t xml:space="preserve">4.8. </w:t>
      </w:r>
      <w:r>
        <w:rPr>
          <w:rFonts w:hint="eastAsia" w:ascii="仿宋" w:hAnsi="仿宋" w:eastAsia="仿宋"/>
          <w:b/>
          <w:szCs w:val="24"/>
        </w:rPr>
        <w:t>其他</w:t>
      </w:r>
    </w:p>
    <w:p>
      <w:pPr>
        <w:pStyle w:val="48"/>
        <w:numPr>
          <w:ilvl w:val="0"/>
          <w:numId w:val="23"/>
        </w:numPr>
        <w:tabs>
          <w:tab w:val="left" w:pos="478"/>
          <w:tab w:val="left" w:pos="479"/>
        </w:tabs>
        <w:autoSpaceDE w:val="0"/>
        <w:autoSpaceDN w:val="0"/>
        <w:snapToGrid w:val="0"/>
        <w:spacing w:before="150"/>
        <w:ind w:firstLine="0" w:firstLineChars="0"/>
        <w:contextualSpacing/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管材原材料要求：</w:t>
      </w:r>
    </w:p>
    <w:p>
      <w:pPr>
        <w:pStyle w:val="16"/>
        <w:snapToGrid w:val="0"/>
        <w:ind w:left="478" w:right="114"/>
        <w:contextualSpacing/>
        <w:rPr>
          <w:rFonts w:ascii="仿宋" w:hAnsi="仿宋" w:eastAsia="仿宋"/>
          <w:szCs w:val="24"/>
        </w:rPr>
      </w:pPr>
      <w:r>
        <w:rPr>
          <w:rFonts w:ascii="仿宋" w:hAnsi="仿宋" w:eastAsia="仿宋"/>
          <w:szCs w:val="24"/>
        </w:rPr>
        <w:t>排水管、电线管要求采用乙烯法或电石法生产 PVC 原料， 但电石法 PVC 原料必须采用无汞触媒工艺。</w:t>
      </w:r>
    </w:p>
    <w:p>
      <w:pPr>
        <w:pStyle w:val="48"/>
        <w:numPr>
          <w:ilvl w:val="0"/>
          <w:numId w:val="23"/>
        </w:numPr>
        <w:tabs>
          <w:tab w:val="left" w:pos="478"/>
          <w:tab w:val="left" w:pos="479"/>
        </w:tabs>
        <w:autoSpaceDE w:val="0"/>
        <w:autoSpaceDN w:val="0"/>
        <w:snapToGrid w:val="0"/>
        <w:spacing w:before="4"/>
        <w:ind w:left="478" w:firstLineChars="0"/>
        <w:contextualSpacing/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PPR</w:t>
      </w:r>
      <w:r>
        <w:rPr>
          <w:rFonts w:ascii="仿宋" w:hAnsi="仿宋" w:eastAsia="仿宋"/>
          <w:spacing w:val="-3"/>
          <w:sz w:val="24"/>
          <w:szCs w:val="24"/>
        </w:rPr>
        <w:t xml:space="preserve"> </w:t>
      </w:r>
      <w:r>
        <w:rPr>
          <w:rFonts w:ascii="仿宋" w:hAnsi="仿宋" w:eastAsia="仿宋"/>
          <w:sz w:val="24"/>
          <w:szCs w:val="24"/>
        </w:rPr>
        <w:t>管材原材不限定品牌。</w:t>
      </w:r>
    </w:p>
    <w:p>
      <w:pPr>
        <w:pStyle w:val="48"/>
        <w:numPr>
          <w:ilvl w:val="0"/>
          <w:numId w:val="23"/>
        </w:numPr>
        <w:tabs>
          <w:tab w:val="left" w:pos="478"/>
          <w:tab w:val="left" w:pos="479"/>
        </w:tabs>
        <w:autoSpaceDE w:val="0"/>
        <w:autoSpaceDN w:val="0"/>
        <w:snapToGrid w:val="0"/>
        <w:spacing w:before="4"/>
        <w:ind w:left="478" w:firstLineChars="0"/>
        <w:contextualSpacing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产品协议期内，如有颁布新标准或更新标准，供方所供产品标准必须满足新标准要求，且价格不得调整。</w:t>
      </w:r>
    </w:p>
    <w:p>
      <w:pPr>
        <w:widowControl/>
        <w:snapToGrid w:val="0"/>
        <w:contextualSpacing/>
        <w:jc w:val="left"/>
        <w:rPr>
          <w:rFonts w:ascii="仿宋" w:hAnsi="仿宋" w:eastAsia="仿宋"/>
          <w:bCs/>
          <w:sz w:val="24"/>
          <w:szCs w:val="24"/>
        </w:rPr>
      </w:pPr>
    </w:p>
    <w:p>
      <w:pPr>
        <w:pStyle w:val="2"/>
        <w:snapToGrid w:val="0"/>
        <w:spacing w:before="0" w:after="0" w:line="240" w:lineRule="auto"/>
        <w:rPr>
          <w:rFonts w:ascii="仿宋" w:hAnsi="仿宋" w:eastAsia="仿宋"/>
          <w:sz w:val="24"/>
          <w:szCs w:val="24"/>
        </w:rPr>
      </w:pPr>
      <w:bookmarkStart w:id="6" w:name="_Toc67665106"/>
      <w:r>
        <w:rPr>
          <w:rFonts w:hint="eastAsia" w:ascii="仿宋" w:hAnsi="仿宋" w:eastAsia="仿宋"/>
          <w:sz w:val="24"/>
          <w:szCs w:val="24"/>
        </w:rPr>
        <w:t>5、抽样规则</w:t>
      </w:r>
      <w:bookmarkEnd w:id="6"/>
    </w:p>
    <w:p>
      <w:pPr>
        <w:widowControl/>
        <w:snapToGrid w:val="0"/>
        <w:ind w:firstLine="480" w:firstLineChars="200"/>
        <w:contextualSpacing/>
        <w:jc w:val="left"/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抽检需要按照GB</w:t>
      </w:r>
      <w:r>
        <w:rPr>
          <w:rFonts w:ascii="仿宋" w:hAnsi="仿宋" w:eastAsia="仿宋"/>
          <w:bCs/>
          <w:sz w:val="24"/>
          <w:szCs w:val="24"/>
        </w:rPr>
        <w:t xml:space="preserve"> 2028.1-2012</w:t>
      </w:r>
      <w:r>
        <w:rPr>
          <w:rFonts w:hint="eastAsia" w:ascii="仿宋" w:hAnsi="仿宋" w:eastAsia="仿宋"/>
          <w:bCs/>
          <w:sz w:val="24"/>
          <w:szCs w:val="24"/>
        </w:rPr>
        <w:t>进行产品抽检</w:t>
      </w:r>
    </w:p>
    <w:p>
      <w:pPr>
        <w:widowControl/>
        <w:snapToGrid w:val="0"/>
        <w:contextualSpacing/>
        <w:jc w:val="left"/>
        <w:rPr>
          <w:rFonts w:ascii="仿宋" w:hAnsi="仿宋" w:eastAsia="仿宋"/>
          <w:bCs/>
          <w:sz w:val="24"/>
          <w:szCs w:val="24"/>
        </w:rPr>
      </w:pPr>
    </w:p>
    <w:p>
      <w:pPr>
        <w:pStyle w:val="2"/>
        <w:snapToGrid w:val="0"/>
        <w:spacing w:before="0" w:after="0" w:line="240" w:lineRule="auto"/>
        <w:rPr>
          <w:rFonts w:ascii="仿宋" w:hAnsi="仿宋" w:eastAsia="仿宋"/>
          <w:sz w:val="24"/>
          <w:szCs w:val="24"/>
        </w:rPr>
      </w:pPr>
      <w:bookmarkStart w:id="7" w:name="_Toc67665107"/>
      <w:r>
        <w:rPr>
          <w:rFonts w:ascii="仿宋" w:hAnsi="仿宋" w:eastAsia="仿宋"/>
          <w:sz w:val="24"/>
          <w:szCs w:val="24"/>
        </w:rPr>
        <w:t>6</w:t>
      </w:r>
      <w:r>
        <w:rPr>
          <w:rFonts w:hint="eastAsia" w:ascii="仿宋" w:hAnsi="仿宋" w:eastAsia="仿宋"/>
          <w:sz w:val="24"/>
          <w:szCs w:val="24"/>
        </w:rPr>
        <w:t>、现行规范清单</w:t>
      </w:r>
      <w:bookmarkEnd w:id="7"/>
    </w:p>
    <w:p>
      <w:pPr>
        <w:widowControl/>
        <w:snapToGrid w:val="0"/>
        <w:contextualSpacing/>
        <w:jc w:val="left"/>
        <w:rPr>
          <w:rFonts w:ascii="仿宋" w:hAnsi="仿宋" w:eastAsia="仿宋"/>
          <w:bCs/>
          <w:sz w:val="24"/>
          <w:szCs w:val="24"/>
        </w:rPr>
      </w:pPr>
      <w:r>
        <w:rPr>
          <w:rFonts w:ascii="仿宋" w:hAnsi="仿宋" w:eastAsia="仿宋"/>
          <w:bCs/>
          <w:sz w:val="24"/>
          <w:szCs w:val="24"/>
        </w:rPr>
        <w:t>6</w:t>
      </w:r>
      <w:r>
        <w:rPr>
          <w:rFonts w:hint="eastAsia" w:ascii="仿宋" w:hAnsi="仿宋" w:eastAsia="仿宋"/>
          <w:bCs/>
          <w:sz w:val="24"/>
          <w:szCs w:val="24"/>
        </w:rPr>
        <w:t>.1必须满足的现行基本规范但不限于：</w:t>
      </w:r>
    </w:p>
    <w:p>
      <w:pPr>
        <w:widowControl/>
        <w:snapToGrid w:val="0"/>
        <w:contextualSpacing/>
        <w:jc w:val="left"/>
        <w:rPr>
          <w:rFonts w:ascii="仿宋" w:hAnsi="仿宋" w:eastAsia="仿宋"/>
          <w:bCs/>
          <w:sz w:val="24"/>
          <w:szCs w:val="24"/>
        </w:rPr>
      </w:pPr>
      <w:r>
        <w:rPr>
          <w:rFonts w:ascii="仿宋" w:hAnsi="仿宋" w:eastAsia="仿宋"/>
          <w:bCs/>
          <w:sz w:val="24"/>
          <w:szCs w:val="24"/>
        </w:rPr>
        <w:t>1、GB/T 18742.2-2017 《冷热水用聚丙烯管道系统 第 2 部分：管材》；</w:t>
      </w:r>
    </w:p>
    <w:p>
      <w:pPr>
        <w:widowControl/>
        <w:snapToGrid w:val="0"/>
        <w:contextualSpacing/>
        <w:jc w:val="left"/>
        <w:rPr>
          <w:rFonts w:ascii="仿宋" w:hAnsi="仿宋" w:eastAsia="仿宋"/>
          <w:bCs/>
          <w:sz w:val="24"/>
          <w:szCs w:val="24"/>
        </w:rPr>
      </w:pPr>
      <w:r>
        <w:rPr>
          <w:rFonts w:ascii="仿宋" w:hAnsi="仿宋" w:eastAsia="仿宋"/>
          <w:bCs/>
          <w:sz w:val="24"/>
          <w:szCs w:val="24"/>
        </w:rPr>
        <w:t>2、GB/T 18742.3-2017 《冷热水用聚丙烯管道系统 第 3 部分：管件》；</w:t>
      </w:r>
    </w:p>
    <w:p>
      <w:pPr>
        <w:widowControl/>
        <w:snapToGrid w:val="0"/>
        <w:contextualSpacing/>
        <w:jc w:val="left"/>
        <w:rPr>
          <w:rFonts w:ascii="仿宋" w:hAnsi="仿宋" w:eastAsia="仿宋"/>
          <w:bCs/>
          <w:sz w:val="24"/>
          <w:szCs w:val="24"/>
        </w:rPr>
      </w:pPr>
      <w:r>
        <w:rPr>
          <w:rFonts w:ascii="仿宋" w:hAnsi="仿宋" w:eastAsia="仿宋"/>
          <w:bCs/>
          <w:sz w:val="24"/>
          <w:szCs w:val="24"/>
        </w:rPr>
        <w:t>3、GB/T 5836.1-2006 《建筑排水用硬聚氯乙烯管材》；</w:t>
      </w:r>
    </w:p>
    <w:p>
      <w:pPr>
        <w:widowControl/>
        <w:snapToGrid w:val="0"/>
        <w:contextualSpacing/>
        <w:jc w:val="left"/>
        <w:rPr>
          <w:rFonts w:ascii="仿宋" w:hAnsi="仿宋" w:eastAsia="仿宋"/>
          <w:bCs/>
          <w:sz w:val="24"/>
          <w:szCs w:val="24"/>
        </w:rPr>
      </w:pPr>
      <w:r>
        <w:rPr>
          <w:rFonts w:ascii="仿宋" w:hAnsi="仿宋" w:eastAsia="仿宋"/>
          <w:bCs/>
          <w:sz w:val="24"/>
          <w:szCs w:val="24"/>
        </w:rPr>
        <w:t>4、GB/T 5836.2-2006 《建筑排水用硬聚氯乙烯管件》；</w:t>
      </w:r>
    </w:p>
    <w:p>
      <w:pPr>
        <w:widowControl/>
        <w:snapToGrid w:val="0"/>
        <w:contextualSpacing/>
        <w:jc w:val="left"/>
        <w:rPr>
          <w:rFonts w:ascii="仿宋" w:hAnsi="仿宋" w:eastAsia="仿宋"/>
          <w:bCs/>
          <w:sz w:val="24"/>
          <w:szCs w:val="24"/>
        </w:rPr>
      </w:pPr>
      <w:r>
        <w:rPr>
          <w:rFonts w:ascii="仿宋" w:hAnsi="仿宋" w:eastAsia="仿宋"/>
          <w:bCs/>
          <w:sz w:val="24"/>
          <w:szCs w:val="24"/>
        </w:rPr>
        <w:t>5、JG 3050-1998《建筑用绝缘电工套管及配件》；</w:t>
      </w:r>
    </w:p>
    <w:p>
      <w:pPr>
        <w:widowControl/>
        <w:snapToGrid w:val="0"/>
        <w:contextualSpacing/>
        <w:jc w:val="left"/>
        <w:rPr>
          <w:rFonts w:ascii="仿宋" w:hAnsi="仿宋" w:eastAsia="仿宋"/>
          <w:bCs/>
          <w:sz w:val="24"/>
          <w:szCs w:val="24"/>
        </w:rPr>
      </w:pPr>
      <w:r>
        <w:rPr>
          <w:rFonts w:ascii="仿宋" w:hAnsi="仿宋" w:eastAsia="仿宋"/>
          <w:bCs/>
          <w:sz w:val="24"/>
          <w:szCs w:val="24"/>
        </w:rPr>
        <w:t>6、GA 305-2001</w:t>
      </w:r>
      <w:r>
        <w:rPr>
          <w:rFonts w:ascii="仿宋" w:hAnsi="仿宋" w:eastAsia="仿宋"/>
          <w:bCs/>
          <w:sz w:val="24"/>
          <w:szCs w:val="24"/>
        </w:rPr>
        <w:tab/>
      </w:r>
      <w:r>
        <w:rPr>
          <w:rFonts w:ascii="仿宋" w:hAnsi="仿宋" w:eastAsia="仿宋"/>
          <w:bCs/>
          <w:sz w:val="24"/>
          <w:szCs w:val="24"/>
        </w:rPr>
        <w:t>《电气安装用阻燃 PVC 塑料平导管通用技术要求》；</w:t>
      </w:r>
    </w:p>
    <w:p>
      <w:pPr>
        <w:widowControl/>
        <w:snapToGrid w:val="0"/>
        <w:contextualSpacing/>
        <w:jc w:val="left"/>
        <w:rPr>
          <w:rFonts w:ascii="仿宋" w:hAnsi="仿宋" w:eastAsia="仿宋"/>
          <w:bCs/>
          <w:sz w:val="24"/>
          <w:szCs w:val="24"/>
        </w:rPr>
      </w:pPr>
      <w:r>
        <w:rPr>
          <w:rFonts w:ascii="仿宋" w:hAnsi="仿宋" w:eastAsia="仿宋"/>
          <w:bCs/>
          <w:sz w:val="24"/>
          <w:szCs w:val="24"/>
        </w:rPr>
        <w:t>7、GB/T 18477.1-2007 《埋地排水用硬聚氯乙烯（PVC-U）结构壁管道系统 第一部分：双壁波纹管材》；</w:t>
      </w:r>
    </w:p>
    <w:p>
      <w:pPr>
        <w:widowControl/>
        <w:jc w:val="left"/>
        <w:rPr>
          <w:rFonts w:ascii="仿宋" w:hAnsi="仿宋" w:eastAsia="仿宋"/>
          <w:bCs/>
          <w:sz w:val="24"/>
          <w:szCs w:val="24"/>
        </w:rPr>
      </w:pPr>
      <w:r>
        <w:rPr>
          <w:rFonts w:ascii="仿宋" w:hAnsi="仿宋" w:eastAsia="仿宋"/>
          <w:bCs/>
          <w:sz w:val="24"/>
          <w:szCs w:val="24"/>
        </w:rPr>
        <w:t>8、GB/T 18742.</w:t>
      </w:r>
      <w:r>
        <w:rPr>
          <w:rFonts w:hint="eastAsia" w:ascii="仿宋" w:hAnsi="仿宋" w:eastAsia="仿宋"/>
          <w:bCs/>
          <w:sz w:val="24"/>
          <w:szCs w:val="24"/>
        </w:rPr>
        <w:t>1</w:t>
      </w:r>
      <w:r>
        <w:rPr>
          <w:rFonts w:ascii="仿宋" w:hAnsi="仿宋" w:eastAsia="仿宋"/>
          <w:bCs/>
          <w:sz w:val="24"/>
          <w:szCs w:val="24"/>
        </w:rPr>
        <w:t>-2017 《冷热水用聚丙烯管道系统 第</w:t>
      </w:r>
      <w:r>
        <w:rPr>
          <w:rFonts w:hint="eastAsia" w:ascii="仿宋" w:hAnsi="仿宋" w:eastAsia="仿宋"/>
          <w:bCs/>
          <w:sz w:val="24"/>
          <w:szCs w:val="24"/>
        </w:rPr>
        <w:t>1</w:t>
      </w:r>
      <w:r>
        <w:rPr>
          <w:rFonts w:ascii="仿宋" w:hAnsi="仿宋" w:eastAsia="仿宋"/>
          <w:bCs/>
          <w:sz w:val="24"/>
          <w:szCs w:val="24"/>
        </w:rPr>
        <w:t xml:space="preserve"> 部分：</w:t>
      </w:r>
      <w:r>
        <w:rPr>
          <w:rFonts w:hint="eastAsia" w:ascii="仿宋" w:hAnsi="仿宋" w:eastAsia="仿宋"/>
          <w:bCs/>
          <w:sz w:val="24"/>
          <w:szCs w:val="24"/>
        </w:rPr>
        <w:t>总则</w:t>
      </w:r>
      <w:r>
        <w:rPr>
          <w:rFonts w:ascii="仿宋" w:hAnsi="仿宋" w:eastAsia="仿宋"/>
          <w:bCs/>
          <w:sz w:val="24"/>
          <w:szCs w:val="24"/>
        </w:rPr>
        <w:t>》；</w:t>
      </w:r>
    </w:p>
    <w:p>
      <w:pPr>
        <w:widowControl/>
        <w:jc w:val="left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8" w:right="1134" w:bottom="1134" w:left="1418" w:header="851" w:footer="73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Univers">
    <w:altName w:val="Segoe Print"/>
    <w:panose1 w:val="00000000000000000000"/>
    <w:charset w:val="00"/>
    <w:family w:val="swiss"/>
    <w:pitch w:val="default"/>
    <w:sig w:usb0="00000000" w:usb1="00000000" w:usb2="00000000" w:usb3="00000000" w:csb0="0000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全真中明體">
    <w:altName w:val="MingLiU-ExtB"/>
    <w:panose1 w:val="00000000000000000000"/>
    <w:charset w:val="88"/>
    <w:family w:val="modern"/>
    <w:pitch w:val="default"/>
    <w:sig w:usb0="00000000" w:usb1="00000000" w:usb2="00000010" w:usb3="00000000" w:csb0="00100000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jc w:val="right"/>
    </w:pPr>
    <w:r>
      <w:rPr>
        <w:lang w:val="zh-CN"/>
      </w:rPr>
      <w:t xml:space="preserve"> </w:t>
    </w:r>
    <w:r>
      <w:rPr>
        <w:b/>
      </w:rPr>
      <w:fldChar w:fldCharType="begin"/>
    </w:r>
    <w:r>
      <w:rPr>
        <w:b/>
      </w:rPr>
      <w:instrText xml:space="preserve">PAGE</w:instrText>
    </w:r>
    <w:r>
      <w:rPr>
        <w:b/>
      </w:rPr>
      <w:fldChar w:fldCharType="separate"/>
    </w:r>
    <w:r>
      <w:rPr>
        <w:b/>
      </w:rPr>
      <w:t>1</w:t>
    </w:r>
    <w:r>
      <w:rPr>
        <w:b/>
      </w:rPr>
      <w:fldChar w:fldCharType="end"/>
    </w:r>
    <w:r>
      <w:rPr>
        <w:lang w:val="zh-CN"/>
      </w:rPr>
      <w:t xml:space="preserve"> / </w:t>
    </w:r>
    <w:r>
      <w:rPr>
        <w:b/>
      </w:rPr>
      <w:fldChar w:fldCharType="begin"/>
    </w:r>
    <w:r>
      <w:rPr>
        <w:b/>
      </w:rPr>
      <w:instrText xml:space="preserve">NUMPAGES</w:instrText>
    </w:r>
    <w:r>
      <w:rPr>
        <w:b/>
      </w:rPr>
      <w:fldChar w:fldCharType="separate"/>
    </w:r>
    <w:r>
      <w:rPr>
        <w:b/>
      </w:rPr>
      <w:t>1</w:t>
    </w:r>
    <w:r>
      <w:rPr>
        <w:b/>
      </w:rPr>
      <w:fldChar w:fldCharType="end"/>
    </w:r>
  </w:p>
  <w:p>
    <w:pPr>
      <w:pStyle w:val="24"/>
    </w:pPr>
  </w:p>
  <w:p/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FC0534"/>
    <w:multiLevelType w:val="multilevel"/>
    <w:tmpl w:val="03FC0534"/>
    <w:lvl w:ilvl="0" w:tentative="0">
      <w:start w:val="1"/>
      <w:numFmt w:val="decimal"/>
      <w:pStyle w:val="184"/>
      <w:lvlText w:val="(%1)"/>
      <w:lvlJc w:val="left"/>
      <w:pPr>
        <w:ind w:left="1316" w:hanging="420"/>
      </w:pPr>
      <w:rPr>
        <w:rFonts w:hint="default" w:ascii="Arial" w:hAnsi="Arial" w:cs="Arial"/>
        <w:sz w:val="24"/>
        <w:szCs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B422465"/>
    <w:multiLevelType w:val="multilevel"/>
    <w:tmpl w:val="0B422465"/>
    <w:lvl w:ilvl="0" w:tentative="0">
      <w:start w:val="1"/>
      <w:numFmt w:val="decimal"/>
      <w:lvlText w:val="(%1)"/>
      <w:lvlJc w:val="left"/>
      <w:pPr>
        <w:ind w:left="1316" w:hanging="420"/>
      </w:pPr>
      <w:rPr>
        <w:rFonts w:hint="default" w:ascii="Arial" w:hAnsi="Arial" w:cs="Arial"/>
        <w:sz w:val="24"/>
        <w:szCs w:val="24"/>
      </w:rPr>
    </w:lvl>
    <w:lvl w:ilvl="1" w:tentative="0">
      <w:start w:val="1"/>
      <w:numFmt w:val="lowerLetter"/>
      <w:pStyle w:val="176"/>
      <w:lvlText w:val="%2)"/>
      <w:lvlJc w:val="left"/>
      <w:pPr>
        <w:ind w:left="840" w:hanging="420"/>
      </w:pPr>
    </w:lvl>
    <w:lvl w:ilvl="2" w:tentative="0">
      <w:start w:val="1"/>
      <w:numFmt w:val="lowerRoman"/>
      <w:pStyle w:val="228"/>
      <w:lvlText w:val="%3."/>
      <w:lvlJc w:val="right"/>
      <w:pPr>
        <w:ind w:left="1260" w:hanging="420"/>
      </w:pPr>
    </w:lvl>
    <w:lvl w:ilvl="3" w:tentative="0">
      <w:start w:val="1"/>
      <w:numFmt w:val="decimal"/>
      <w:pStyle w:val="132"/>
      <w:lvlText w:val="%4."/>
      <w:lvlJc w:val="left"/>
      <w:pPr>
        <w:ind w:left="1680" w:hanging="420"/>
      </w:pPr>
    </w:lvl>
    <w:lvl w:ilvl="4" w:tentative="0">
      <w:start w:val="1"/>
      <w:numFmt w:val="lowerLetter"/>
      <w:pStyle w:val="171"/>
      <w:lvlText w:val="%5)"/>
      <w:lvlJc w:val="left"/>
      <w:pPr>
        <w:ind w:left="2100" w:hanging="420"/>
      </w:pPr>
    </w:lvl>
    <w:lvl w:ilvl="5" w:tentative="0">
      <w:start w:val="1"/>
      <w:numFmt w:val="lowerRoman"/>
      <w:pStyle w:val="155"/>
      <w:lvlText w:val="%6."/>
      <w:lvlJc w:val="right"/>
      <w:pPr>
        <w:ind w:left="2520" w:hanging="420"/>
      </w:pPr>
    </w:lvl>
    <w:lvl w:ilvl="6" w:tentative="0">
      <w:start w:val="1"/>
      <w:numFmt w:val="decimal"/>
      <w:pStyle w:val="144"/>
      <w:lvlText w:val="%7."/>
      <w:lvlJc w:val="left"/>
      <w:pPr>
        <w:ind w:left="2940" w:hanging="420"/>
      </w:pPr>
    </w:lvl>
    <w:lvl w:ilvl="7" w:tentative="0">
      <w:start w:val="1"/>
      <w:numFmt w:val="lowerLetter"/>
      <w:pStyle w:val="160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F3D5270"/>
    <w:multiLevelType w:val="multilevel"/>
    <w:tmpl w:val="0F3D5270"/>
    <w:lvl w:ilvl="0" w:tentative="0">
      <w:start w:val="0"/>
      <w:numFmt w:val="bullet"/>
      <w:lvlText w:val="•"/>
      <w:lvlJc w:val="left"/>
      <w:pPr>
        <w:ind w:left="420" w:hanging="420"/>
      </w:pPr>
      <w:rPr>
        <w:rFonts w:hint="default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11261F55"/>
    <w:multiLevelType w:val="multilevel"/>
    <w:tmpl w:val="11261F55"/>
    <w:lvl w:ilvl="0" w:tentative="0">
      <w:start w:val="1"/>
      <w:numFmt w:val="decimal"/>
      <w:pStyle w:val="192"/>
      <w:lvlText w:val="(%1)"/>
      <w:lvlJc w:val="left"/>
      <w:pPr>
        <w:ind w:left="1316" w:hanging="420"/>
      </w:pPr>
      <w:rPr>
        <w:rFonts w:hint="default" w:ascii="Arial" w:hAnsi="Arial" w:cs="Arial"/>
        <w:sz w:val="24"/>
        <w:szCs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3013E0B"/>
    <w:multiLevelType w:val="multilevel"/>
    <w:tmpl w:val="13013E0B"/>
    <w:lvl w:ilvl="0" w:tentative="0">
      <w:start w:val="0"/>
      <w:numFmt w:val="bullet"/>
      <w:lvlText w:val="•"/>
      <w:lvlJc w:val="left"/>
      <w:pPr>
        <w:ind w:left="420" w:hanging="420"/>
      </w:pPr>
      <w:rPr>
        <w:rFonts w:hint="default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5">
    <w:nsid w:val="16434815"/>
    <w:multiLevelType w:val="multilevel"/>
    <w:tmpl w:val="16434815"/>
    <w:lvl w:ilvl="0" w:tentative="0">
      <w:start w:val="1"/>
      <w:numFmt w:val="decimal"/>
      <w:suff w:val="nothing"/>
      <w:lvlText w:val="0.%1　"/>
      <w:lvlJc w:val="left"/>
      <w:pPr>
        <w:ind w:left="0" w:firstLine="0"/>
      </w:pPr>
      <w:rPr>
        <w:rFonts w:hint="eastAsia" w:ascii="黑体" w:eastAsia="黑体"/>
      </w:rPr>
    </w:lvl>
    <w:lvl w:ilvl="1" w:tentative="0">
      <w:start w:val="1"/>
      <w:numFmt w:val="decimal"/>
      <w:pStyle w:val="185"/>
      <w:suff w:val="nothing"/>
      <w:lvlText w:val="0.%1.%2　"/>
      <w:lvlJc w:val="left"/>
      <w:pPr>
        <w:ind w:left="0" w:firstLine="0"/>
      </w:pPr>
      <w:rPr>
        <w:rFonts w:hint="eastAsia" w:ascii="黑体" w:eastAsia="黑体"/>
      </w:rPr>
    </w:lvl>
    <w:lvl w:ilvl="2" w:tentative="0">
      <w:start w:val="1"/>
      <w:numFmt w:val="decimal"/>
      <w:suff w:val="nothing"/>
      <w:lvlText w:val="0.%1.%2.%3　"/>
      <w:lvlJc w:val="left"/>
      <w:pPr>
        <w:ind w:left="0" w:firstLine="0"/>
      </w:pPr>
      <w:rPr>
        <w:rFonts w:hint="eastAsia" w:ascii="黑体" w:eastAsia="黑体"/>
      </w:rPr>
    </w:lvl>
    <w:lvl w:ilvl="3" w:tentative="0">
      <w:start w:val="1"/>
      <w:numFmt w:val="decimal"/>
      <w:pStyle w:val="136"/>
      <w:suff w:val="nothing"/>
      <w:lvlText w:val="0.%1.%2.%3.%4　"/>
      <w:lvlJc w:val="left"/>
      <w:pPr>
        <w:ind w:left="0" w:firstLine="0"/>
      </w:pPr>
      <w:rPr>
        <w:rFonts w:hint="eastAsia" w:ascii="黑体" w:eastAsia="黑体"/>
      </w:rPr>
    </w:lvl>
    <w:lvl w:ilvl="4" w:tentative="0">
      <w:start w:val="1"/>
      <w:numFmt w:val="decimal"/>
      <w:pStyle w:val="180"/>
      <w:suff w:val="nothing"/>
      <w:lvlText w:val="0.%1.%2.%3.%4.%5　"/>
      <w:lvlJc w:val="left"/>
      <w:pPr>
        <w:ind w:left="0" w:firstLine="0"/>
      </w:pPr>
      <w:rPr>
        <w:rFonts w:hint="eastAsia" w:ascii="黑体" w:eastAsia="黑体"/>
      </w:rPr>
    </w:lvl>
    <w:lvl w:ilvl="5" w:tentative="0">
      <w:start w:val="1"/>
      <w:numFmt w:val="decimal"/>
      <w:pStyle w:val="164"/>
      <w:suff w:val="nothing"/>
      <w:lvlText w:val="0.%1.%2.%3.%4.%5.%6　"/>
      <w:lvlJc w:val="left"/>
      <w:pPr>
        <w:ind w:left="0" w:firstLine="0"/>
      </w:pPr>
      <w:rPr>
        <w:rFonts w:hint="eastAsia" w:ascii="黑体" w:eastAsia="黑体"/>
      </w:rPr>
    </w:lvl>
    <w:lvl w:ilvl="6" w:tentative="0">
      <w:start w:val="1"/>
      <w:numFmt w:val="decimal"/>
      <w:lvlRestart w:val="1"/>
      <w:pStyle w:val="153"/>
      <w:suff w:val="nothing"/>
      <w:lvlText w:val="表0.%7　"/>
      <w:lvlJc w:val="left"/>
      <w:pPr>
        <w:ind w:left="0" w:firstLine="0"/>
      </w:pPr>
      <w:rPr>
        <w:rFonts w:hint="eastAsia" w:ascii="黑体" w:eastAsia="黑体"/>
      </w:rPr>
    </w:lvl>
    <w:lvl w:ilvl="7" w:tentative="0">
      <w:start w:val="1"/>
      <w:numFmt w:val="decimal"/>
      <w:lvlRestart w:val="1"/>
      <w:pStyle w:val="169"/>
      <w:suff w:val="nothing"/>
      <w:lvlText w:val="图0.%8　"/>
      <w:lvlJc w:val="left"/>
      <w:pPr>
        <w:ind w:left="0" w:firstLine="0"/>
      </w:pPr>
      <w:rPr>
        <w:rFonts w:hint="eastAsia" w:ascii="黑体" w:eastAsia="黑体"/>
      </w:rPr>
    </w:lvl>
    <w:lvl w:ilvl="8" w:tentative="0">
      <w:start w:val="1"/>
      <w:numFmt w:val="decimal"/>
      <w:suff w:val="nothing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6">
    <w:nsid w:val="1CED74B2"/>
    <w:multiLevelType w:val="multilevel"/>
    <w:tmpl w:val="1CED74B2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7">
    <w:nsid w:val="1D156EEF"/>
    <w:multiLevelType w:val="multilevel"/>
    <w:tmpl w:val="1D156EEF"/>
    <w:lvl w:ilvl="0" w:tentative="0">
      <w:start w:val="1"/>
      <w:numFmt w:val="bullet"/>
      <w:lvlText w:val=""/>
      <w:lvlJc w:val="left"/>
      <w:pPr>
        <w:ind w:left="1058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478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898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318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738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158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578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998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418" w:hanging="420"/>
      </w:pPr>
      <w:rPr>
        <w:rFonts w:hint="default" w:ascii="Wingdings" w:hAnsi="Wingdings"/>
      </w:rPr>
    </w:lvl>
  </w:abstractNum>
  <w:abstractNum w:abstractNumId="8">
    <w:nsid w:val="25E45539"/>
    <w:multiLevelType w:val="multilevel"/>
    <w:tmpl w:val="25E45539"/>
    <w:lvl w:ilvl="0" w:tentative="0">
      <w:start w:val="1"/>
      <w:numFmt w:val="decimal"/>
      <w:lvlText w:val="%1."/>
      <w:lvlJc w:val="left"/>
      <w:pPr>
        <w:ind w:left="118" w:hanging="360"/>
      </w:pPr>
      <w:rPr>
        <w:rFonts w:hint="default" w:ascii="Times New Roman" w:hAnsi="Times New Roman" w:eastAsia="Times New Roman" w:cs="Times New Roman"/>
        <w:w w:val="100"/>
        <w:sz w:val="21"/>
        <w:szCs w:val="21"/>
      </w:rPr>
    </w:lvl>
    <w:lvl w:ilvl="1" w:tentative="0">
      <w:start w:val="0"/>
      <w:numFmt w:val="bullet"/>
      <w:lvlText w:val="•"/>
      <w:lvlJc w:val="left"/>
      <w:pPr>
        <w:ind w:left="1038" w:hanging="36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956" w:hanging="36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875" w:hanging="36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93" w:hanging="36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712" w:hanging="36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630" w:hanging="36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549" w:hanging="36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467" w:hanging="360"/>
      </w:pPr>
      <w:rPr>
        <w:rFonts w:hint="default"/>
      </w:rPr>
    </w:lvl>
  </w:abstractNum>
  <w:abstractNum w:abstractNumId="9">
    <w:nsid w:val="27CB42CA"/>
    <w:multiLevelType w:val="multilevel"/>
    <w:tmpl w:val="27CB42CA"/>
    <w:lvl w:ilvl="0" w:tentative="0">
      <w:start w:val="1"/>
      <w:numFmt w:val="decimal"/>
      <w:pStyle w:val="208"/>
      <w:lvlText w:val="(%1)"/>
      <w:lvlJc w:val="left"/>
      <w:pPr>
        <w:ind w:left="1316" w:hanging="420"/>
      </w:pPr>
      <w:rPr>
        <w:rFonts w:hint="default" w:ascii="Arial" w:hAnsi="Arial" w:cs="Arial"/>
        <w:sz w:val="24"/>
        <w:szCs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322C0170"/>
    <w:multiLevelType w:val="multilevel"/>
    <w:tmpl w:val="322C0170"/>
    <w:lvl w:ilvl="0" w:tentative="0">
      <w:start w:val="0"/>
      <w:numFmt w:val="bullet"/>
      <w:lvlText w:val="•"/>
      <w:lvlJc w:val="left"/>
      <w:pPr>
        <w:ind w:left="420" w:hanging="420"/>
      </w:pPr>
      <w:rPr>
        <w:rFonts w:hint="default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1">
    <w:nsid w:val="3868261B"/>
    <w:multiLevelType w:val="multilevel"/>
    <w:tmpl w:val="3868261B"/>
    <w:lvl w:ilvl="0" w:tentative="0">
      <w:start w:val="1"/>
      <w:numFmt w:val="decimal"/>
      <w:lvlText w:val="(%1)"/>
      <w:lvlJc w:val="left"/>
      <w:pPr>
        <w:ind w:left="1316" w:hanging="420"/>
      </w:pPr>
      <w:rPr>
        <w:rFonts w:hint="default" w:ascii="Arial" w:hAnsi="Arial" w:cs="Arial"/>
        <w:sz w:val="24"/>
        <w:szCs w:val="24"/>
      </w:rPr>
    </w:lvl>
    <w:lvl w:ilvl="1" w:tentative="0">
      <w:start w:val="1"/>
      <w:numFmt w:val="lowerLetter"/>
      <w:pStyle w:val="156"/>
      <w:lvlText w:val="%2)"/>
      <w:lvlJc w:val="left"/>
      <w:pPr>
        <w:ind w:left="840" w:hanging="420"/>
      </w:pPr>
    </w:lvl>
    <w:lvl w:ilvl="2" w:tentative="0">
      <w:start w:val="1"/>
      <w:numFmt w:val="lowerRoman"/>
      <w:pStyle w:val="194"/>
      <w:lvlText w:val="%3."/>
      <w:lvlJc w:val="right"/>
      <w:pPr>
        <w:ind w:left="1260" w:hanging="420"/>
      </w:pPr>
    </w:lvl>
    <w:lvl w:ilvl="3" w:tentative="0">
      <w:start w:val="1"/>
      <w:numFmt w:val="decimal"/>
      <w:pStyle w:val="168"/>
      <w:lvlText w:val="%4."/>
      <w:lvlJc w:val="left"/>
      <w:pPr>
        <w:ind w:left="1680" w:hanging="420"/>
      </w:pPr>
    </w:lvl>
    <w:lvl w:ilvl="4" w:tentative="0">
      <w:start w:val="1"/>
      <w:numFmt w:val="lowerLetter"/>
      <w:pStyle w:val="141"/>
      <w:lvlText w:val="%5)"/>
      <w:lvlJc w:val="left"/>
      <w:pPr>
        <w:ind w:left="2100" w:hanging="420"/>
      </w:pPr>
    </w:lvl>
    <w:lvl w:ilvl="5" w:tentative="0">
      <w:start w:val="1"/>
      <w:numFmt w:val="lowerRoman"/>
      <w:pStyle w:val="158"/>
      <w:lvlText w:val="%6."/>
      <w:lvlJc w:val="right"/>
      <w:pPr>
        <w:ind w:left="2520" w:hanging="420"/>
      </w:pPr>
    </w:lvl>
    <w:lvl w:ilvl="6" w:tentative="0">
      <w:start w:val="1"/>
      <w:numFmt w:val="decimal"/>
      <w:pStyle w:val="229"/>
      <w:lvlText w:val="%7."/>
      <w:lvlJc w:val="left"/>
      <w:pPr>
        <w:ind w:left="2940" w:hanging="420"/>
      </w:pPr>
    </w:lvl>
    <w:lvl w:ilvl="7" w:tentative="0">
      <w:start w:val="1"/>
      <w:numFmt w:val="lowerLetter"/>
      <w:pStyle w:val="130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AAD50DD"/>
    <w:multiLevelType w:val="multilevel"/>
    <w:tmpl w:val="3AAD50DD"/>
    <w:lvl w:ilvl="0" w:tentative="0">
      <w:start w:val="0"/>
      <w:numFmt w:val="bullet"/>
      <w:lvlText w:val="•"/>
      <w:lvlJc w:val="left"/>
      <w:pPr>
        <w:ind w:left="420" w:hanging="420"/>
      </w:pPr>
      <w:rPr>
        <w:rFonts w:hint="default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3">
    <w:nsid w:val="3DCB6278"/>
    <w:multiLevelType w:val="multilevel"/>
    <w:tmpl w:val="3DCB6278"/>
    <w:lvl w:ilvl="0" w:tentative="0">
      <w:start w:val="1"/>
      <w:numFmt w:val="decimal"/>
      <w:lvlText w:val="%1、"/>
      <w:lvlJc w:val="left"/>
      <w:pPr>
        <w:ind w:left="1665" w:hanging="390"/>
      </w:pPr>
      <w:rPr>
        <w:rFonts w:hint="default"/>
      </w:rPr>
    </w:lvl>
    <w:lvl w:ilvl="1" w:tentative="0">
      <w:start w:val="1"/>
      <w:numFmt w:val="lowerLetter"/>
      <w:pStyle w:val="165"/>
      <w:lvlText w:val="%2)"/>
      <w:lvlJc w:val="left"/>
      <w:pPr>
        <w:ind w:left="2115" w:hanging="420"/>
      </w:pPr>
    </w:lvl>
    <w:lvl w:ilvl="2" w:tentative="0">
      <w:start w:val="1"/>
      <w:numFmt w:val="lowerRoman"/>
      <w:pStyle w:val="203"/>
      <w:lvlText w:val="%3."/>
      <w:lvlJc w:val="right"/>
      <w:pPr>
        <w:ind w:left="2535" w:hanging="420"/>
      </w:pPr>
    </w:lvl>
    <w:lvl w:ilvl="3" w:tentative="0">
      <w:start w:val="1"/>
      <w:numFmt w:val="decimal"/>
      <w:pStyle w:val="177"/>
      <w:lvlText w:val="%4."/>
      <w:lvlJc w:val="left"/>
      <w:pPr>
        <w:ind w:left="2955" w:hanging="420"/>
      </w:pPr>
    </w:lvl>
    <w:lvl w:ilvl="4" w:tentative="0">
      <w:start w:val="1"/>
      <w:numFmt w:val="lowerLetter"/>
      <w:pStyle w:val="150"/>
      <w:lvlText w:val="%5)"/>
      <w:lvlJc w:val="left"/>
      <w:pPr>
        <w:ind w:left="3375" w:hanging="420"/>
      </w:pPr>
    </w:lvl>
    <w:lvl w:ilvl="5" w:tentative="0">
      <w:start w:val="1"/>
      <w:numFmt w:val="lowerRoman"/>
      <w:pStyle w:val="167"/>
      <w:lvlText w:val="%6."/>
      <w:lvlJc w:val="right"/>
      <w:pPr>
        <w:ind w:left="3795" w:hanging="420"/>
      </w:pPr>
    </w:lvl>
    <w:lvl w:ilvl="6" w:tentative="0">
      <w:start w:val="1"/>
      <w:numFmt w:val="decimal"/>
      <w:lvlText w:val="%7."/>
      <w:lvlJc w:val="left"/>
      <w:pPr>
        <w:ind w:left="4215" w:hanging="420"/>
      </w:pPr>
    </w:lvl>
    <w:lvl w:ilvl="7" w:tentative="0">
      <w:start w:val="1"/>
      <w:numFmt w:val="lowerLetter"/>
      <w:pStyle w:val="29"/>
      <w:lvlText w:val="%8)"/>
      <w:lvlJc w:val="left"/>
      <w:pPr>
        <w:ind w:left="4635" w:hanging="420"/>
      </w:pPr>
    </w:lvl>
    <w:lvl w:ilvl="8" w:tentative="0">
      <w:start w:val="1"/>
      <w:numFmt w:val="lowerRoman"/>
      <w:lvlText w:val="%9."/>
      <w:lvlJc w:val="right"/>
      <w:pPr>
        <w:ind w:left="5055" w:hanging="420"/>
      </w:pPr>
    </w:lvl>
  </w:abstractNum>
  <w:abstractNum w:abstractNumId="14">
    <w:nsid w:val="42AD3032"/>
    <w:multiLevelType w:val="multilevel"/>
    <w:tmpl w:val="42AD3032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5">
    <w:nsid w:val="452274C7"/>
    <w:multiLevelType w:val="multilevel"/>
    <w:tmpl w:val="452274C7"/>
    <w:lvl w:ilvl="0" w:tentative="0">
      <w:start w:val="1"/>
      <w:numFmt w:val="decimal"/>
      <w:pStyle w:val="186"/>
      <w:suff w:val="nothing"/>
      <w:lvlText w:val="%1　"/>
      <w:lvlJc w:val="left"/>
      <w:pPr>
        <w:ind w:left="0" w:firstLine="0"/>
      </w:pPr>
      <w:rPr>
        <w:rFonts w:hint="eastAsia" w:ascii="黑体" w:eastAsia="黑体"/>
      </w:rPr>
    </w:lvl>
    <w:lvl w:ilvl="1" w:tentative="0">
      <w:start w:val="1"/>
      <w:numFmt w:val="decimal"/>
      <w:suff w:val="nothing"/>
      <w:lvlText w:val="%1.%2　"/>
      <w:lvlJc w:val="left"/>
      <w:pPr>
        <w:ind w:left="0" w:firstLine="0"/>
      </w:pPr>
      <w:rPr>
        <w:rFonts w:hint="eastAsia" w:ascii="黑体" w:eastAsia="黑体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eastAsia="黑体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eastAsia="黑体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eastAsia="黑体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eastAsia="黑体"/>
      </w:rPr>
    </w:lvl>
    <w:lvl w:ilvl="6" w:tentative="0">
      <w:start w:val="1"/>
      <w:numFmt w:val="decimal"/>
      <w:lvlRestart w:val="0"/>
      <w:suff w:val="nothing"/>
      <w:lvlText w:val="表%7　"/>
      <w:lvlJc w:val="left"/>
      <w:pPr>
        <w:ind w:left="0" w:firstLine="0"/>
      </w:pPr>
      <w:rPr>
        <w:rFonts w:hint="eastAsia" w:ascii="黑体" w:eastAsia="黑体"/>
      </w:rPr>
    </w:lvl>
    <w:lvl w:ilvl="7" w:tentative="0">
      <w:start w:val="1"/>
      <w:numFmt w:val="decimal"/>
      <w:lvlRestart w:val="0"/>
      <w:suff w:val="nothing"/>
      <w:lvlText w:val="图%8　"/>
      <w:lvlJc w:val="left"/>
      <w:pPr>
        <w:ind w:left="0" w:firstLine="0"/>
      </w:pPr>
      <w:rPr>
        <w:rFonts w:hint="eastAsia" w:ascii="黑体" w:eastAsia="黑体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16">
    <w:nsid w:val="496E4D7B"/>
    <w:multiLevelType w:val="multilevel"/>
    <w:tmpl w:val="496E4D7B"/>
    <w:lvl w:ilvl="0" w:tentative="0">
      <w:start w:val="1"/>
      <w:numFmt w:val="none"/>
      <w:pStyle w:val="200"/>
      <w:lvlText w:val="%1注"/>
      <w:lvlJc w:val="left"/>
      <w:pPr>
        <w:tabs>
          <w:tab w:val="left" w:pos="900"/>
        </w:tabs>
        <w:ind w:left="900" w:hanging="500"/>
      </w:pPr>
      <w:rPr>
        <w:rFonts w:hint="eastAsia" w:ascii="宋体" w:hAnsi="Times New Roman" w:eastAsia="宋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7">
    <w:nsid w:val="5895216B"/>
    <w:multiLevelType w:val="multilevel"/>
    <w:tmpl w:val="5895216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8">
    <w:nsid w:val="5B663415"/>
    <w:multiLevelType w:val="multilevel"/>
    <w:tmpl w:val="5B663415"/>
    <w:lvl w:ilvl="0" w:tentative="0">
      <w:start w:val="1"/>
      <w:numFmt w:val="decimal"/>
      <w:pStyle w:val="223"/>
      <w:lvlText w:val="(%1)"/>
      <w:lvlJc w:val="left"/>
      <w:pPr>
        <w:ind w:left="1316" w:hanging="420"/>
      </w:pPr>
      <w:rPr>
        <w:rFonts w:hint="default" w:ascii="Arial" w:hAnsi="Arial" w:cs="Arial"/>
        <w:sz w:val="24"/>
        <w:szCs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5C433F20"/>
    <w:multiLevelType w:val="multilevel"/>
    <w:tmpl w:val="5C433F20"/>
    <w:lvl w:ilvl="0" w:tentative="0">
      <w:start w:val="0"/>
      <w:numFmt w:val="bullet"/>
      <w:lvlText w:val="•"/>
      <w:lvlJc w:val="left"/>
      <w:pPr>
        <w:ind w:left="420" w:hanging="420"/>
      </w:pPr>
      <w:rPr>
        <w:rFonts w:hint="default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0">
    <w:nsid w:val="66976D9E"/>
    <w:multiLevelType w:val="multilevel"/>
    <w:tmpl w:val="66976D9E"/>
    <w:lvl w:ilvl="0" w:tentative="0">
      <w:start w:val="1"/>
      <w:numFmt w:val="bullet"/>
      <w:lvlText w:val="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21">
    <w:nsid w:val="6CEA2025"/>
    <w:multiLevelType w:val="multilevel"/>
    <w:tmpl w:val="6CEA2025"/>
    <w:lvl w:ilvl="0" w:tentative="0">
      <w:start w:val="1"/>
      <w:numFmt w:val="none"/>
      <w:pStyle w:val="217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2">
    <w:nsid w:val="76933334"/>
    <w:multiLevelType w:val="multilevel"/>
    <w:tmpl w:val="76933334"/>
    <w:lvl w:ilvl="0" w:tentative="0">
      <w:start w:val="1"/>
      <w:numFmt w:val="none"/>
      <w:pStyle w:val="193"/>
      <w:lvlText w:val="%1——"/>
      <w:lvlJc w:val="left"/>
      <w:pPr>
        <w:tabs>
          <w:tab w:val="left" w:pos="964"/>
        </w:tabs>
        <w:ind w:left="964" w:hanging="544"/>
      </w:pPr>
      <w:rPr>
        <w:rFonts w:hint="default" w:ascii="Times New Roman" w:hAnsi="Times New Roman" w:eastAsia="宋体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3"/>
  </w:num>
  <w:num w:numId="2">
    <w:abstractNumId w:val="11"/>
  </w:num>
  <w:num w:numId="3">
    <w:abstractNumId w:val="1"/>
  </w:num>
  <w:num w:numId="4">
    <w:abstractNumId w:val="5"/>
  </w:num>
  <w:num w:numId="5">
    <w:abstractNumId w:val="0"/>
  </w:num>
  <w:num w:numId="6">
    <w:abstractNumId w:val="15"/>
  </w:num>
  <w:num w:numId="7">
    <w:abstractNumId w:val="3"/>
  </w:num>
  <w:num w:numId="8">
    <w:abstractNumId w:val="22"/>
  </w:num>
  <w:num w:numId="9">
    <w:abstractNumId w:val="16"/>
  </w:num>
  <w:num w:numId="10">
    <w:abstractNumId w:val="9"/>
  </w:num>
  <w:num w:numId="11">
    <w:abstractNumId w:val="21"/>
  </w:num>
  <w:num w:numId="12">
    <w:abstractNumId w:val="18"/>
  </w:num>
  <w:num w:numId="13">
    <w:abstractNumId w:val="10"/>
  </w:num>
  <w:num w:numId="14">
    <w:abstractNumId w:val="12"/>
  </w:num>
  <w:num w:numId="15">
    <w:abstractNumId w:val="2"/>
  </w:num>
  <w:num w:numId="16">
    <w:abstractNumId w:val="4"/>
  </w:num>
  <w:num w:numId="17">
    <w:abstractNumId w:val="19"/>
  </w:num>
  <w:num w:numId="18">
    <w:abstractNumId w:val="6"/>
  </w:num>
  <w:num w:numId="19">
    <w:abstractNumId w:val="14"/>
  </w:num>
  <w:num w:numId="20">
    <w:abstractNumId w:val="17"/>
  </w:num>
  <w:num w:numId="21">
    <w:abstractNumId w:val="20"/>
  </w:num>
  <w:num w:numId="22">
    <w:abstractNumId w:val="7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B94"/>
    <w:rsid w:val="00010F7D"/>
    <w:rsid w:val="00011DA2"/>
    <w:rsid w:val="00011DF1"/>
    <w:rsid w:val="00012B39"/>
    <w:rsid w:val="00013BF7"/>
    <w:rsid w:val="00015057"/>
    <w:rsid w:val="00015996"/>
    <w:rsid w:val="00016D96"/>
    <w:rsid w:val="000205F9"/>
    <w:rsid w:val="0002190F"/>
    <w:rsid w:val="00023513"/>
    <w:rsid w:val="00023CC5"/>
    <w:rsid w:val="00027AB7"/>
    <w:rsid w:val="00032A25"/>
    <w:rsid w:val="00037970"/>
    <w:rsid w:val="00042251"/>
    <w:rsid w:val="000514C3"/>
    <w:rsid w:val="00052923"/>
    <w:rsid w:val="000531DA"/>
    <w:rsid w:val="0005525E"/>
    <w:rsid w:val="000603C2"/>
    <w:rsid w:val="00073C38"/>
    <w:rsid w:val="00080D08"/>
    <w:rsid w:val="0008614A"/>
    <w:rsid w:val="00086E4B"/>
    <w:rsid w:val="00090619"/>
    <w:rsid w:val="00093D05"/>
    <w:rsid w:val="000959F2"/>
    <w:rsid w:val="000970B3"/>
    <w:rsid w:val="000975DF"/>
    <w:rsid w:val="0009791F"/>
    <w:rsid w:val="000A2B98"/>
    <w:rsid w:val="000B0577"/>
    <w:rsid w:val="000B1372"/>
    <w:rsid w:val="000B3284"/>
    <w:rsid w:val="000B37CF"/>
    <w:rsid w:val="000B3825"/>
    <w:rsid w:val="000B4CFA"/>
    <w:rsid w:val="000C136F"/>
    <w:rsid w:val="000C1702"/>
    <w:rsid w:val="000C574F"/>
    <w:rsid w:val="000C7BC5"/>
    <w:rsid w:val="000D0BB3"/>
    <w:rsid w:val="000D2E57"/>
    <w:rsid w:val="000D36C1"/>
    <w:rsid w:val="000D5617"/>
    <w:rsid w:val="000D775E"/>
    <w:rsid w:val="000F29F2"/>
    <w:rsid w:val="000F74F8"/>
    <w:rsid w:val="000F7578"/>
    <w:rsid w:val="00101A83"/>
    <w:rsid w:val="00107C41"/>
    <w:rsid w:val="00110C29"/>
    <w:rsid w:val="00111A44"/>
    <w:rsid w:val="001155DA"/>
    <w:rsid w:val="001160AC"/>
    <w:rsid w:val="0012092D"/>
    <w:rsid w:val="00123B5B"/>
    <w:rsid w:val="00124F4B"/>
    <w:rsid w:val="00134CE4"/>
    <w:rsid w:val="00135DB4"/>
    <w:rsid w:val="00140D66"/>
    <w:rsid w:val="001439F9"/>
    <w:rsid w:val="0014630E"/>
    <w:rsid w:val="001505EF"/>
    <w:rsid w:val="00160654"/>
    <w:rsid w:val="00163CC9"/>
    <w:rsid w:val="001653DA"/>
    <w:rsid w:val="00166022"/>
    <w:rsid w:val="0017273D"/>
    <w:rsid w:val="00172E61"/>
    <w:rsid w:val="00174179"/>
    <w:rsid w:val="00176AA5"/>
    <w:rsid w:val="00180061"/>
    <w:rsid w:val="00182F23"/>
    <w:rsid w:val="00185BEC"/>
    <w:rsid w:val="001963EF"/>
    <w:rsid w:val="001A6598"/>
    <w:rsid w:val="001B19B7"/>
    <w:rsid w:val="001B2437"/>
    <w:rsid w:val="001D1219"/>
    <w:rsid w:val="001E120B"/>
    <w:rsid w:val="001E2249"/>
    <w:rsid w:val="001E389F"/>
    <w:rsid w:val="001E46A4"/>
    <w:rsid w:val="001E5655"/>
    <w:rsid w:val="001F0246"/>
    <w:rsid w:val="001F1B85"/>
    <w:rsid w:val="001F379B"/>
    <w:rsid w:val="00204DA4"/>
    <w:rsid w:val="0020672E"/>
    <w:rsid w:val="00215693"/>
    <w:rsid w:val="00230207"/>
    <w:rsid w:val="002340BE"/>
    <w:rsid w:val="00236BDF"/>
    <w:rsid w:val="00236D53"/>
    <w:rsid w:val="00237471"/>
    <w:rsid w:val="00243783"/>
    <w:rsid w:val="0025397D"/>
    <w:rsid w:val="00253CF8"/>
    <w:rsid w:val="00265E26"/>
    <w:rsid w:val="00266D8D"/>
    <w:rsid w:val="00270EEC"/>
    <w:rsid w:val="002717BC"/>
    <w:rsid w:val="00272ED2"/>
    <w:rsid w:val="00274A97"/>
    <w:rsid w:val="0027671E"/>
    <w:rsid w:val="00282904"/>
    <w:rsid w:val="002871D5"/>
    <w:rsid w:val="00287573"/>
    <w:rsid w:val="00287C73"/>
    <w:rsid w:val="0029159E"/>
    <w:rsid w:val="0029422A"/>
    <w:rsid w:val="0029477B"/>
    <w:rsid w:val="00296DFF"/>
    <w:rsid w:val="002B34F4"/>
    <w:rsid w:val="002C5EB0"/>
    <w:rsid w:val="002D13F9"/>
    <w:rsid w:val="002D4C7B"/>
    <w:rsid w:val="002D59FA"/>
    <w:rsid w:val="002D686E"/>
    <w:rsid w:val="002E1389"/>
    <w:rsid w:val="002E3368"/>
    <w:rsid w:val="002E4679"/>
    <w:rsid w:val="002E56A1"/>
    <w:rsid w:val="002F7C38"/>
    <w:rsid w:val="003025CD"/>
    <w:rsid w:val="003063E9"/>
    <w:rsid w:val="00306533"/>
    <w:rsid w:val="00310B94"/>
    <w:rsid w:val="00310CC2"/>
    <w:rsid w:val="00313A1C"/>
    <w:rsid w:val="00314765"/>
    <w:rsid w:val="00326D22"/>
    <w:rsid w:val="003334C9"/>
    <w:rsid w:val="00345D9F"/>
    <w:rsid w:val="003515B9"/>
    <w:rsid w:val="0035621D"/>
    <w:rsid w:val="00361FA8"/>
    <w:rsid w:val="00364A0A"/>
    <w:rsid w:val="003668D5"/>
    <w:rsid w:val="00370AE8"/>
    <w:rsid w:val="0037128C"/>
    <w:rsid w:val="00373751"/>
    <w:rsid w:val="00382289"/>
    <w:rsid w:val="00384716"/>
    <w:rsid w:val="003863BE"/>
    <w:rsid w:val="003A127D"/>
    <w:rsid w:val="003A160D"/>
    <w:rsid w:val="003A1697"/>
    <w:rsid w:val="003A4DFA"/>
    <w:rsid w:val="003B3635"/>
    <w:rsid w:val="003B414D"/>
    <w:rsid w:val="003C00E3"/>
    <w:rsid w:val="003C4D67"/>
    <w:rsid w:val="003C4FA8"/>
    <w:rsid w:val="003D48D1"/>
    <w:rsid w:val="003E6289"/>
    <w:rsid w:val="003F3273"/>
    <w:rsid w:val="0040382E"/>
    <w:rsid w:val="00405708"/>
    <w:rsid w:val="00407202"/>
    <w:rsid w:val="0041291F"/>
    <w:rsid w:val="0041496E"/>
    <w:rsid w:val="00416EED"/>
    <w:rsid w:val="004177A8"/>
    <w:rsid w:val="00421099"/>
    <w:rsid w:val="00422E05"/>
    <w:rsid w:val="004243CC"/>
    <w:rsid w:val="00433FBE"/>
    <w:rsid w:val="00437F25"/>
    <w:rsid w:val="0044507F"/>
    <w:rsid w:val="004456E7"/>
    <w:rsid w:val="00445992"/>
    <w:rsid w:val="004467AC"/>
    <w:rsid w:val="00447866"/>
    <w:rsid w:val="004478D3"/>
    <w:rsid w:val="00455B16"/>
    <w:rsid w:val="004564AC"/>
    <w:rsid w:val="00464B88"/>
    <w:rsid w:val="004656BF"/>
    <w:rsid w:val="004657DD"/>
    <w:rsid w:val="00466F0D"/>
    <w:rsid w:val="00467535"/>
    <w:rsid w:val="00470C7A"/>
    <w:rsid w:val="00475CD2"/>
    <w:rsid w:val="004905F4"/>
    <w:rsid w:val="004A30F2"/>
    <w:rsid w:val="004A40D2"/>
    <w:rsid w:val="004B3A16"/>
    <w:rsid w:val="004B65AE"/>
    <w:rsid w:val="004C14B4"/>
    <w:rsid w:val="004C2CB9"/>
    <w:rsid w:val="004C4110"/>
    <w:rsid w:val="004C6EAD"/>
    <w:rsid w:val="004D0644"/>
    <w:rsid w:val="004D4275"/>
    <w:rsid w:val="004E34CA"/>
    <w:rsid w:val="004E51D6"/>
    <w:rsid w:val="004E7B9A"/>
    <w:rsid w:val="004E7E5F"/>
    <w:rsid w:val="004F2FBF"/>
    <w:rsid w:val="0050473D"/>
    <w:rsid w:val="00505503"/>
    <w:rsid w:val="00507E6C"/>
    <w:rsid w:val="00514B3A"/>
    <w:rsid w:val="005172F3"/>
    <w:rsid w:val="00522AA9"/>
    <w:rsid w:val="00524E6E"/>
    <w:rsid w:val="00525070"/>
    <w:rsid w:val="00530EBD"/>
    <w:rsid w:val="0053713B"/>
    <w:rsid w:val="00540023"/>
    <w:rsid w:val="0054645B"/>
    <w:rsid w:val="00546FB9"/>
    <w:rsid w:val="00564AB6"/>
    <w:rsid w:val="00565A17"/>
    <w:rsid w:val="00572947"/>
    <w:rsid w:val="0057318A"/>
    <w:rsid w:val="00575025"/>
    <w:rsid w:val="0058156B"/>
    <w:rsid w:val="00586303"/>
    <w:rsid w:val="0058641C"/>
    <w:rsid w:val="00587FAF"/>
    <w:rsid w:val="0059289F"/>
    <w:rsid w:val="00593772"/>
    <w:rsid w:val="005A0289"/>
    <w:rsid w:val="005A163D"/>
    <w:rsid w:val="005A61ED"/>
    <w:rsid w:val="005B00D2"/>
    <w:rsid w:val="005C5DD3"/>
    <w:rsid w:val="005D04E4"/>
    <w:rsid w:val="005D3112"/>
    <w:rsid w:val="005E1E7B"/>
    <w:rsid w:val="005E2721"/>
    <w:rsid w:val="005E3F92"/>
    <w:rsid w:val="005F24AC"/>
    <w:rsid w:val="006034F8"/>
    <w:rsid w:val="00603DBC"/>
    <w:rsid w:val="0060490C"/>
    <w:rsid w:val="0061181B"/>
    <w:rsid w:val="00614259"/>
    <w:rsid w:val="00614AB6"/>
    <w:rsid w:val="00614B48"/>
    <w:rsid w:val="00617F62"/>
    <w:rsid w:val="00621B79"/>
    <w:rsid w:val="00624122"/>
    <w:rsid w:val="0062490E"/>
    <w:rsid w:val="00626682"/>
    <w:rsid w:val="00632E83"/>
    <w:rsid w:val="006335A4"/>
    <w:rsid w:val="00646BD5"/>
    <w:rsid w:val="00650C99"/>
    <w:rsid w:val="0065253F"/>
    <w:rsid w:val="00652B2D"/>
    <w:rsid w:val="006542A7"/>
    <w:rsid w:val="0065702A"/>
    <w:rsid w:val="00657B8B"/>
    <w:rsid w:val="006606D1"/>
    <w:rsid w:val="0066193C"/>
    <w:rsid w:val="00662338"/>
    <w:rsid w:val="00665A72"/>
    <w:rsid w:val="00674094"/>
    <w:rsid w:val="00677B89"/>
    <w:rsid w:val="00683222"/>
    <w:rsid w:val="00683A31"/>
    <w:rsid w:val="00692795"/>
    <w:rsid w:val="00693B94"/>
    <w:rsid w:val="006A198B"/>
    <w:rsid w:val="006A2312"/>
    <w:rsid w:val="006A2807"/>
    <w:rsid w:val="006A5230"/>
    <w:rsid w:val="006A70D4"/>
    <w:rsid w:val="006A7343"/>
    <w:rsid w:val="006B1990"/>
    <w:rsid w:val="006B33DE"/>
    <w:rsid w:val="006B656C"/>
    <w:rsid w:val="006C0CDB"/>
    <w:rsid w:val="006C3C07"/>
    <w:rsid w:val="006C49F8"/>
    <w:rsid w:val="006C6D8F"/>
    <w:rsid w:val="006C6FA1"/>
    <w:rsid w:val="006E0122"/>
    <w:rsid w:val="006E215B"/>
    <w:rsid w:val="006E36CF"/>
    <w:rsid w:val="006E776A"/>
    <w:rsid w:val="006F0F6B"/>
    <w:rsid w:val="006F3283"/>
    <w:rsid w:val="006F3E6B"/>
    <w:rsid w:val="006F66A0"/>
    <w:rsid w:val="00700099"/>
    <w:rsid w:val="00704DC2"/>
    <w:rsid w:val="00707DFC"/>
    <w:rsid w:val="0071112F"/>
    <w:rsid w:val="0071392D"/>
    <w:rsid w:val="0072174A"/>
    <w:rsid w:val="00722F3F"/>
    <w:rsid w:val="0073012D"/>
    <w:rsid w:val="0073106D"/>
    <w:rsid w:val="00731351"/>
    <w:rsid w:val="00733C96"/>
    <w:rsid w:val="007366DC"/>
    <w:rsid w:val="00737172"/>
    <w:rsid w:val="00740927"/>
    <w:rsid w:val="00744330"/>
    <w:rsid w:val="00745CF8"/>
    <w:rsid w:val="00756E52"/>
    <w:rsid w:val="00760E52"/>
    <w:rsid w:val="00761EBE"/>
    <w:rsid w:val="0076288C"/>
    <w:rsid w:val="00765598"/>
    <w:rsid w:val="00766A09"/>
    <w:rsid w:val="00780698"/>
    <w:rsid w:val="00785B9F"/>
    <w:rsid w:val="00785F67"/>
    <w:rsid w:val="00791E46"/>
    <w:rsid w:val="00792387"/>
    <w:rsid w:val="00793AC9"/>
    <w:rsid w:val="00793FF8"/>
    <w:rsid w:val="007A00D8"/>
    <w:rsid w:val="007A2860"/>
    <w:rsid w:val="007A2939"/>
    <w:rsid w:val="007A2A42"/>
    <w:rsid w:val="007A5848"/>
    <w:rsid w:val="007C18C6"/>
    <w:rsid w:val="007C6C8D"/>
    <w:rsid w:val="007D6DDE"/>
    <w:rsid w:val="007E35A5"/>
    <w:rsid w:val="007E7A47"/>
    <w:rsid w:val="007F30DA"/>
    <w:rsid w:val="007F6A29"/>
    <w:rsid w:val="0080246A"/>
    <w:rsid w:val="00802A14"/>
    <w:rsid w:val="008044F0"/>
    <w:rsid w:val="0080592C"/>
    <w:rsid w:val="00806130"/>
    <w:rsid w:val="00810774"/>
    <w:rsid w:val="00812DC9"/>
    <w:rsid w:val="00815E95"/>
    <w:rsid w:val="00820016"/>
    <w:rsid w:val="008212E8"/>
    <w:rsid w:val="008218F3"/>
    <w:rsid w:val="008233A4"/>
    <w:rsid w:val="00827209"/>
    <w:rsid w:val="00833D0E"/>
    <w:rsid w:val="00835B63"/>
    <w:rsid w:val="00837B81"/>
    <w:rsid w:val="00840262"/>
    <w:rsid w:val="00842B8D"/>
    <w:rsid w:val="008479C2"/>
    <w:rsid w:val="008506DF"/>
    <w:rsid w:val="008560A6"/>
    <w:rsid w:val="008565C2"/>
    <w:rsid w:val="00857943"/>
    <w:rsid w:val="00857CD6"/>
    <w:rsid w:val="00860E8A"/>
    <w:rsid w:val="00862C92"/>
    <w:rsid w:val="0086656F"/>
    <w:rsid w:val="0087687C"/>
    <w:rsid w:val="00881D5A"/>
    <w:rsid w:val="00884978"/>
    <w:rsid w:val="00884C84"/>
    <w:rsid w:val="00896AD1"/>
    <w:rsid w:val="008A0301"/>
    <w:rsid w:val="008A297D"/>
    <w:rsid w:val="008A3904"/>
    <w:rsid w:val="008A4622"/>
    <w:rsid w:val="008A46FA"/>
    <w:rsid w:val="008B016C"/>
    <w:rsid w:val="008B03F5"/>
    <w:rsid w:val="008B2EB6"/>
    <w:rsid w:val="008B440A"/>
    <w:rsid w:val="008B4FFB"/>
    <w:rsid w:val="008C789E"/>
    <w:rsid w:val="008D09D7"/>
    <w:rsid w:val="008D0C3D"/>
    <w:rsid w:val="008E2432"/>
    <w:rsid w:val="008E433C"/>
    <w:rsid w:val="008E5B56"/>
    <w:rsid w:val="008E5E81"/>
    <w:rsid w:val="008E7AA4"/>
    <w:rsid w:val="008E7F47"/>
    <w:rsid w:val="008F6E70"/>
    <w:rsid w:val="008F7451"/>
    <w:rsid w:val="008F7B87"/>
    <w:rsid w:val="009027C3"/>
    <w:rsid w:val="009041A9"/>
    <w:rsid w:val="0090491B"/>
    <w:rsid w:val="00910B3D"/>
    <w:rsid w:val="0091790D"/>
    <w:rsid w:val="00921AAC"/>
    <w:rsid w:val="00923158"/>
    <w:rsid w:val="0092327A"/>
    <w:rsid w:val="00924830"/>
    <w:rsid w:val="00927EFA"/>
    <w:rsid w:val="00935062"/>
    <w:rsid w:val="00941499"/>
    <w:rsid w:val="00945506"/>
    <w:rsid w:val="00945801"/>
    <w:rsid w:val="00952B61"/>
    <w:rsid w:val="00952B73"/>
    <w:rsid w:val="00970DCA"/>
    <w:rsid w:val="0097122D"/>
    <w:rsid w:val="00971D68"/>
    <w:rsid w:val="00972AB1"/>
    <w:rsid w:val="00976DEF"/>
    <w:rsid w:val="0097740D"/>
    <w:rsid w:val="009779C7"/>
    <w:rsid w:val="0098094F"/>
    <w:rsid w:val="00981E35"/>
    <w:rsid w:val="009822E1"/>
    <w:rsid w:val="00990893"/>
    <w:rsid w:val="0099509F"/>
    <w:rsid w:val="009A18FF"/>
    <w:rsid w:val="009A31DB"/>
    <w:rsid w:val="009A548C"/>
    <w:rsid w:val="009A7523"/>
    <w:rsid w:val="009B1256"/>
    <w:rsid w:val="009B22B7"/>
    <w:rsid w:val="009B4B7E"/>
    <w:rsid w:val="009C6609"/>
    <w:rsid w:val="009D22DB"/>
    <w:rsid w:val="009D39BF"/>
    <w:rsid w:val="009E74C5"/>
    <w:rsid w:val="009F26D5"/>
    <w:rsid w:val="009F797E"/>
    <w:rsid w:val="00A0021E"/>
    <w:rsid w:val="00A01CE9"/>
    <w:rsid w:val="00A03151"/>
    <w:rsid w:val="00A0411A"/>
    <w:rsid w:val="00A045C1"/>
    <w:rsid w:val="00A06EBA"/>
    <w:rsid w:val="00A07AC4"/>
    <w:rsid w:val="00A20331"/>
    <w:rsid w:val="00A20419"/>
    <w:rsid w:val="00A21A7C"/>
    <w:rsid w:val="00A24451"/>
    <w:rsid w:val="00A2471E"/>
    <w:rsid w:val="00A312FE"/>
    <w:rsid w:val="00A3230E"/>
    <w:rsid w:val="00A34C33"/>
    <w:rsid w:val="00A36A94"/>
    <w:rsid w:val="00A42B52"/>
    <w:rsid w:val="00A46448"/>
    <w:rsid w:val="00A46CCC"/>
    <w:rsid w:val="00A4789F"/>
    <w:rsid w:val="00A602E1"/>
    <w:rsid w:val="00A6274F"/>
    <w:rsid w:val="00A7660A"/>
    <w:rsid w:val="00A82132"/>
    <w:rsid w:val="00A829A4"/>
    <w:rsid w:val="00A82E0A"/>
    <w:rsid w:val="00A843F8"/>
    <w:rsid w:val="00A84595"/>
    <w:rsid w:val="00AA0DAE"/>
    <w:rsid w:val="00AA648F"/>
    <w:rsid w:val="00AB6CB7"/>
    <w:rsid w:val="00AC2988"/>
    <w:rsid w:val="00AC3D62"/>
    <w:rsid w:val="00AC4E80"/>
    <w:rsid w:val="00AC7C1C"/>
    <w:rsid w:val="00AD2775"/>
    <w:rsid w:val="00AD442D"/>
    <w:rsid w:val="00AD568A"/>
    <w:rsid w:val="00AD5B62"/>
    <w:rsid w:val="00AD6643"/>
    <w:rsid w:val="00AE7960"/>
    <w:rsid w:val="00AF09AB"/>
    <w:rsid w:val="00AF0CF1"/>
    <w:rsid w:val="00AF56D6"/>
    <w:rsid w:val="00AF5DF1"/>
    <w:rsid w:val="00B07F73"/>
    <w:rsid w:val="00B14313"/>
    <w:rsid w:val="00B17F6C"/>
    <w:rsid w:val="00B25A53"/>
    <w:rsid w:val="00B2781C"/>
    <w:rsid w:val="00B3052F"/>
    <w:rsid w:val="00B305CE"/>
    <w:rsid w:val="00B375CB"/>
    <w:rsid w:val="00B37E02"/>
    <w:rsid w:val="00B4337C"/>
    <w:rsid w:val="00B44697"/>
    <w:rsid w:val="00B451A5"/>
    <w:rsid w:val="00B460EE"/>
    <w:rsid w:val="00B475E1"/>
    <w:rsid w:val="00B50D50"/>
    <w:rsid w:val="00B52FCC"/>
    <w:rsid w:val="00B57AAF"/>
    <w:rsid w:val="00B6173C"/>
    <w:rsid w:val="00B61E0A"/>
    <w:rsid w:val="00B65235"/>
    <w:rsid w:val="00B67165"/>
    <w:rsid w:val="00B70660"/>
    <w:rsid w:val="00B76112"/>
    <w:rsid w:val="00B86B7A"/>
    <w:rsid w:val="00B86CD1"/>
    <w:rsid w:val="00B94893"/>
    <w:rsid w:val="00BA28EF"/>
    <w:rsid w:val="00BA3C32"/>
    <w:rsid w:val="00BA4A7B"/>
    <w:rsid w:val="00BA4F2B"/>
    <w:rsid w:val="00BA5F70"/>
    <w:rsid w:val="00BA68C6"/>
    <w:rsid w:val="00BB7BAC"/>
    <w:rsid w:val="00BC0147"/>
    <w:rsid w:val="00BC05D4"/>
    <w:rsid w:val="00BC2BC7"/>
    <w:rsid w:val="00BC676A"/>
    <w:rsid w:val="00BD1E44"/>
    <w:rsid w:val="00BD2805"/>
    <w:rsid w:val="00BD570E"/>
    <w:rsid w:val="00BD6A3C"/>
    <w:rsid w:val="00BE1C0C"/>
    <w:rsid w:val="00BE3098"/>
    <w:rsid w:val="00BE566A"/>
    <w:rsid w:val="00BE61D8"/>
    <w:rsid w:val="00BF1053"/>
    <w:rsid w:val="00BF42D8"/>
    <w:rsid w:val="00BF7676"/>
    <w:rsid w:val="00C00C53"/>
    <w:rsid w:val="00C06AD7"/>
    <w:rsid w:val="00C1165C"/>
    <w:rsid w:val="00C129EC"/>
    <w:rsid w:val="00C14AA9"/>
    <w:rsid w:val="00C158D3"/>
    <w:rsid w:val="00C17511"/>
    <w:rsid w:val="00C21856"/>
    <w:rsid w:val="00C22F2C"/>
    <w:rsid w:val="00C24814"/>
    <w:rsid w:val="00C24B7C"/>
    <w:rsid w:val="00C27394"/>
    <w:rsid w:val="00C27935"/>
    <w:rsid w:val="00C312CC"/>
    <w:rsid w:val="00C318F4"/>
    <w:rsid w:val="00C32B2C"/>
    <w:rsid w:val="00C33600"/>
    <w:rsid w:val="00C34CE7"/>
    <w:rsid w:val="00C4260B"/>
    <w:rsid w:val="00C501D6"/>
    <w:rsid w:val="00C50965"/>
    <w:rsid w:val="00C55513"/>
    <w:rsid w:val="00C5761B"/>
    <w:rsid w:val="00C600FB"/>
    <w:rsid w:val="00C610AA"/>
    <w:rsid w:val="00C628A8"/>
    <w:rsid w:val="00C65FBC"/>
    <w:rsid w:val="00C6748C"/>
    <w:rsid w:val="00C729F5"/>
    <w:rsid w:val="00C7626F"/>
    <w:rsid w:val="00C83741"/>
    <w:rsid w:val="00C87238"/>
    <w:rsid w:val="00C87BA4"/>
    <w:rsid w:val="00C9229D"/>
    <w:rsid w:val="00C944F6"/>
    <w:rsid w:val="00CB0F14"/>
    <w:rsid w:val="00CB5643"/>
    <w:rsid w:val="00CC0259"/>
    <w:rsid w:val="00CC21AB"/>
    <w:rsid w:val="00CC236C"/>
    <w:rsid w:val="00CC3B80"/>
    <w:rsid w:val="00CC3DA5"/>
    <w:rsid w:val="00CC504B"/>
    <w:rsid w:val="00CC7DC7"/>
    <w:rsid w:val="00CD423C"/>
    <w:rsid w:val="00CD45EC"/>
    <w:rsid w:val="00CD697E"/>
    <w:rsid w:val="00CE428D"/>
    <w:rsid w:val="00CF4887"/>
    <w:rsid w:val="00CF4F25"/>
    <w:rsid w:val="00D00A25"/>
    <w:rsid w:val="00D01DE8"/>
    <w:rsid w:val="00D026DA"/>
    <w:rsid w:val="00D0322B"/>
    <w:rsid w:val="00D03444"/>
    <w:rsid w:val="00D10A8E"/>
    <w:rsid w:val="00D10A94"/>
    <w:rsid w:val="00D20329"/>
    <w:rsid w:val="00D22D37"/>
    <w:rsid w:val="00D40E57"/>
    <w:rsid w:val="00D42A0D"/>
    <w:rsid w:val="00D44F5B"/>
    <w:rsid w:val="00D47E61"/>
    <w:rsid w:val="00D600A1"/>
    <w:rsid w:val="00D60DEA"/>
    <w:rsid w:val="00D65A7D"/>
    <w:rsid w:val="00D74719"/>
    <w:rsid w:val="00D74985"/>
    <w:rsid w:val="00D7647E"/>
    <w:rsid w:val="00D76A3F"/>
    <w:rsid w:val="00D83DEE"/>
    <w:rsid w:val="00D977F7"/>
    <w:rsid w:val="00DA074D"/>
    <w:rsid w:val="00DA27FA"/>
    <w:rsid w:val="00DA46AA"/>
    <w:rsid w:val="00DA4DC8"/>
    <w:rsid w:val="00DA4F7A"/>
    <w:rsid w:val="00DA6756"/>
    <w:rsid w:val="00DA6B3E"/>
    <w:rsid w:val="00DB6F68"/>
    <w:rsid w:val="00DC1527"/>
    <w:rsid w:val="00DD16EE"/>
    <w:rsid w:val="00DD2322"/>
    <w:rsid w:val="00DD655B"/>
    <w:rsid w:val="00DE3C19"/>
    <w:rsid w:val="00DE569E"/>
    <w:rsid w:val="00DE7948"/>
    <w:rsid w:val="00DF1EDF"/>
    <w:rsid w:val="00DF2C41"/>
    <w:rsid w:val="00DF50CE"/>
    <w:rsid w:val="00E014C6"/>
    <w:rsid w:val="00E0207E"/>
    <w:rsid w:val="00E030CC"/>
    <w:rsid w:val="00E041CD"/>
    <w:rsid w:val="00E11648"/>
    <w:rsid w:val="00E14555"/>
    <w:rsid w:val="00E156CB"/>
    <w:rsid w:val="00E17D07"/>
    <w:rsid w:val="00E20B69"/>
    <w:rsid w:val="00E2170A"/>
    <w:rsid w:val="00E34FDF"/>
    <w:rsid w:val="00E47B57"/>
    <w:rsid w:val="00E51CFC"/>
    <w:rsid w:val="00E71F0D"/>
    <w:rsid w:val="00E7611F"/>
    <w:rsid w:val="00E81BBC"/>
    <w:rsid w:val="00E83230"/>
    <w:rsid w:val="00E83B87"/>
    <w:rsid w:val="00E83DC2"/>
    <w:rsid w:val="00E85101"/>
    <w:rsid w:val="00E86117"/>
    <w:rsid w:val="00E87214"/>
    <w:rsid w:val="00E950C6"/>
    <w:rsid w:val="00E950EB"/>
    <w:rsid w:val="00E959BB"/>
    <w:rsid w:val="00EA233B"/>
    <w:rsid w:val="00EA2FC5"/>
    <w:rsid w:val="00EA3080"/>
    <w:rsid w:val="00EA53F2"/>
    <w:rsid w:val="00EA68FE"/>
    <w:rsid w:val="00EB075D"/>
    <w:rsid w:val="00EB2B27"/>
    <w:rsid w:val="00EB49D6"/>
    <w:rsid w:val="00ED4F4F"/>
    <w:rsid w:val="00ED54A9"/>
    <w:rsid w:val="00ED5F03"/>
    <w:rsid w:val="00ED7CAB"/>
    <w:rsid w:val="00EE3C5D"/>
    <w:rsid w:val="00EE6AB5"/>
    <w:rsid w:val="00EE72E1"/>
    <w:rsid w:val="00EE742C"/>
    <w:rsid w:val="00EF0A1A"/>
    <w:rsid w:val="00EF34EF"/>
    <w:rsid w:val="00EF3635"/>
    <w:rsid w:val="00EF5389"/>
    <w:rsid w:val="00F0135A"/>
    <w:rsid w:val="00F01472"/>
    <w:rsid w:val="00F02E2E"/>
    <w:rsid w:val="00F065C9"/>
    <w:rsid w:val="00F11741"/>
    <w:rsid w:val="00F1581B"/>
    <w:rsid w:val="00F2219D"/>
    <w:rsid w:val="00F22895"/>
    <w:rsid w:val="00F23624"/>
    <w:rsid w:val="00F258C1"/>
    <w:rsid w:val="00F52267"/>
    <w:rsid w:val="00F53CA2"/>
    <w:rsid w:val="00F55F77"/>
    <w:rsid w:val="00F57C4E"/>
    <w:rsid w:val="00F6707B"/>
    <w:rsid w:val="00F87CB1"/>
    <w:rsid w:val="00F87D7F"/>
    <w:rsid w:val="00F92F6C"/>
    <w:rsid w:val="00F9714A"/>
    <w:rsid w:val="00FA0333"/>
    <w:rsid w:val="00FA1E35"/>
    <w:rsid w:val="00FA55D4"/>
    <w:rsid w:val="00FA7AFE"/>
    <w:rsid w:val="00FB65C0"/>
    <w:rsid w:val="00FC619E"/>
    <w:rsid w:val="00FD09D4"/>
    <w:rsid w:val="00FD0E47"/>
    <w:rsid w:val="00FD1AB6"/>
    <w:rsid w:val="00FD27E5"/>
    <w:rsid w:val="00FD3F38"/>
    <w:rsid w:val="00FD55F6"/>
    <w:rsid w:val="00FF0856"/>
    <w:rsid w:val="00FF13D1"/>
    <w:rsid w:val="00FF3F6C"/>
    <w:rsid w:val="00FF4791"/>
    <w:rsid w:val="1F04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nhideWhenUsed="0" w:uiPriority="0" w:semiHidden="0" w:name="heading 2" w:locked="1"/>
    <w:lsdException w:qFormat="1" w:unhideWhenUsed="0" w:uiPriority="0" w:semiHidden="0" w:name="heading 3" w:locked="1"/>
    <w:lsdException w:qFormat="1" w:unhideWhenUsed="0" w:uiPriority="0" w:semiHidden="0" w:name="heading 4" w:locked="1"/>
    <w:lsdException w:qFormat="1" w:unhideWhenUsed="0" w:uiPriority="0" w:semiHidden="0" w:name="heading 5" w:locked="1"/>
    <w:lsdException w:qFormat="1" w:unhideWhenUsed="0" w:uiPriority="0" w:semiHidden="0" w:name="heading 6" w:locked="1"/>
    <w:lsdException w:qFormat="1" w:unhideWhenUsed="0" w:uiPriority="0" w:semiHidden="0" w:name="heading 7" w:locked="1"/>
    <w:lsdException w:qFormat="1" w:unhideWhenUsed="0" w:uiPriority="0" w:semiHidden="0" w:name="heading 8" w:locked="1"/>
    <w:lsdException w:qFormat="1" w:unhideWhenUsed="0" w:uiPriority="0" w:semiHidden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 w:locked="1"/>
    <w:lsdException w:qFormat="1" w:uiPriority="39" w:semiHidden="0" w:name="toc 2" w:locked="1"/>
    <w:lsdException w:unhideWhenUsed="0" w:uiPriority="39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nhideWhenUsed="0" w:uiPriority="0" w:semiHidden="0" w:name="Normal Indent"/>
    <w:lsdException w:qFormat="1" w:uiPriority="99" w:semiHidden="0" w:name="footnote text"/>
    <w:lsdException w:qFormat="1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semiHidden="0" w:name="caption" w:locked="1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semiHidden="0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nhideWhenUsed="0" w:uiPriority="0" w:semiHidden="0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99" w:semiHidden="0" w:name="FollowedHyperlink"/>
    <w:lsdException w:qFormat="1" w:unhideWhenUsed="0" w:uiPriority="0" w:semiHidden="0" w:name="Strong" w:locked="1"/>
    <w:lsdException w:qFormat="1" w:unhideWhenUsed="0" w:uiPriority="20" w:semiHidden="0" w:name="Emphasis" w:locked="1"/>
    <w:lsdException w:qFormat="1" w:unhideWhenUsed="0" w:uiPriority="0" w:semiHidden="0" w:name="Document Map"/>
    <w:lsdException w:qFormat="1" w:unhideWhenUsed="0" w:uiPriority="99" w:semiHidden="0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0" w:semiHidden="0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54"/>
    <w:qFormat/>
    <w:locked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57"/>
    <w:qFormat/>
    <w:locked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link w:val="58"/>
    <w:qFormat/>
    <w:locked/>
    <w:uiPriority w:val="0"/>
    <w:pPr>
      <w:keepNext/>
      <w:keepLines/>
      <w:spacing w:before="260" w:after="260" w:line="416" w:lineRule="auto"/>
      <w:outlineLvl w:val="2"/>
    </w:pPr>
    <w:rPr>
      <w:rFonts w:cs="黑体"/>
      <w:b/>
      <w:bCs/>
      <w:sz w:val="32"/>
      <w:szCs w:val="32"/>
    </w:rPr>
  </w:style>
  <w:style w:type="paragraph" w:styleId="5">
    <w:name w:val="heading 4"/>
    <w:basedOn w:val="1"/>
    <w:next w:val="1"/>
    <w:link w:val="59"/>
    <w:qFormat/>
    <w:locked/>
    <w:uiPriority w:val="0"/>
    <w:pPr>
      <w:keepNext/>
      <w:tabs>
        <w:tab w:val="left" w:pos="1134"/>
      </w:tabs>
      <w:ind w:left="1134" w:hanging="1134"/>
      <w:outlineLvl w:val="3"/>
    </w:pPr>
    <w:rPr>
      <w:rFonts w:ascii="Univers" w:hAnsi="Univers" w:eastAsia="PMingLiU"/>
      <w:sz w:val="24"/>
      <w:szCs w:val="20"/>
      <w:lang w:eastAsia="zh-TW"/>
    </w:rPr>
  </w:style>
  <w:style w:type="paragraph" w:styleId="6">
    <w:name w:val="heading 5"/>
    <w:basedOn w:val="1"/>
    <w:next w:val="1"/>
    <w:link w:val="60"/>
    <w:qFormat/>
    <w:locked/>
    <w:uiPriority w:val="0"/>
    <w:pPr>
      <w:keepNext/>
      <w:tabs>
        <w:tab w:val="left" w:pos="1134"/>
      </w:tabs>
      <w:ind w:left="1134" w:hanging="1134"/>
      <w:outlineLvl w:val="4"/>
    </w:pPr>
    <w:rPr>
      <w:rFonts w:ascii="Univers" w:hAnsi="Univers" w:eastAsia="PMingLiU"/>
      <w:sz w:val="24"/>
      <w:szCs w:val="20"/>
      <w:lang w:eastAsia="zh-TW"/>
    </w:rPr>
  </w:style>
  <w:style w:type="paragraph" w:styleId="7">
    <w:name w:val="heading 6"/>
    <w:basedOn w:val="1"/>
    <w:next w:val="1"/>
    <w:link w:val="61"/>
    <w:qFormat/>
    <w:locked/>
    <w:uiPriority w:val="0"/>
    <w:pPr>
      <w:keepNext/>
      <w:tabs>
        <w:tab w:val="left" w:pos="1440"/>
      </w:tabs>
      <w:ind w:left="1134" w:hanging="1134"/>
      <w:outlineLvl w:val="5"/>
    </w:pPr>
    <w:rPr>
      <w:rFonts w:ascii="Univers" w:hAnsi="Univers" w:eastAsia="PMingLiU"/>
      <w:sz w:val="24"/>
      <w:szCs w:val="20"/>
      <w:lang w:eastAsia="zh-TW"/>
    </w:rPr>
  </w:style>
  <w:style w:type="paragraph" w:styleId="8">
    <w:name w:val="heading 7"/>
    <w:basedOn w:val="1"/>
    <w:next w:val="1"/>
    <w:link w:val="62"/>
    <w:qFormat/>
    <w:locked/>
    <w:uiPriority w:val="0"/>
    <w:pPr>
      <w:keepNext/>
      <w:tabs>
        <w:tab w:val="left" w:pos="1800"/>
      </w:tabs>
      <w:ind w:left="1134" w:hanging="1134"/>
      <w:outlineLvl w:val="6"/>
    </w:pPr>
    <w:rPr>
      <w:rFonts w:ascii="Univers" w:hAnsi="Univers" w:eastAsia="PMingLiU"/>
      <w:sz w:val="24"/>
      <w:szCs w:val="20"/>
      <w:lang w:eastAsia="zh-TW"/>
    </w:rPr>
  </w:style>
  <w:style w:type="paragraph" w:styleId="9">
    <w:name w:val="heading 8"/>
    <w:basedOn w:val="1"/>
    <w:next w:val="1"/>
    <w:link w:val="63"/>
    <w:qFormat/>
    <w:locked/>
    <w:uiPriority w:val="0"/>
    <w:pPr>
      <w:keepNext/>
      <w:tabs>
        <w:tab w:val="left" w:pos="1800"/>
      </w:tabs>
      <w:ind w:left="1134" w:hanging="1134"/>
      <w:outlineLvl w:val="7"/>
    </w:pPr>
    <w:rPr>
      <w:rFonts w:ascii="Univers" w:hAnsi="Univers" w:eastAsia="PMingLiU"/>
      <w:sz w:val="24"/>
      <w:szCs w:val="20"/>
      <w:lang w:eastAsia="zh-TW"/>
    </w:rPr>
  </w:style>
  <w:style w:type="paragraph" w:styleId="10">
    <w:name w:val="heading 9"/>
    <w:basedOn w:val="1"/>
    <w:next w:val="1"/>
    <w:link w:val="64"/>
    <w:qFormat/>
    <w:locked/>
    <w:uiPriority w:val="0"/>
    <w:pPr>
      <w:keepNext/>
      <w:tabs>
        <w:tab w:val="left" w:pos="2160"/>
      </w:tabs>
      <w:ind w:left="1134" w:hanging="1134"/>
      <w:outlineLvl w:val="8"/>
    </w:pPr>
    <w:rPr>
      <w:rFonts w:ascii="Univers" w:hAnsi="Univers" w:eastAsia="PMingLiU"/>
      <w:sz w:val="24"/>
      <w:szCs w:val="20"/>
      <w:lang w:eastAsia="zh-TW"/>
    </w:rPr>
  </w:style>
  <w:style w:type="character" w:default="1" w:styleId="40">
    <w:name w:val="Default Paragraph Font"/>
    <w:semiHidden/>
    <w:unhideWhenUsed/>
    <w:qFormat/>
    <w:uiPriority w:val="1"/>
  </w:style>
  <w:style w:type="table" w:default="1" w:styleId="3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uiPriority w:val="0"/>
    <w:pPr>
      <w:ind w:left="480"/>
    </w:pPr>
    <w:rPr>
      <w:rFonts w:ascii="Univers" w:hAnsi="Univers" w:eastAsia="PMingLiU"/>
      <w:sz w:val="24"/>
      <w:szCs w:val="20"/>
      <w:lang w:eastAsia="zh-TW"/>
    </w:rPr>
  </w:style>
  <w:style w:type="paragraph" w:styleId="12">
    <w:name w:val="caption"/>
    <w:basedOn w:val="1"/>
    <w:next w:val="1"/>
    <w:unhideWhenUsed/>
    <w:qFormat/>
    <w:locked/>
    <w:uiPriority w:val="0"/>
    <w:rPr>
      <w:rFonts w:eastAsia="黑体" w:asciiTheme="majorHAnsi" w:hAnsiTheme="majorHAnsi" w:cstheme="majorBidi"/>
      <w:sz w:val="20"/>
      <w:szCs w:val="20"/>
    </w:rPr>
  </w:style>
  <w:style w:type="paragraph" w:styleId="13">
    <w:name w:val="Document Map"/>
    <w:basedOn w:val="1"/>
    <w:link w:val="102"/>
    <w:qFormat/>
    <w:uiPriority w:val="0"/>
    <w:pPr>
      <w:shd w:val="clear" w:color="auto" w:fill="000080"/>
      <w:ind w:left="1134"/>
    </w:pPr>
    <w:rPr>
      <w:rFonts w:ascii="Arial" w:hAnsi="Arial" w:eastAsia="PMingLiU"/>
      <w:sz w:val="24"/>
      <w:szCs w:val="20"/>
      <w:lang w:eastAsia="zh-TW"/>
    </w:rPr>
  </w:style>
  <w:style w:type="paragraph" w:styleId="14">
    <w:name w:val="annotation text"/>
    <w:basedOn w:val="1"/>
    <w:link w:val="52"/>
    <w:unhideWhenUsed/>
    <w:qFormat/>
    <w:uiPriority w:val="0"/>
    <w:pPr>
      <w:jc w:val="left"/>
    </w:pPr>
  </w:style>
  <w:style w:type="paragraph" w:styleId="15">
    <w:name w:val="Body Text 3"/>
    <w:basedOn w:val="1"/>
    <w:link w:val="80"/>
    <w:uiPriority w:val="0"/>
    <w:pPr>
      <w:spacing w:after="120"/>
    </w:pPr>
    <w:rPr>
      <w:rFonts w:ascii="Times New Roman" w:hAnsi="Times New Roman"/>
      <w:sz w:val="16"/>
      <w:szCs w:val="16"/>
    </w:rPr>
  </w:style>
  <w:style w:type="paragraph" w:styleId="16">
    <w:name w:val="Body Text"/>
    <w:basedOn w:val="1"/>
    <w:link w:val="71"/>
    <w:uiPriority w:val="0"/>
    <w:pPr>
      <w:widowControl/>
      <w:jc w:val="left"/>
    </w:pPr>
    <w:rPr>
      <w:rFonts w:ascii="Times New Roman" w:hAnsi="Times New Roman"/>
      <w:kern w:val="0"/>
      <w:sz w:val="24"/>
      <w:szCs w:val="20"/>
    </w:rPr>
  </w:style>
  <w:style w:type="paragraph" w:styleId="17">
    <w:name w:val="Body Text Indent"/>
    <w:basedOn w:val="1"/>
    <w:link w:val="74"/>
    <w:uiPriority w:val="0"/>
    <w:pPr>
      <w:spacing w:line="360" w:lineRule="auto"/>
      <w:ind w:left="564"/>
    </w:pPr>
    <w:rPr>
      <w:rFonts w:ascii="Times New Roman" w:hAnsi="Times New Roman"/>
      <w:szCs w:val="20"/>
    </w:rPr>
  </w:style>
  <w:style w:type="paragraph" w:styleId="18">
    <w:name w:val="Block Text"/>
    <w:basedOn w:val="1"/>
    <w:uiPriority w:val="0"/>
    <w:pPr>
      <w:spacing w:line="360" w:lineRule="auto"/>
      <w:ind w:left="564" w:right="26"/>
    </w:pPr>
    <w:rPr>
      <w:rFonts w:ascii="宋体" w:hAnsi="Times New Roman"/>
      <w:color w:val="000000"/>
      <w:szCs w:val="20"/>
    </w:rPr>
  </w:style>
  <w:style w:type="paragraph" w:styleId="19">
    <w:name w:val="toc 3"/>
    <w:basedOn w:val="1"/>
    <w:next w:val="1"/>
    <w:locked/>
    <w:uiPriority w:val="39"/>
    <w:pPr>
      <w:jc w:val="left"/>
    </w:pPr>
    <w:rPr>
      <w:rFonts w:ascii="Times New Roman" w:hAnsi="Times New Roman"/>
      <w:smallCaps/>
      <w:sz w:val="22"/>
      <w:szCs w:val="24"/>
    </w:rPr>
  </w:style>
  <w:style w:type="paragraph" w:styleId="20">
    <w:name w:val="Plain Text"/>
    <w:basedOn w:val="1"/>
    <w:link w:val="78"/>
    <w:qFormat/>
    <w:uiPriority w:val="99"/>
    <w:pPr>
      <w:widowControl/>
      <w:jc w:val="left"/>
    </w:pPr>
    <w:rPr>
      <w:rFonts w:ascii="Courier New" w:hAnsi="Courier New"/>
      <w:kern w:val="0"/>
      <w:sz w:val="20"/>
      <w:szCs w:val="20"/>
    </w:rPr>
  </w:style>
  <w:style w:type="paragraph" w:styleId="21">
    <w:name w:val="Date"/>
    <w:basedOn w:val="1"/>
    <w:next w:val="1"/>
    <w:link w:val="56"/>
    <w:unhideWhenUsed/>
    <w:uiPriority w:val="0"/>
    <w:pPr>
      <w:ind w:left="100" w:leftChars="2500"/>
    </w:pPr>
  </w:style>
  <w:style w:type="paragraph" w:styleId="22">
    <w:name w:val="Body Text Indent 2"/>
    <w:basedOn w:val="1"/>
    <w:link w:val="75"/>
    <w:uiPriority w:val="0"/>
    <w:pPr>
      <w:ind w:left="468" w:leftChars="223"/>
    </w:pPr>
    <w:rPr>
      <w:rFonts w:ascii="Times New Roman" w:hAnsi="Times New Roman"/>
      <w:szCs w:val="20"/>
    </w:rPr>
  </w:style>
  <w:style w:type="paragraph" w:styleId="23">
    <w:name w:val="Balloon Text"/>
    <w:basedOn w:val="1"/>
    <w:link w:val="51"/>
    <w:qFormat/>
    <w:uiPriority w:val="99"/>
    <w:rPr>
      <w:sz w:val="18"/>
      <w:szCs w:val="18"/>
    </w:rPr>
  </w:style>
  <w:style w:type="paragraph" w:styleId="24">
    <w:name w:val="footer"/>
    <w:basedOn w:val="1"/>
    <w:link w:val="5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5">
    <w:name w:val="header"/>
    <w:basedOn w:val="1"/>
    <w:link w:val="4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6">
    <w:name w:val="toc 1"/>
    <w:basedOn w:val="1"/>
    <w:next w:val="1"/>
    <w:unhideWhenUsed/>
    <w:locked/>
    <w:uiPriority w:val="39"/>
    <w:rPr>
      <w:rFonts w:asciiTheme="minorHAnsi" w:hAnsiTheme="minorHAnsi" w:eastAsiaTheme="minorEastAsia" w:cstheme="minorBidi"/>
    </w:rPr>
  </w:style>
  <w:style w:type="paragraph" w:styleId="27">
    <w:name w:val="Subtitle"/>
    <w:basedOn w:val="1"/>
    <w:next w:val="1"/>
    <w:link w:val="113"/>
    <w:qFormat/>
    <w:locked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28">
    <w:name w:val="footnote text"/>
    <w:basedOn w:val="1"/>
    <w:link w:val="122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29">
    <w:name w:val="List 5"/>
    <w:basedOn w:val="1"/>
    <w:uiPriority w:val="0"/>
    <w:pPr>
      <w:numPr>
        <w:ilvl w:val="7"/>
        <w:numId w:val="1"/>
      </w:numPr>
      <w:ind w:left="2100"/>
    </w:pPr>
    <w:rPr>
      <w:rFonts w:ascii="Times New Roman" w:hAnsi="Times New Roman"/>
      <w:szCs w:val="20"/>
    </w:rPr>
  </w:style>
  <w:style w:type="paragraph" w:styleId="30">
    <w:name w:val="Body Text Indent 3"/>
    <w:basedOn w:val="1"/>
    <w:link w:val="76"/>
    <w:uiPriority w:val="0"/>
    <w:pPr>
      <w:ind w:firstLine="376" w:firstLineChars="179"/>
    </w:pPr>
    <w:rPr>
      <w:rFonts w:ascii="宋体" w:hAnsi="宋体"/>
      <w:szCs w:val="20"/>
    </w:rPr>
  </w:style>
  <w:style w:type="paragraph" w:styleId="31">
    <w:name w:val="toc 2"/>
    <w:basedOn w:val="1"/>
    <w:next w:val="1"/>
    <w:unhideWhenUsed/>
    <w:qFormat/>
    <w:locked/>
    <w:uiPriority w:val="39"/>
    <w:pPr>
      <w:ind w:left="420" w:leftChars="200"/>
    </w:pPr>
    <w:rPr>
      <w:rFonts w:asciiTheme="minorHAnsi" w:hAnsiTheme="minorHAnsi" w:eastAsiaTheme="minorEastAsia" w:cstheme="minorBidi"/>
    </w:rPr>
  </w:style>
  <w:style w:type="paragraph" w:styleId="32">
    <w:name w:val="Body Text 2"/>
    <w:basedOn w:val="1"/>
    <w:link w:val="72"/>
    <w:uiPriority w:val="0"/>
    <w:pPr>
      <w:spacing w:line="360" w:lineRule="auto"/>
    </w:pPr>
    <w:rPr>
      <w:rFonts w:ascii="Times New Roman" w:hAnsi="Times New Roman"/>
      <w:sz w:val="24"/>
      <w:szCs w:val="20"/>
    </w:rPr>
  </w:style>
  <w:style w:type="paragraph" w:styleId="33">
    <w:name w:val="HTML Preformatted"/>
    <w:basedOn w:val="1"/>
    <w:link w:val="126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color w:val="000000"/>
      <w:szCs w:val="21"/>
    </w:rPr>
  </w:style>
  <w:style w:type="paragraph" w:styleId="34">
    <w:name w:val="Normal (Web)"/>
    <w:basedOn w:val="1"/>
    <w:unhideWhenUsed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35">
    <w:name w:val="Title"/>
    <w:basedOn w:val="1"/>
    <w:next w:val="1"/>
    <w:link w:val="101"/>
    <w:qFormat/>
    <w:locked/>
    <w:uiPriority w:val="0"/>
    <w:pPr>
      <w:keepNext/>
      <w:keepLines/>
      <w:tabs>
        <w:tab w:val="left" w:pos="1134"/>
      </w:tabs>
      <w:autoSpaceDE w:val="0"/>
      <w:autoSpaceDN w:val="0"/>
      <w:adjustRightInd w:val="0"/>
      <w:spacing w:before="144" w:after="72"/>
      <w:ind w:left="1134" w:hanging="1134"/>
    </w:pPr>
    <w:rPr>
      <w:rFonts w:ascii="MingLiU" w:hAnsi="Univers" w:eastAsia="MingLiU"/>
      <w:b/>
      <w:color w:val="000000"/>
      <w:kern w:val="0"/>
      <w:sz w:val="36"/>
      <w:szCs w:val="20"/>
      <w:lang w:eastAsia="zh-TW"/>
    </w:rPr>
  </w:style>
  <w:style w:type="paragraph" w:styleId="36">
    <w:name w:val="annotation subject"/>
    <w:basedOn w:val="14"/>
    <w:next w:val="14"/>
    <w:link w:val="53"/>
    <w:unhideWhenUsed/>
    <w:qFormat/>
    <w:uiPriority w:val="99"/>
    <w:rPr>
      <w:b/>
      <w:bCs/>
    </w:rPr>
  </w:style>
  <w:style w:type="table" w:styleId="38">
    <w:name w:val="Table Grid"/>
    <w:basedOn w:val="37"/>
    <w:qFormat/>
    <w:uiPriority w:val="0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9">
    <w:name w:val="Table Theme"/>
    <w:basedOn w:val="37"/>
    <w:unhideWhenUsed/>
    <w:uiPriority w:val="0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1">
    <w:name w:val="Strong"/>
    <w:qFormat/>
    <w:locked/>
    <w:uiPriority w:val="0"/>
    <w:rPr>
      <w:b/>
      <w:bCs/>
    </w:rPr>
  </w:style>
  <w:style w:type="character" w:styleId="42">
    <w:name w:val="page number"/>
    <w:basedOn w:val="40"/>
    <w:uiPriority w:val="0"/>
    <w:rPr>
      <w:rFonts w:cs="Times New Roman"/>
    </w:rPr>
  </w:style>
  <w:style w:type="character" w:styleId="43">
    <w:name w:val="FollowedHyperlink"/>
    <w:uiPriority w:val="99"/>
    <w:rPr>
      <w:color w:val="800080"/>
      <w:u w:val="single"/>
    </w:rPr>
  </w:style>
  <w:style w:type="character" w:styleId="44">
    <w:name w:val="Emphasis"/>
    <w:basedOn w:val="40"/>
    <w:qFormat/>
    <w:locked/>
    <w:uiPriority w:val="20"/>
    <w:rPr>
      <w:i/>
      <w:iCs/>
    </w:rPr>
  </w:style>
  <w:style w:type="character" w:styleId="45">
    <w:name w:val="Hyperlink"/>
    <w:basedOn w:val="40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46">
    <w:name w:val="annotation reference"/>
    <w:basedOn w:val="40"/>
    <w:unhideWhenUsed/>
    <w:qFormat/>
    <w:uiPriority w:val="99"/>
    <w:rPr>
      <w:sz w:val="21"/>
      <w:szCs w:val="21"/>
    </w:rPr>
  </w:style>
  <w:style w:type="character" w:styleId="47">
    <w:name w:val="footnote reference"/>
    <w:unhideWhenUsed/>
    <w:qFormat/>
    <w:uiPriority w:val="99"/>
    <w:rPr>
      <w:vertAlign w:val="superscript"/>
    </w:rPr>
  </w:style>
  <w:style w:type="paragraph" w:styleId="48">
    <w:name w:val="List Paragraph"/>
    <w:basedOn w:val="1"/>
    <w:qFormat/>
    <w:uiPriority w:val="34"/>
    <w:pPr>
      <w:ind w:firstLine="420" w:firstLineChars="200"/>
    </w:pPr>
  </w:style>
  <w:style w:type="character" w:customStyle="1" w:styleId="49">
    <w:name w:val="页眉 字符"/>
    <w:basedOn w:val="40"/>
    <w:link w:val="25"/>
    <w:qFormat/>
    <w:locked/>
    <w:uiPriority w:val="99"/>
    <w:rPr>
      <w:rFonts w:cs="Times New Roman"/>
      <w:sz w:val="18"/>
      <w:szCs w:val="18"/>
    </w:rPr>
  </w:style>
  <w:style w:type="character" w:customStyle="1" w:styleId="50">
    <w:name w:val="页脚 字符"/>
    <w:basedOn w:val="40"/>
    <w:link w:val="24"/>
    <w:qFormat/>
    <w:locked/>
    <w:uiPriority w:val="99"/>
    <w:rPr>
      <w:rFonts w:cs="Times New Roman"/>
      <w:sz w:val="18"/>
      <w:szCs w:val="18"/>
    </w:rPr>
  </w:style>
  <w:style w:type="character" w:customStyle="1" w:styleId="51">
    <w:name w:val="批注框文本 字符"/>
    <w:basedOn w:val="40"/>
    <w:link w:val="23"/>
    <w:qFormat/>
    <w:locked/>
    <w:uiPriority w:val="99"/>
    <w:rPr>
      <w:rFonts w:cs="Times New Roman"/>
      <w:sz w:val="18"/>
      <w:szCs w:val="18"/>
    </w:rPr>
  </w:style>
  <w:style w:type="character" w:customStyle="1" w:styleId="52">
    <w:name w:val="批注文字 字符"/>
    <w:basedOn w:val="40"/>
    <w:link w:val="14"/>
    <w:qFormat/>
    <w:uiPriority w:val="0"/>
  </w:style>
  <w:style w:type="character" w:customStyle="1" w:styleId="53">
    <w:name w:val="批注主题 字符"/>
    <w:basedOn w:val="52"/>
    <w:link w:val="36"/>
    <w:qFormat/>
    <w:uiPriority w:val="99"/>
    <w:rPr>
      <w:b/>
      <w:bCs/>
    </w:rPr>
  </w:style>
  <w:style w:type="character" w:customStyle="1" w:styleId="54">
    <w:name w:val="标题 1 字符"/>
    <w:basedOn w:val="40"/>
    <w:link w:val="2"/>
    <w:qFormat/>
    <w:uiPriority w:val="9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paragraph" w:styleId="55">
    <w:name w:val="No Spacing"/>
    <w:link w:val="330"/>
    <w:qFormat/>
    <w:uiPriority w:val="1"/>
    <w:pPr>
      <w:widowControl w:val="0"/>
      <w:spacing w:line="360" w:lineRule="auto"/>
      <w:jc w:val="center"/>
    </w:pPr>
    <w:rPr>
      <w:rFonts w:ascii="宋体" w:hAnsi="宋体" w:eastAsia="宋体" w:cstheme="minorBidi"/>
      <w:kern w:val="2"/>
      <w:sz w:val="21"/>
      <w:szCs w:val="22"/>
      <w:lang w:val="en-US" w:eastAsia="zh-CN" w:bidi="ar-SA"/>
    </w:rPr>
  </w:style>
  <w:style w:type="character" w:customStyle="1" w:styleId="56">
    <w:name w:val="日期 字符"/>
    <w:basedOn w:val="40"/>
    <w:link w:val="21"/>
    <w:qFormat/>
    <w:uiPriority w:val="0"/>
  </w:style>
  <w:style w:type="character" w:customStyle="1" w:styleId="57">
    <w:name w:val="标题 2 字符"/>
    <w:basedOn w:val="40"/>
    <w:link w:val="3"/>
    <w:qFormat/>
    <w:uiPriority w:val="0"/>
    <w:rPr>
      <w:rFonts w:ascii="Arial" w:hAnsi="Arial" w:eastAsia="黑体"/>
      <w:b/>
      <w:bCs/>
      <w:sz w:val="32"/>
      <w:szCs w:val="32"/>
    </w:rPr>
  </w:style>
  <w:style w:type="character" w:customStyle="1" w:styleId="58">
    <w:name w:val="标题 3 字符"/>
    <w:basedOn w:val="40"/>
    <w:link w:val="4"/>
    <w:qFormat/>
    <w:uiPriority w:val="0"/>
    <w:rPr>
      <w:rFonts w:cs="黑体"/>
      <w:b/>
      <w:bCs/>
      <w:sz w:val="32"/>
      <w:szCs w:val="32"/>
    </w:rPr>
  </w:style>
  <w:style w:type="character" w:customStyle="1" w:styleId="59">
    <w:name w:val="标题 4 字符"/>
    <w:basedOn w:val="40"/>
    <w:link w:val="5"/>
    <w:uiPriority w:val="0"/>
    <w:rPr>
      <w:rFonts w:ascii="Univers" w:hAnsi="Univers" w:eastAsia="PMingLiU"/>
      <w:sz w:val="24"/>
      <w:szCs w:val="20"/>
      <w:lang w:eastAsia="zh-TW"/>
    </w:rPr>
  </w:style>
  <w:style w:type="character" w:customStyle="1" w:styleId="60">
    <w:name w:val="标题 5 字符"/>
    <w:basedOn w:val="40"/>
    <w:link w:val="6"/>
    <w:qFormat/>
    <w:uiPriority w:val="0"/>
    <w:rPr>
      <w:rFonts w:ascii="Univers" w:hAnsi="Univers" w:eastAsia="PMingLiU"/>
      <w:sz w:val="24"/>
      <w:szCs w:val="20"/>
      <w:lang w:eastAsia="zh-TW"/>
    </w:rPr>
  </w:style>
  <w:style w:type="character" w:customStyle="1" w:styleId="61">
    <w:name w:val="标题 6 字符"/>
    <w:basedOn w:val="40"/>
    <w:link w:val="7"/>
    <w:qFormat/>
    <w:uiPriority w:val="0"/>
    <w:rPr>
      <w:rFonts w:ascii="Univers" w:hAnsi="Univers" w:eastAsia="PMingLiU"/>
      <w:sz w:val="24"/>
      <w:szCs w:val="20"/>
      <w:lang w:eastAsia="zh-TW"/>
    </w:rPr>
  </w:style>
  <w:style w:type="character" w:customStyle="1" w:styleId="62">
    <w:name w:val="标题 7 字符"/>
    <w:basedOn w:val="40"/>
    <w:link w:val="8"/>
    <w:qFormat/>
    <w:uiPriority w:val="0"/>
    <w:rPr>
      <w:rFonts w:ascii="Univers" w:hAnsi="Univers" w:eastAsia="PMingLiU"/>
      <w:sz w:val="24"/>
      <w:szCs w:val="20"/>
      <w:lang w:eastAsia="zh-TW"/>
    </w:rPr>
  </w:style>
  <w:style w:type="character" w:customStyle="1" w:styleId="63">
    <w:name w:val="标题 8 字符"/>
    <w:basedOn w:val="40"/>
    <w:link w:val="9"/>
    <w:qFormat/>
    <w:uiPriority w:val="0"/>
    <w:rPr>
      <w:rFonts w:ascii="Univers" w:hAnsi="Univers" w:eastAsia="PMingLiU"/>
      <w:sz w:val="24"/>
      <w:szCs w:val="20"/>
      <w:lang w:eastAsia="zh-TW"/>
    </w:rPr>
  </w:style>
  <w:style w:type="character" w:customStyle="1" w:styleId="64">
    <w:name w:val="标题 9 字符"/>
    <w:basedOn w:val="40"/>
    <w:link w:val="10"/>
    <w:qFormat/>
    <w:uiPriority w:val="0"/>
    <w:rPr>
      <w:rFonts w:ascii="Univers" w:hAnsi="Univers" w:eastAsia="PMingLiU"/>
      <w:sz w:val="24"/>
      <w:szCs w:val="20"/>
      <w:lang w:eastAsia="zh-TW"/>
    </w:rPr>
  </w:style>
  <w:style w:type="paragraph" w:customStyle="1" w:styleId="65">
    <w:name w:val="列出段落1"/>
    <w:basedOn w:val="1"/>
    <w:qFormat/>
    <w:uiPriority w:val="34"/>
    <w:pPr>
      <w:ind w:firstLine="420" w:firstLineChars="200"/>
    </w:pPr>
    <w:rPr>
      <w:rFonts w:cs="黑体"/>
    </w:rPr>
  </w:style>
  <w:style w:type="paragraph" w:customStyle="1" w:styleId="66">
    <w:name w:val="H2"/>
    <w:qFormat/>
    <w:uiPriority w:val="0"/>
    <w:pPr>
      <w:widowControl w:val="0"/>
      <w:adjustRightInd w:val="0"/>
      <w:spacing w:after="240"/>
    </w:pPr>
    <w:rPr>
      <w:rFonts w:ascii="Times New Roman" w:hAnsi="Times New Roman" w:eastAsia="全真中明體" w:cs="Times New Roman"/>
      <w:b/>
      <w:spacing w:val="30"/>
      <w:kern w:val="0"/>
      <w:sz w:val="24"/>
      <w:szCs w:val="20"/>
      <w:lang w:val="en-GB" w:eastAsia="zh-TW" w:bidi="ar-SA"/>
    </w:rPr>
  </w:style>
  <w:style w:type="paragraph" w:customStyle="1" w:styleId="67">
    <w:name w:val="H1"/>
    <w:uiPriority w:val="0"/>
    <w:pPr>
      <w:widowControl w:val="0"/>
      <w:adjustRightInd w:val="0"/>
      <w:spacing w:after="240" w:line="0" w:lineRule="atLeast"/>
    </w:pPr>
    <w:rPr>
      <w:rFonts w:ascii="Times New Roman" w:hAnsi="Times New Roman" w:eastAsia="全真中明體" w:cs="Times New Roman"/>
      <w:b/>
      <w:caps/>
      <w:spacing w:val="30"/>
      <w:kern w:val="0"/>
      <w:sz w:val="24"/>
      <w:szCs w:val="20"/>
      <w:lang w:val="en-GB" w:eastAsia="zh-TW" w:bidi="ar-SA"/>
    </w:rPr>
  </w:style>
  <w:style w:type="paragraph" w:customStyle="1" w:styleId="68">
    <w:name w:val="P1"/>
    <w:uiPriority w:val="0"/>
    <w:pPr>
      <w:widowControl w:val="0"/>
      <w:adjustRightInd w:val="0"/>
      <w:spacing w:after="240"/>
      <w:ind w:left="2304" w:hanging="576"/>
      <w:jc w:val="both"/>
    </w:pPr>
    <w:rPr>
      <w:rFonts w:ascii="Times New Roman" w:hAnsi="Times New Roman" w:eastAsia="全真中明體" w:cs="Times New Roman"/>
      <w:spacing w:val="30"/>
      <w:kern w:val="0"/>
      <w:sz w:val="24"/>
      <w:szCs w:val="20"/>
      <w:lang w:val="en-GB" w:eastAsia="zh-TW" w:bidi="ar-SA"/>
    </w:rPr>
  </w:style>
  <w:style w:type="paragraph" w:customStyle="1" w:styleId="69">
    <w:name w:val="P3"/>
    <w:uiPriority w:val="0"/>
    <w:pPr>
      <w:widowControl w:val="0"/>
      <w:adjustRightInd w:val="0"/>
      <w:spacing w:after="240"/>
      <w:ind w:left="2880" w:hanging="576"/>
      <w:jc w:val="both"/>
    </w:pPr>
    <w:rPr>
      <w:rFonts w:ascii="Times New Roman" w:hAnsi="Times New Roman" w:eastAsia="全真中明體" w:cs="Times New Roman"/>
      <w:spacing w:val="30"/>
      <w:kern w:val="0"/>
      <w:sz w:val="24"/>
      <w:szCs w:val="20"/>
      <w:lang w:val="en-GB" w:eastAsia="zh-TW" w:bidi="ar-SA"/>
    </w:rPr>
  </w:style>
  <w:style w:type="paragraph" w:customStyle="1" w:styleId="70">
    <w:name w:val="P6"/>
    <w:uiPriority w:val="0"/>
    <w:pPr>
      <w:widowControl w:val="0"/>
      <w:adjustRightInd w:val="0"/>
      <w:spacing w:after="240" w:line="0" w:lineRule="atLeast"/>
      <w:ind w:left="3456" w:hanging="576"/>
      <w:jc w:val="both"/>
    </w:pPr>
    <w:rPr>
      <w:rFonts w:ascii="Times New Roman" w:hAnsi="Times New Roman" w:eastAsia="全真中明體" w:cs="Times New Roman"/>
      <w:spacing w:val="30"/>
      <w:kern w:val="0"/>
      <w:sz w:val="24"/>
      <w:szCs w:val="20"/>
      <w:lang w:val="en-GB" w:eastAsia="zh-TW" w:bidi="ar-SA"/>
    </w:rPr>
  </w:style>
  <w:style w:type="character" w:customStyle="1" w:styleId="71">
    <w:name w:val="正文文本 字符"/>
    <w:basedOn w:val="40"/>
    <w:link w:val="16"/>
    <w:uiPriority w:val="0"/>
    <w:rPr>
      <w:rFonts w:ascii="Times New Roman" w:hAnsi="Times New Roman"/>
      <w:kern w:val="0"/>
      <w:sz w:val="24"/>
      <w:szCs w:val="20"/>
    </w:rPr>
  </w:style>
  <w:style w:type="character" w:customStyle="1" w:styleId="72">
    <w:name w:val="正文文本 2 字符"/>
    <w:basedOn w:val="40"/>
    <w:link w:val="32"/>
    <w:uiPriority w:val="0"/>
    <w:rPr>
      <w:rFonts w:ascii="Times New Roman" w:hAnsi="Times New Roman"/>
      <w:sz w:val="24"/>
      <w:szCs w:val="20"/>
    </w:rPr>
  </w:style>
  <w:style w:type="character" w:customStyle="1" w:styleId="73">
    <w:name w:val="日期 字符1"/>
    <w:uiPriority w:val="0"/>
    <w:rPr>
      <w:rFonts w:ascii="Times New Roman" w:hAnsi="Times New Roman" w:eastAsia="宋体" w:cs="Times New Roman"/>
      <w:szCs w:val="20"/>
    </w:rPr>
  </w:style>
  <w:style w:type="character" w:customStyle="1" w:styleId="74">
    <w:name w:val="正文文本缩进 字符"/>
    <w:basedOn w:val="40"/>
    <w:link w:val="17"/>
    <w:uiPriority w:val="0"/>
    <w:rPr>
      <w:rFonts w:ascii="Times New Roman" w:hAnsi="Times New Roman"/>
      <w:szCs w:val="20"/>
    </w:rPr>
  </w:style>
  <w:style w:type="character" w:customStyle="1" w:styleId="75">
    <w:name w:val="正文文本缩进 2 字符"/>
    <w:basedOn w:val="40"/>
    <w:link w:val="22"/>
    <w:uiPriority w:val="0"/>
    <w:rPr>
      <w:rFonts w:ascii="Times New Roman" w:hAnsi="Times New Roman"/>
      <w:szCs w:val="20"/>
    </w:rPr>
  </w:style>
  <w:style w:type="character" w:customStyle="1" w:styleId="76">
    <w:name w:val="正文文本缩进 3 字符"/>
    <w:basedOn w:val="40"/>
    <w:link w:val="30"/>
    <w:uiPriority w:val="0"/>
    <w:rPr>
      <w:rFonts w:ascii="宋体" w:hAnsi="宋体"/>
      <w:szCs w:val="20"/>
    </w:rPr>
  </w:style>
  <w:style w:type="character" w:customStyle="1" w:styleId="77">
    <w:name w:val="页眉 字符1"/>
    <w:uiPriority w:val="99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78">
    <w:name w:val="纯文本 字符"/>
    <w:basedOn w:val="40"/>
    <w:link w:val="20"/>
    <w:qFormat/>
    <w:uiPriority w:val="99"/>
    <w:rPr>
      <w:rFonts w:ascii="Courier New" w:hAnsi="Courier New"/>
      <w:kern w:val="0"/>
      <w:sz w:val="20"/>
      <w:szCs w:val="20"/>
    </w:rPr>
  </w:style>
  <w:style w:type="paragraph" w:customStyle="1" w:styleId="79">
    <w:name w:val="xl25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character" w:customStyle="1" w:styleId="80">
    <w:name w:val="正文文本 3 字符"/>
    <w:basedOn w:val="40"/>
    <w:link w:val="15"/>
    <w:uiPriority w:val="0"/>
    <w:rPr>
      <w:rFonts w:ascii="Times New Roman" w:hAnsi="Times New Roman"/>
      <w:sz w:val="16"/>
      <w:szCs w:val="16"/>
    </w:rPr>
  </w:style>
  <w:style w:type="paragraph" w:customStyle="1" w:styleId="81">
    <w:name w:val="xl26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82">
    <w:name w:val="xl27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4"/>
      <w:szCs w:val="24"/>
      <w:lang w:eastAsia="en-US"/>
    </w:rPr>
  </w:style>
  <w:style w:type="paragraph" w:customStyle="1" w:styleId="83">
    <w:name w:val="xl28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0"/>
      <w:szCs w:val="20"/>
      <w:lang w:eastAsia="en-US"/>
    </w:rPr>
  </w:style>
  <w:style w:type="paragraph" w:customStyle="1" w:styleId="84">
    <w:name w:val="xl29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0"/>
      <w:szCs w:val="20"/>
      <w:lang w:eastAsia="en-US"/>
    </w:rPr>
  </w:style>
  <w:style w:type="paragraph" w:customStyle="1" w:styleId="85">
    <w:name w:val="xl30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  <w:lang w:eastAsia="en-US"/>
    </w:rPr>
  </w:style>
  <w:style w:type="paragraph" w:customStyle="1" w:styleId="86">
    <w:name w:val="font5"/>
    <w:basedOn w:val="1"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b/>
      <w:bCs/>
      <w:kern w:val="0"/>
      <w:sz w:val="22"/>
      <w:lang w:eastAsia="en-US"/>
    </w:rPr>
  </w:style>
  <w:style w:type="paragraph" w:customStyle="1" w:styleId="87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b/>
      <w:bCs/>
      <w:kern w:val="0"/>
      <w:sz w:val="24"/>
      <w:szCs w:val="24"/>
      <w:lang w:eastAsia="en-US"/>
    </w:rPr>
  </w:style>
  <w:style w:type="paragraph" w:customStyle="1" w:styleId="88">
    <w:name w:val="xl31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89">
    <w:name w:val="xl3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90">
    <w:name w:val="xl33"/>
    <w:basedOn w:val="1"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91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/>
      <w:b/>
      <w:bCs/>
      <w:kern w:val="0"/>
      <w:sz w:val="24"/>
      <w:szCs w:val="24"/>
      <w:lang w:eastAsia="en-US"/>
    </w:rPr>
  </w:style>
  <w:style w:type="paragraph" w:customStyle="1" w:styleId="92">
    <w:name w:val="xl34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93">
    <w:name w:val="xl35"/>
    <w:basedOn w:val="1"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94">
    <w:name w:val="xl36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95">
    <w:name w:val="xl3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96">
    <w:name w:val="xl38"/>
    <w:basedOn w:val="1"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97">
    <w:name w:val="xl39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000000" w:sz="8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98">
    <w:name w:val="xl4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4"/>
      <w:szCs w:val="24"/>
      <w:lang w:eastAsia="en-US"/>
    </w:rPr>
  </w:style>
  <w:style w:type="paragraph" w:customStyle="1" w:styleId="99">
    <w:name w:val="xl41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4"/>
      <w:szCs w:val="24"/>
      <w:lang w:eastAsia="en-US"/>
    </w:rPr>
  </w:style>
  <w:style w:type="paragraph" w:customStyle="1" w:styleId="100">
    <w:name w:val="Char"/>
    <w:basedOn w:val="1"/>
    <w:uiPriority w:val="0"/>
    <w:rPr>
      <w:rFonts w:ascii="Arial" w:hAnsi="Arial" w:cs="Arial"/>
      <w:sz w:val="20"/>
      <w:szCs w:val="20"/>
    </w:rPr>
  </w:style>
  <w:style w:type="character" w:customStyle="1" w:styleId="101">
    <w:name w:val="标题 字符"/>
    <w:basedOn w:val="40"/>
    <w:link w:val="35"/>
    <w:uiPriority w:val="0"/>
    <w:rPr>
      <w:rFonts w:ascii="MingLiU" w:hAnsi="Univers" w:eastAsia="MingLiU"/>
      <w:b/>
      <w:color w:val="000000"/>
      <w:kern w:val="0"/>
      <w:sz w:val="36"/>
      <w:szCs w:val="20"/>
      <w:lang w:eastAsia="zh-TW"/>
    </w:rPr>
  </w:style>
  <w:style w:type="character" w:customStyle="1" w:styleId="102">
    <w:name w:val="文档结构图 字符"/>
    <w:basedOn w:val="40"/>
    <w:link w:val="13"/>
    <w:qFormat/>
    <w:uiPriority w:val="0"/>
    <w:rPr>
      <w:rFonts w:ascii="Arial" w:hAnsi="Arial" w:eastAsia="PMingLiU"/>
      <w:sz w:val="24"/>
      <w:szCs w:val="20"/>
      <w:shd w:val="clear" w:color="auto" w:fill="000080"/>
      <w:lang w:eastAsia="zh-TW"/>
    </w:rPr>
  </w:style>
  <w:style w:type="character" w:customStyle="1" w:styleId="103">
    <w:name w:val="批注文字 字符1"/>
    <w:uiPriority w:val="99"/>
    <w:rPr>
      <w:rFonts w:ascii="Univers" w:hAnsi="Univers" w:eastAsia="PMingLiU" w:cs="Times New Roman"/>
      <w:sz w:val="24"/>
      <w:szCs w:val="20"/>
      <w:lang w:eastAsia="zh-TW"/>
    </w:rPr>
  </w:style>
  <w:style w:type="paragraph" w:customStyle="1" w:styleId="104">
    <w:name w:val="P2"/>
    <w:uiPriority w:val="0"/>
    <w:pPr>
      <w:widowControl w:val="0"/>
      <w:adjustRightInd w:val="0"/>
      <w:spacing w:after="240"/>
      <w:ind w:left="1728"/>
      <w:jc w:val="both"/>
      <w:textAlignment w:val="baseline"/>
    </w:pPr>
    <w:rPr>
      <w:rFonts w:ascii="Times New Roman" w:hAnsi="Times New Roman" w:eastAsia="全真中明體" w:cs="Times New Roman"/>
      <w:spacing w:val="30"/>
      <w:kern w:val="0"/>
      <w:sz w:val="24"/>
      <w:szCs w:val="20"/>
      <w:lang w:val="en-GB" w:eastAsia="zh-TW" w:bidi="ar-SA"/>
    </w:rPr>
  </w:style>
  <w:style w:type="paragraph" w:customStyle="1" w:styleId="105">
    <w:name w:val="P4"/>
    <w:uiPriority w:val="0"/>
    <w:pPr>
      <w:widowControl w:val="0"/>
      <w:adjustRightInd w:val="0"/>
      <w:spacing w:after="240" w:line="0" w:lineRule="atLeast"/>
      <w:ind w:left="2880"/>
      <w:jc w:val="both"/>
      <w:textAlignment w:val="baseline"/>
    </w:pPr>
    <w:rPr>
      <w:rFonts w:ascii="Times New Roman" w:hAnsi="Times New Roman" w:eastAsia="全真中明體" w:cs="Times New Roman"/>
      <w:spacing w:val="30"/>
      <w:kern w:val="0"/>
      <w:sz w:val="24"/>
      <w:szCs w:val="20"/>
      <w:lang w:val="en-GB" w:eastAsia="zh-TW" w:bidi="ar-SA"/>
    </w:rPr>
  </w:style>
  <w:style w:type="character" w:customStyle="1" w:styleId="106">
    <w:name w:val="批注主题 字符1"/>
    <w:uiPriority w:val="99"/>
    <w:rPr>
      <w:rFonts w:ascii="Univers" w:hAnsi="Univers" w:eastAsia="PMingLiU" w:cs="Times New Roman"/>
      <w:b/>
      <w:bCs/>
      <w:sz w:val="24"/>
      <w:szCs w:val="20"/>
      <w:lang w:eastAsia="zh-TW"/>
    </w:rPr>
  </w:style>
  <w:style w:type="paragraph" w:customStyle="1" w:styleId="107">
    <w:name w:val="1"/>
    <w:basedOn w:val="1"/>
    <w:next w:val="48"/>
    <w:link w:val="108"/>
    <w:qFormat/>
    <w:uiPriority w:val="34"/>
    <w:pPr>
      <w:ind w:firstLine="420" w:firstLineChars="200"/>
    </w:pPr>
  </w:style>
  <w:style w:type="character" w:customStyle="1" w:styleId="108">
    <w:name w:val="列出段落 字符"/>
    <w:link w:val="107"/>
    <w:qFormat/>
    <w:uiPriority w:val="0"/>
  </w:style>
  <w:style w:type="paragraph" w:customStyle="1" w:styleId="109">
    <w:name w:val="缺省文本"/>
    <w:basedOn w:val="1"/>
    <w:qFormat/>
    <w:uiPriority w:val="0"/>
    <w:pPr>
      <w:autoSpaceDE w:val="0"/>
      <w:autoSpaceDN w:val="0"/>
      <w:adjustRightInd w:val="0"/>
      <w:jc w:val="left"/>
    </w:pPr>
    <w:rPr>
      <w:rFonts w:ascii="Times New Roman" w:hAnsi="Times New Roman"/>
      <w:kern w:val="0"/>
      <w:sz w:val="24"/>
      <w:szCs w:val="24"/>
    </w:rPr>
  </w:style>
  <w:style w:type="character" w:customStyle="1" w:styleId="110">
    <w:name w:val="纯文本 字符1"/>
    <w:qFormat/>
    <w:uiPriority w:val="99"/>
    <w:rPr>
      <w:rFonts w:ascii="Courier New" w:hAnsi="Courier New" w:eastAsia="宋体" w:cs="Times New Roman"/>
      <w:kern w:val="0"/>
      <w:sz w:val="20"/>
      <w:szCs w:val="20"/>
    </w:rPr>
  </w:style>
  <w:style w:type="character" w:customStyle="1" w:styleId="111">
    <w:name w:val="正文文本_"/>
    <w:link w:val="112"/>
    <w:unhideWhenUsed/>
    <w:uiPriority w:val="99"/>
    <w:rPr>
      <w:rFonts w:ascii="Arial Unicode MS" w:hAnsi="Arial Unicode MS" w:eastAsia="Arial Unicode MS"/>
      <w:sz w:val="84"/>
      <w:shd w:val="clear" w:color="auto" w:fill="FFFFFF"/>
    </w:rPr>
  </w:style>
  <w:style w:type="paragraph" w:customStyle="1" w:styleId="112">
    <w:name w:val="正文文本1"/>
    <w:basedOn w:val="1"/>
    <w:link w:val="111"/>
    <w:unhideWhenUsed/>
    <w:uiPriority w:val="99"/>
    <w:pPr>
      <w:shd w:val="clear" w:color="auto" w:fill="FFFFFF"/>
      <w:spacing w:line="1360" w:lineRule="exact"/>
      <w:ind w:hanging="1940"/>
    </w:pPr>
    <w:rPr>
      <w:rFonts w:ascii="Arial Unicode MS" w:hAnsi="Arial Unicode MS" w:eastAsia="Arial Unicode MS"/>
      <w:sz w:val="84"/>
    </w:rPr>
  </w:style>
  <w:style w:type="character" w:customStyle="1" w:styleId="113">
    <w:name w:val="副标题 字符"/>
    <w:link w:val="27"/>
    <w:uiPriority w:val="0"/>
    <w:rPr>
      <w:rFonts w:ascii="Cambria" w:hAnsi="Cambria"/>
      <w:b/>
      <w:bCs/>
      <w:kern w:val="28"/>
      <w:sz w:val="32"/>
      <w:szCs w:val="32"/>
    </w:rPr>
  </w:style>
  <w:style w:type="character" w:customStyle="1" w:styleId="114">
    <w:name w:val="副标题 字符1"/>
    <w:basedOn w:val="40"/>
    <w:qFormat/>
    <w:uiPriority w:val="0"/>
    <w:rPr>
      <w:rFonts w:asciiTheme="minorHAnsi" w:hAnsiTheme="minorHAnsi" w:eastAsiaTheme="minorEastAsia" w:cstheme="minorBidi"/>
      <w:b/>
      <w:bCs/>
      <w:kern w:val="28"/>
      <w:sz w:val="32"/>
      <w:szCs w:val="32"/>
    </w:rPr>
  </w:style>
  <w:style w:type="paragraph" w:customStyle="1" w:styleId="1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kern w:val="0"/>
      <w:sz w:val="24"/>
      <w:szCs w:val="24"/>
      <w:lang w:val="en-US" w:eastAsia="zh-CN" w:bidi="ar-SA"/>
    </w:rPr>
  </w:style>
  <w:style w:type="paragraph" w:customStyle="1" w:styleId="116">
    <w:name w:val="正文文本缩进2"/>
    <w:basedOn w:val="1"/>
    <w:uiPriority w:val="0"/>
    <w:pPr>
      <w:spacing w:line="360" w:lineRule="auto"/>
      <w:ind w:left="564"/>
    </w:pPr>
    <w:rPr>
      <w:rFonts w:ascii="Times New Roman" w:hAnsi="Times New Roman"/>
      <w:szCs w:val="20"/>
    </w:rPr>
  </w:style>
  <w:style w:type="character" w:customStyle="1" w:styleId="117">
    <w:name w:val="列表段落 字符"/>
    <w:qFormat/>
    <w:uiPriority w:val="34"/>
    <w:rPr>
      <w:rFonts w:ascii="Calibri" w:hAnsi="Calibri"/>
      <w:kern w:val="2"/>
      <w:sz w:val="21"/>
      <w:szCs w:val="22"/>
    </w:rPr>
  </w:style>
  <w:style w:type="character" w:customStyle="1" w:styleId="118">
    <w:name w:val="font81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19">
    <w:name w:val="font91"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20">
    <w:name w:val="font61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21">
    <w:name w:val="font41"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22">
    <w:name w:val="脚注文本 字符"/>
    <w:basedOn w:val="40"/>
    <w:link w:val="28"/>
    <w:qFormat/>
    <w:uiPriority w:val="99"/>
    <w:rPr>
      <w:sz w:val="18"/>
      <w:szCs w:val="18"/>
    </w:rPr>
  </w:style>
  <w:style w:type="paragraph" w:customStyle="1" w:styleId="123">
    <w:name w:val="TOC 标题1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 w:eastAsia="宋体" w:cs="Times New Roman"/>
      <w:color w:val="365F91"/>
      <w:kern w:val="0"/>
      <w:sz w:val="28"/>
      <w:szCs w:val="28"/>
    </w:rPr>
  </w:style>
  <w:style w:type="paragraph" w:customStyle="1" w:styleId="124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="Cambria" w:hAnsi="Cambria" w:eastAsia="宋体" w:cs="Times New Roman"/>
      <w:b w:val="0"/>
      <w:bCs w:val="0"/>
      <w:color w:val="365F91"/>
      <w:kern w:val="0"/>
      <w:sz w:val="32"/>
      <w:szCs w:val="32"/>
    </w:rPr>
  </w:style>
  <w:style w:type="character" w:customStyle="1" w:styleId="125">
    <w:name w:val="文档结构图 字符1"/>
    <w:uiPriority w:val="0"/>
    <w:rPr>
      <w:rFonts w:ascii="Microsoft YaHei UI" w:eastAsia="Microsoft YaHei UI"/>
      <w:kern w:val="2"/>
      <w:sz w:val="18"/>
      <w:szCs w:val="18"/>
    </w:rPr>
  </w:style>
  <w:style w:type="character" w:customStyle="1" w:styleId="126">
    <w:name w:val="HTML 预设格式 字符"/>
    <w:link w:val="33"/>
    <w:qFormat/>
    <w:uiPriority w:val="0"/>
    <w:rPr>
      <w:rFonts w:ascii="宋体" w:hAnsi="宋体" w:cs="宋体"/>
      <w:color w:val="000000"/>
      <w:szCs w:val="21"/>
    </w:rPr>
  </w:style>
  <w:style w:type="character" w:customStyle="1" w:styleId="127">
    <w:name w:val="HTML 预设格式 字符1"/>
    <w:basedOn w:val="40"/>
    <w:uiPriority w:val="0"/>
    <w:rPr>
      <w:rFonts w:ascii="Courier New" w:hAnsi="Courier New" w:cs="Courier New"/>
      <w:sz w:val="20"/>
      <w:szCs w:val="20"/>
    </w:rPr>
  </w:style>
  <w:style w:type="paragraph" w:customStyle="1" w:styleId="128">
    <w:name w:val="xl99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Times New Roman" w:hAnsi="Times New Roman" w:eastAsia="Times New Roman"/>
      <w:kern w:val="0"/>
      <w:sz w:val="24"/>
      <w:szCs w:val="24"/>
    </w:rPr>
  </w:style>
  <w:style w:type="paragraph" w:customStyle="1" w:styleId="129">
    <w:name w:val="Char Char2"/>
    <w:basedOn w:val="1"/>
    <w:uiPriority w:val="0"/>
    <w:pPr>
      <w:spacing w:line="240" w:lineRule="atLeast"/>
      <w:ind w:left="420" w:firstLine="420"/>
    </w:pPr>
    <w:rPr>
      <w:rFonts w:ascii="Times New Roman" w:hAnsi="Times New Roman"/>
      <w:kern w:val="0"/>
      <w:szCs w:val="21"/>
    </w:rPr>
  </w:style>
  <w:style w:type="paragraph" w:customStyle="1" w:styleId="130">
    <w:name w:val="引言 图"/>
    <w:next w:val="131"/>
    <w:qFormat/>
    <w:uiPriority w:val="0"/>
    <w:pPr>
      <w:numPr>
        <w:ilvl w:val="7"/>
        <w:numId w:val="2"/>
      </w:numPr>
      <w:jc w:val="center"/>
    </w:pPr>
    <w:rPr>
      <w:rFonts w:ascii="Times New Roman" w:hAnsi="Times New Roman" w:eastAsia="黑体" w:cs="Times New Roman"/>
      <w:kern w:val="0"/>
      <w:sz w:val="20"/>
      <w:szCs w:val="20"/>
      <w:lang w:val="en-US" w:eastAsia="zh-CN" w:bidi="ar-SA"/>
    </w:rPr>
  </w:style>
  <w:style w:type="paragraph" w:customStyle="1" w:styleId="131">
    <w:name w:val="段落"/>
    <w:uiPriority w:val="0"/>
    <w:pPr>
      <w:spacing w:line="310" w:lineRule="exact"/>
      <w:ind w:firstLine="200" w:firstLineChars="200"/>
    </w:pPr>
    <w:rPr>
      <w:rFonts w:ascii="Times New Roman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132">
    <w:name w:val="条文 3"/>
    <w:next w:val="131"/>
    <w:qFormat/>
    <w:uiPriority w:val="0"/>
    <w:pPr>
      <w:numPr>
        <w:ilvl w:val="3"/>
        <w:numId w:val="3"/>
      </w:numPr>
      <w:spacing w:line="310" w:lineRule="exact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33">
    <w:name w:val="xl9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Times New Roman" w:hAnsi="Times New Roman" w:eastAsia="Times New Roman"/>
      <w:kern w:val="0"/>
      <w:sz w:val="24"/>
      <w:szCs w:val="24"/>
    </w:rPr>
  </w:style>
  <w:style w:type="paragraph" w:customStyle="1" w:styleId="134">
    <w:name w:val="Nota:"/>
    <w:basedOn w:val="1"/>
    <w:qFormat/>
    <w:uiPriority w:val="0"/>
    <w:pPr>
      <w:widowControl/>
      <w:tabs>
        <w:tab w:val="left" w:pos="-284"/>
        <w:tab w:val="left" w:pos="0"/>
        <w:tab w:val="left" w:pos="1134"/>
      </w:tabs>
      <w:ind w:left="-284" w:hanging="283"/>
      <w:jc w:val="left"/>
    </w:pPr>
    <w:rPr>
      <w:rFonts w:ascii="Arial" w:hAnsi="Arial"/>
      <w:i/>
      <w:kern w:val="0"/>
      <w:sz w:val="20"/>
      <w:szCs w:val="20"/>
      <w:lang w:val="en-GB"/>
    </w:rPr>
  </w:style>
  <w:style w:type="paragraph" w:customStyle="1" w:styleId="135">
    <w:name w:val="xl77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136">
    <w:name w:val="xl49"/>
    <w:basedOn w:val="1"/>
    <w:uiPriority w:val="0"/>
    <w:pPr>
      <w:widowControl/>
      <w:numPr>
        <w:ilvl w:val="3"/>
        <w:numId w:val="4"/>
      </w:numPr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hint="eastAsia" w:ascii="宋体" w:hAnsi="宋体"/>
      <w:kern w:val="0"/>
      <w:sz w:val="24"/>
      <w:szCs w:val="24"/>
    </w:rPr>
  </w:style>
  <w:style w:type="paragraph" w:customStyle="1" w:styleId="137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0"/>
      <w:szCs w:val="20"/>
    </w:rPr>
  </w:style>
  <w:style w:type="paragraph" w:customStyle="1" w:styleId="138">
    <w:name w:val="xl47"/>
    <w:basedOn w:val="1"/>
    <w:uiPriority w:val="0"/>
    <w:pPr>
      <w:widowControl/>
      <w:pBdr>
        <w:left w:val="single" w:color="auto" w:sz="8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</w:rPr>
  </w:style>
  <w:style w:type="paragraph" w:customStyle="1" w:styleId="139">
    <w:name w:val="font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" w:hAnsi="Arial" w:eastAsia="Arial Unicode MS" w:cs="Arial"/>
      <w:b/>
      <w:bCs/>
      <w:kern w:val="0"/>
      <w:sz w:val="24"/>
      <w:szCs w:val="24"/>
      <w:lang w:eastAsia="en-US"/>
    </w:rPr>
  </w:style>
  <w:style w:type="paragraph" w:customStyle="1" w:styleId="140">
    <w:name w:val="xl59"/>
    <w:basedOn w:val="1"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right"/>
    </w:pPr>
    <w:rPr>
      <w:rFonts w:ascii="宋体" w:hAnsi="宋体"/>
      <w:kern w:val="0"/>
      <w:sz w:val="24"/>
      <w:szCs w:val="24"/>
    </w:rPr>
  </w:style>
  <w:style w:type="paragraph" w:customStyle="1" w:styleId="141">
    <w:name w:val="引言 4"/>
    <w:next w:val="131"/>
    <w:qFormat/>
    <w:uiPriority w:val="0"/>
    <w:pPr>
      <w:numPr>
        <w:ilvl w:val="4"/>
        <w:numId w:val="2"/>
      </w:numPr>
      <w:tabs>
        <w:tab w:val="right" w:pos="8820"/>
      </w:tabs>
      <w:spacing w:line="310" w:lineRule="exact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42">
    <w:name w:val="Char Char"/>
    <w:next w:val="1"/>
    <w:uiPriority w:val="0"/>
    <w:pPr>
      <w:keepNext/>
      <w:keepLines/>
      <w:spacing w:before="240" w:after="240"/>
      <w:ind w:left="624" w:hanging="624"/>
      <w:outlineLvl w:val="7"/>
    </w:pPr>
    <w:rPr>
      <w:rFonts w:ascii="Arial" w:hAnsi="Arial" w:eastAsia="黑体" w:cs="Arial"/>
      <w:snapToGrid w:val="0"/>
      <w:kern w:val="0"/>
      <w:sz w:val="21"/>
      <w:szCs w:val="21"/>
      <w:lang w:val="en-US" w:eastAsia="zh-CN" w:bidi="ar-SA"/>
    </w:rPr>
  </w:style>
  <w:style w:type="paragraph" w:customStyle="1" w:styleId="143">
    <w:name w:val="xl53"/>
    <w:basedOn w:val="1"/>
    <w:uiPriority w:val="0"/>
    <w:pPr>
      <w:widowControl/>
      <w:pBdr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44">
    <w:name w:val="条文 表"/>
    <w:next w:val="131"/>
    <w:uiPriority w:val="0"/>
    <w:pPr>
      <w:numPr>
        <w:ilvl w:val="6"/>
        <w:numId w:val="3"/>
      </w:numPr>
      <w:jc w:val="center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45">
    <w:name w:val="Titre"/>
    <w:basedOn w:val="1"/>
    <w:next w:val="1"/>
    <w:qFormat/>
    <w:uiPriority w:val="0"/>
    <w:pPr>
      <w:widowControl/>
      <w:tabs>
        <w:tab w:val="right" w:pos="1560"/>
        <w:tab w:val="right" w:pos="7797"/>
        <w:tab w:val="left" w:pos="7938"/>
      </w:tabs>
      <w:spacing w:before="204"/>
      <w:ind w:left="1701" w:hanging="1701"/>
      <w:jc w:val="left"/>
    </w:pPr>
    <w:rPr>
      <w:rFonts w:ascii="Arial" w:hAnsi="Arial"/>
      <w:color w:val="000000"/>
      <w:kern w:val="0"/>
      <w:sz w:val="20"/>
      <w:szCs w:val="20"/>
      <w:lang w:val="fr-FR" w:eastAsia="en-US"/>
    </w:rPr>
  </w:style>
  <w:style w:type="paragraph" w:customStyle="1" w:styleId="146">
    <w:name w:val="xl67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147">
    <w:name w:val="Blockquote"/>
    <w:basedOn w:val="1"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rFonts w:ascii="Times New Roman" w:hAnsi="Times New Roman"/>
      <w:kern w:val="0"/>
      <w:sz w:val="24"/>
      <w:szCs w:val="20"/>
    </w:rPr>
  </w:style>
  <w:style w:type="paragraph" w:customStyle="1" w:styleId="148">
    <w:name w:val="列出段落2"/>
    <w:basedOn w:val="1"/>
    <w:qFormat/>
    <w:uiPriority w:val="34"/>
    <w:pPr>
      <w:ind w:firstLine="420" w:firstLineChars="200"/>
    </w:pPr>
    <w:rPr>
      <w:rFonts w:ascii="Times New Roman" w:hAnsi="Times New Roman"/>
      <w:szCs w:val="20"/>
    </w:rPr>
  </w:style>
  <w:style w:type="paragraph" w:customStyle="1" w:styleId="149">
    <w:name w:val="xl57"/>
    <w:basedOn w:val="1"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right"/>
    </w:pPr>
    <w:rPr>
      <w:rFonts w:ascii="宋体" w:hAnsi="宋体"/>
      <w:kern w:val="0"/>
      <w:sz w:val="24"/>
      <w:szCs w:val="24"/>
    </w:rPr>
  </w:style>
  <w:style w:type="paragraph" w:customStyle="1" w:styleId="150">
    <w:name w:val="xl54"/>
    <w:basedOn w:val="1"/>
    <w:uiPriority w:val="0"/>
    <w:pPr>
      <w:widowControl/>
      <w:numPr>
        <w:ilvl w:val="4"/>
        <w:numId w:val="1"/>
      </w:numPr>
      <w:pBdr>
        <w:top w:val="single" w:color="auto" w:sz="8" w:space="0"/>
        <w:right w:val="single" w:color="auto" w:sz="8" w:space="0"/>
      </w:pBdr>
      <w:spacing w:before="100" w:beforeAutospacing="1" w:after="100" w:afterAutospacing="1"/>
      <w:ind w:left="0" w:firstLine="0"/>
      <w:jc w:val="left"/>
    </w:pPr>
    <w:rPr>
      <w:rFonts w:ascii="宋体" w:hAnsi="宋体"/>
      <w:kern w:val="0"/>
      <w:sz w:val="24"/>
      <w:szCs w:val="24"/>
    </w:rPr>
  </w:style>
  <w:style w:type="paragraph" w:customStyle="1" w:styleId="151">
    <w:name w:val="xl87"/>
    <w:basedOn w:val="1"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hd w:val="clear" w:color="auto" w:fill="CCFFCC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152">
    <w:name w:val="Char Char1 Char Char Char Char Char Char Char Char Char Char Char"/>
    <w:basedOn w:val="1"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53">
    <w:name w:val="Default Text"/>
    <w:basedOn w:val="1"/>
    <w:uiPriority w:val="0"/>
    <w:pPr>
      <w:widowControl/>
      <w:numPr>
        <w:ilvl w:val="6"/>
        <w:numId w:val="4"/>
      </w:numPr>
      <w:jc w:val="left"/>
    </w:pPr>
    <w:rPr>
      <w:rFonts w:ascii="Times New Roman" w:hAnsi="Times New Roman"/>
      <w:snapToGrid w:val="0"/>
      <w:kern w:val="0"/>
      <w:sz w:val="24"/>
      <w:szCs w:val="20"/>
      <w:lang w:eastAsia="en-US"/>
    </w:rPr>
  </w:style>
  <w:style w:type="paragraph" w:customStyle="1" w:styleId="154">
    <w:name w:val="xl74"/>
    <w:basedOn w:val="1"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155">
    <w:name w:val="条文 5"/>
    <w:next w:val="131"/>
    <w:uiPriority w:val="0"/>
    <w:pPr>
      <w:numPr>
        <w:ilvl w:val="5"/>
        <w:numId w:val="3"/>
      </w:numPr>
      <w:spacing w:line="310" w:lineRule="exact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56">
    <w:name w:val="引言 1"/>
    <w:next w:val="131"/>
    <w:qFormat/>
    <w:uiPriority w:val="0"/>
    <w:pPr>
      <w:numPr>
        <w:ilvl w:val="1"/>
        <w:numId w:val="2"/>
      </w:numPr>
      <w:spacing w:line="310" w:lineRule="exact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57">
    <w:name w:val="Bullet1"/>
    <w:basedOn w:val="1"/>
    <w:qFormat/>
    <w:uiPriority w:val="0"/>
    <w:pPr>
      <w:widowControl/>
      <w:tabs>
        <w:tab w:val="left" w:pos="360"/>
      </w:tabs>
      <w:ind w:left="360" w:hanging="360"/>
      <w:jc w:val="left"/>
    </w:pPr>
    <w:rPr>
      <w:rFonts w:ascii="Arial" w:hAnsi="Arial"/>
      <w:kern w:val="0"/>
      <w:sz w:val="20"/>
      <w:szCs w:val="20"/>
    </w:rPr>
  </w:style>
  <w:style w:type="paragraph" w:customStyle="1" w:styleId="158">
    <w:name w:val="引言 5"/>
    <w:next w:val="131"/>
    <w:qFormat/>
    <w:uiPriority w:val="0"/>
    <w:pPr>
      <w:numPr>
        <w:ilvl w:val="5"/>
        <w:numId w:val="2"/>
      </w:numPr>
      <w:tabs>
        <w:tab w:val="right" w:pos="8820"/>
      </w:tabs>
      <w:spacing w:line="310" w:lineRule="exact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59">
    <w:name w:val="xl45"/>
    <w:basedOn w:val="1"/>
    <w:uiPriority w:val="0"/>
    <w:pPr>
      <w:widowControl/>
      <w:pBdr>
        <w:top w:val="single" w:color="auto" w:sz="4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</w:rPr>
  </w:style>
  <w:style w:type="paragraph" w:customStyle="1" w:styleId="160">
    <w:name w:val="条文 图"/>
    <w:next w:val="131"/>
    <w:uiPriority w:val="0"/>
    <w:pPr>
      <w:numPr>
        <w:ilvl w:val="7"/>
        <w:numId w:val="3"/>
      </w:numPr>
      <w:jc w:val="center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61">
    <w:name w:val="xl82"/>
    <w:basedOn w:val="1"/>
    <w:uiPriority w:val="0"/>
    <w:pPr>
      <w:widowControl/>
      <w:pBdr>
        <w:lef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162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20"/>
      <w:szCs w:val="20"/>
    </w:rPr>
  </w:style>
  <w:style w:type="paragraph" w:customStyle="1" w:styleId="163">
    <w:name w:val="xl96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kern w:val="0"/>
      <w:sz w:val="20"/>
      <w:szCs w:val="20"/>
    </w:rPr>
  </w:style>
  <w:style w:type="paragraph" w:customStyle="1" w:styleId="164">
    <w:name w:val="xl61"/>
    <w:basedOn w:val="1"/>
    <w:uiPriority w:val="0"/>
    <w:pPr>
      <w:widowControl/>
      <w:numPr>
        <w:ilvl w:val="5"/>
        <w:numId w:val="4"/>
      </w:numPr>
      <w:pBdr>
        <w:top w:val="single" w:color="auto" w:sz="4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right"/>
    </w:pPr>
    <w:rPr>
      <w:rFonts w:ascii="宋体" w:hAnsi="宋体"/>
      <w:kern w:val="0"/>
      <w:sz w:val="24"/>
      <w:szCs w:val="24"/>
    </w:rPr>
  </w:style>
  <w:style w:type="paragraph" w:customStyle="1" w:styleId="165">
    <w:name w:val="xl58"/>
    <w:basedOn w:val="1"/>
    <w:uiPriority w:val="0"/>
    <w:pPr>
      <w:widowControl/>
      <w:numPr>
        <w:ilvl w:val="1"/>
        <w:numId w:val="1"/>
      </w:numPr>
      <w:pBdr>
        <w:top w:val="single" w:color="auto" w:sz="4" w:space="0"/>
        <w:left w:val="single" w:color="auto" w:sz="8" w:space="0"/>
        <w:bottom w:val="single" w:color="auto" w:sz="4" w:space="0"/>
        <w:right w:val="single" w:color="auto" w:sz="8" w:space="0"/>
      </w:pBdr>
      <w:spacing w:before="100" w:beforeAutospacing="1" w:after="100" w:afterAutospacing="1"/>
      <w:ind w:left="0" w:firstLine="0"/>
      <w:jc w:val="right"/>
    </w:pPr>
    <w:rPr>
      <w:rFonts w:ascii="宋体" w:hAnsi="宋体"/>
      <w:kern w:val="0"/>
      <w:sz w:val="24"/>
      <w:szCs w:val="24"/>
    </w:rPr>
  </w:style>
  <w:style w:type="paragraph" w:customStyle="1" w:styleId="166">
    <w:name w:val="xl73"/>
    <w:basedOn w:val="1"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167">
    <w:name w:val="xl46"/>
    <w:basedOn w:val="1"/>
    <w:uiPriority w:val="0"/>
    <w:pPr>
      <w:widowControl/>
      <w:numPr>
        <w:ilvl w:val="5"/>
        <w:numId w:val="1"/>
      </w:numPr>
      <w:pBdr>
        <w:top w:val="single" w:color="auto" w:sz="4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ind w:left="0" w:firstLine="0"/>
      <w:jc w:val="center"/>
    </w:pPr>
    <w:rPr>
      <w:rFonts w:ascii="宋体" w:hAnsi="宋体"/>
      <w:kern w:val="0"/>
      <w:sz w:val="24"/>
      <w:szCs w:val="24"/>
    </w:rPr>
  </w:style>
  <w:style w:type="paragraph" w:customStyle="1" w:styleId="168">
    <w:name w:val="引言 3"/>
    <w:next w:val="131"/>
    <w:qFormat/>
    <w:uiPriority w:val="0"/>
    <w:pPr>
      <w:numPr>
        <w:ilvl w:val="3"/>
        <w:numId w:val="2"/>
      </w:numPr>
      <w:spacing w:line="310" w:lineRule="exact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69">
    <w:name w:val="条文 0"/>
    <w:next w:val="131"/>
    <w:qFormat/>
    <w:uiPriority w:val="0"/>
    <w:pPr>
      <w:numPr>
        <w:ilvl w:val="7"/>
        <w:numId w:val="4"/>
      </w:numPr>
      <w:spacing w:before="240" w:after="240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70">
    <w:name w:val="Char Char1"/>
    <w:basedOn w:val="1"/>
    <w:uiPriority w:val="0"/>
    <w:pPr>
      <w:widowControl/>
      <w:spacing w:after="160" w:line="240" w:lineRule="exact"/>
      <w:jc w:val="left"/>
    </w:pPr>
    <w:rPr>
      <w:rFonts w:ascii="Verdana" w:hAnsi="Verdana" w:eastAsia="楷体_GB2312"/>
      <w:b/>
      <w:i/>
      <w:iCs/>
      <w:color w:val="000000"/>
      <w:kern w:val="0"/>
      <w:sz w:val="20"/>
      <w:szCs w:val="20"/>
      <w:lang w:eastAsia="en-US"/>
    </w:rPr>
  </w:style>
  <w:style w:type="paragraph" w:customStyle="1" w:styleId="171">
    <w:name w:val="条文 4"/>
    <w:next w:val="131"/>
    <w:uiPriority w:val="0"/>
    <w:pPr>
      <w:numPr>
        <w:ilvl w:val="4"/>
        <w:numId w:val="3"/>
      </w:numPr>
      <w:spacing w:line="310" w:lineRule="exact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72">
    <w:name w:val="font0"/>
    <w:basedOn w:val="1"/>
    <w:uiPriority w:val="0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0"/>
      <w:szCs w:val="20"/>
    </w:rPr>
  </w:style>
  <w:style w:type="paragraph" w:customStyle="1" w:styleId="173">
    <w:name w:val="Char Char1 Char Char Char Char Char Char Char Char"/>
    <w:basedOn w:val="1"/>
    <w:qFormat/>
    <w:uiPriority w:val="0"/>
    <w:rPr>
      <w:rFonts w:ascii="Arial" w:hAnsi="Arial" w:cs="Arial"/>
      <w:sz w:val="20"/>
      <w:szCs w:val="20"/>
    </w:rPr>
  </w:style>
  <w:style w:type="paragraph" w:customStyle="1" w:styleId="174">
    <w:name w:val="xl44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</w:rPr>
  </w:style>
  <w:style w:type="paragraph" w:customStyle="1" w:styleId="175">
    <w:name w:val="xl51"/>
    <w:basedOn w:val="1"/>
    <w:uiPriority w:val="0"/>
    <w:pPr>
      <w:widowControl/>
      <w:pBdr>
        <w:top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76">
    <w:name w:val="条文 1"/>
    <w:next w:val="131"/>
    <w:uiPriority w:val="0"/>
    <w:pPr>
      <w:numPr>
        <w:ilvl w:val="1"/>
        <w:numId w:val="3"/>
      </w:numPr>
      <w:spacing w:line="310" w:lineRule="exact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77">
    <w:name w:val="列项——"/>
    <w:next w:val="131"/>
    <w:uiPriority w:val="0"/>
    <w:pPr>
      <w:widowControl w:val="0"/>
      <w:numPr>
        <w:ilvl w:val="3"/>
        <w:numId w:val="1"/>
      </w:numPr>
      <w:tabs>
        <w:tab w:val="left" w:pos="964"/>
      </w:tabs>
      <w:ind w:left="0" w:firstLine="0"/>
      <w:jc w:val="both"/>
    </w:pPr>
    <w:rPr>
      <w:rFonts w:ascii="Times New Roman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178">
    <w:name w:val="xl80"/>
    <w:basedOn w:val="1"/>
    <w:uiPriority w:val="0"/>
    <w:pPr>
      <w:widowControl/>
      <w:pBdr>
        <w:top w:val="single" w:color="auto" w:sz="4" w:space="0"/>
        <w:bottom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179">
    <w:name w:val="xl94"/>
    <w:basedOn w:val="1"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180">
    <w:name w:val="nota"/>
    <w:basedOn w:val="1"/>
    <w:qFormat/>
    <w:uiPriority w:val="0"/>
    <w:pPr>
      <w:widowControl/>
      <w:numPr>
        <w:ilvl w:val="4"/>
        <w:numId w:val="4"/>
      </w:numPr>
      <w:tabs>
        <w:tab w:val="left" w:pos="0"/>
        <w:tab w:val="left" w:pos="454"/>
      </w:tabs>
      <w:ind w:left="454" w:hanging="738"/>
      <w:jc w:val="left"/>
    </w:pPr>
    <w:rPr>
      <w:rFonts w:ascii="Arial" w:hAnsi="Arial"/>
      <w:kern w:val="0"/>
      <w:sz w:val="20"/>
      <w:szCs w:val="20"/>
      <w:lang w:val="en-GB"/>
    </w:rPr>
  </w:style>
  <w:style w:type="paragraph" w:customStyle="1" w:styleId="181">
    <w:name w:val="目次、标准名称标题"/>
    <w:next w:val="131"/>
    <w:qFormat/>
    <w:uiPriority w:val="0"/>
    <w:pPr>
      <w:shd w:val="clear" w:color="FFFFFF" w:fill="FFFFFF"/>
      <w:spacing w:before="600" w:after="600" w:line="460" w:lineRule="exact"/>
      <w:jc w:val="center"/>
    </w:pPr>
    <w:rPr>
      <w:rFonts w:ascii="黑体" w:hAnsi="Times New Roman" w:eastAsia="黑体" w:cs="Times New Roman"/>
      <w:kern w:val="0"/>
      <w:sz w:val="32"/>
      <w:szCs w:val="20"/>
      <w:lang w:val="en-US" w:eastAsia="zh-CN" w:bidi="ar-SA"/>
    </w:rPr>
  </w:style>
  <w:style w:type="paragraph" w:customStyle="1" w:styleId="182">
    <w:name w:val="xl63"/>
    <w:basedOn w:val="1"/>
    <w:uiPriority w:val="0"/>
    <w:pPr>
      <w:widowControl/>
      <w:pBdr>
        <w:left w:val="single" w:color="auto" w:sz="8" w:space="0"/>
      </w:pBdr>
      <w:spacing w:before="100" w:beforeAutospacing="1" w:after="100" w:afterAutospacing="1"/>
      <w:jc w:val="center"/>
    </w:pPr>
    <w:rPr>
      <w:rFonts w:hint="eastAsia" w:ascii="宋体" w:hAnsi="宋体"/>
      <w:kern w:val="0"/>
      <w:sz w:val="24"/>
      <w:szCs w:val="24"/>
    </w:rPr>
  </w:style>
  <w:style w:type="paragraph" w:customStyle="1" w:styleId="183">
    <w:name w:val="样式5"/>
    <w:basedOn w:val="1"/>
    <w:qFormat/>
    <w:uiPriority w:val="0"/>
    <w:rPr>
      <w:rFonts w:ascii="宋体" w:hAnsi="Times New Roman"/>
      <w:sz w:val="24"/>
      <w:szCs w:val="20"/>
    </w:rPr>
  </w:style>
  <w:style w:type="paragraph" w:customStyle="1" w:styleId="184">
    <w:name w:val="注×："/>
    <w:next w:val="131"/>
    <w:qFormat/>
    <w:uiPriority w:val="0"/>
    <w:pPr>
      <w:widowControl w:val="0"/>
      <w:numPr>
        <w:ilvl w:val="0"/>
        <w:numId w:val="5"/>
      </w:numPr>
      <w:tabs>
        <w:tab w:val="left" w:pos="630"/>
        <w:tab w:val="left" w:pos="900"/>
      </w:tabs>
      <w:autoSpaceDE w:val="0"/>
      <w:autoSpaceDN w:val="0"/>
      <w:jc w:val="both"/>
    </w:pPr>
    <w:rPr>
      <w:rFonts w:ascii="宋体" w:hAnsi="Times New Roman" w:eastAsia="宋体" w:cs="Times New Roman"/>
      <w:kern w:val="0"/>
      <w:sz w:val="18"/>
      <w:szCs w:val="20"/>
      <w:lang w:val="en-US" w:eastAsia="zh-CN" w:bidi="ar-SA"/>
    </w:rPr>
  </w:style>
  <w:style w:type="paragraph" w:customStyle="1" w:styleId="185">
    <w:name w:val="xl71"/>
    <w:basedOn w:val="1"/>
    <w:uiPriority w:val="0"/>
    <w:pPr>
      <w:widowControl/>
      <w:numPr>
        <w:ilvl w:val="1"/>
        <w:numId w:val="4"/>
      </w:numPr>
      <w:pBdr>
        <w:top w:val="single" w:color="auto" w:sz="4" w:space="0"/>
        <w:left w:val="single" w:color="auto" w:sz="8" w:space="0"/>
        <w:bottom w:val="single" w:color="auto" w:sz="8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186">
    <w:name w:val="xl88"/>
    <w:basedOn w:val="1"/>
    <w:uiPriority w:val="0"/>
    <w:pPr>
      <w:widowControl/>
      <w:numPr>
        <w:ilvl w:val="0"/>
        <w:numId w:val="6"/>
      </w:numPr>
      <w:pBdr>
        <w:top w:val="single" w:color="auto" w:sz="8" w:space="0"/>
        <w:right w:val="single" w:color="auto" w:sz="8" w:space="0"/>
      </w:pBdr>
      <w:shd w:val="clear" w:color="auto" w:fill="CCFFCC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187">
    <w:name w:val="xl55"/>
    <w:basedOn w:val="1"/>
    <w:uiPriority w:val="0"/>
    <w:pPr>
      <w:widowControl/>
      <w:pBdr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88">
    <w:name w:val="xl48"/>
    <w:basedOn w:val="1"/>
    <w:uiPriority w:val="0"/>
    <w:pPr>
      <w:widowControl/>
      <w:pBdr>
        <w:top w:val="single" w:color="auto" w:sz="8" w:space="0"/>
        <w:right w:val="single" w:color="auto" w:sz="4" w:space="0"/>
      </w:pBdr>
      <w:spacing w:before="100" w:beforeAutospacing="1" w:after="100" w:afterAutospacing="1"/>
      <w:jc w:val="center"/>
    </w:pPr>
    <w:rPr>
      <w:rFonts w:hint="eastAsia" w:ascii="宋体" w:hAnsi="宋体"/>
      <w:kern w:val="0"/>
      <w:sz w:val="24"/>
      <w:szCs w:val="24"/>
    </w:rPr>
  </w:style>
  <w:style w:type="paragraph" w:customStyle="1" w:styleId="189">
    <w:name w:val="xl81"/>
    <w:basedOn w:val="1"/>
    <w:uiPriority w:val="0"/>
    <w:pPr>
      <w:widowControl/>
      <w:pBdr>
        <w:top w:val="single" w:color="auto" w:sz="8" w:space="0"/>
        <w:lef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190">
    <w:name w:val="xl84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191">
    <w:name w:val="xl76"/>
    <w:basedOn w:val="1"/>
    <w:uiPriority w:val="0"/>
    <w:pPr>
      <w:widowControl/>
      <w:pBdr>
        <w:top w:val="single" w:color="auto" w:sz="8" w:space="0"/>
        <w:bottom w:val="single" w:color="auto" w:sz="4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192">
    <w:name w:val="前言、引言标题"/>
    <w:next w:val="131"/>
    <w:uiPriority w:val="0"/>
    <w:pPr>
      <w:numPr>
        <w:ilvl w:val="0"/>
        <w:numId w:val="7"/>
      </w:numPr>
      <w:shd w:val="clear" w:color="FFFFFF" w:fill="FFFFFF"/>
      <w:spacing w:before="600" w:after="600"/>
      <w:jc w:val="center"/>
    </w:pPr>
    <w:rPr>
      <w:rFonts w:ascii="黑体" w:hAnsi="Times New Roman" w:eastAsia="黑体" w:cs="Times New Roman"/>
      <w:kern w:val="0"/>
      <w:sz w:val="32"/>
      <w:szCs w:val="20"/>
      <w:lang w:val="en-US" w:eastAsia="zh-CN" w:bidi="ar-SA"/>
    </w:rPr>
  </w:style>
  <w:style w:type="paragraph" w:customStyle="1" w:styleId="193">
    <w:name w:val="xl92"/>
    <w:basedOn w:val="1"/>
    <w:uiPriority w:val="0"/>
    <w:pPr>
      <w:widowControl/>
      <w:numPr>
        <w:ilvl w:val="0"/>
        <w:numId w:val="8"/>
      </w:numPr>
      <w:pBdr>
        <w:top w:val="single" w:color="auto" w:sz="4" w:space="0"/>
        <w:bottom w:val="single" w:color="auto" w:sz="8" w:space="0"/>
        <w:right w:val="single" w:color="auto" w:sz="8" w:space="0"/>
      </w:pBdr>
      <w:shd w:val="clear" w:color="auto" w:fill="CCFFCC"/>
      <w:tabs>
        <w:tab w:val="clear" w:pos="964"/>
      </w:tabs>
      <w:spacing w:before="100" w:beforeAutospacing="1" w:after="100" w:afterAutospacing="1"/>
      <w:ind w:left="0" w:firstLine="0"/>
      <w:jc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194">
    <w:name w:val="引言 2"/>
    <w:next w:val="131"/>
    <w:qFormat/>
    <w:uiPriority w:val="0"/>
    <w:pPr>
      <w:numPr>
        <w:ilvl w:val="2"/>
        <w:numId w:val="2"/>
      </w:numPr>
      <w:spacing w:line="310" w:lineRule="exact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95">
    <w:name w:val="xl90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8" w:space="0"/>
      </w:pBdr>
      <w:shd w:val="clear" w:color="auto" w:fill="CCFFCC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196">
    <w:name w:val="xl97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kern w:val="0"/>
      <w:sz w:val="20"/>
      <w:szCs w:val="20"/>
    </w:rPr>
  </w:style>
  <w:style w:type="paragraph" w:customStyle="1" w:styleId="197">
    <w:name w:val="xl60"/>
    <w:basedOn w:val="1"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right"/>
    </w:pPr>
    <w:rPr>
      <w:rFonts w:ascii="宋体" w:hAnsi="宋体"/>
      <w:kern w:val="0"/>
      <w:sz w:val="24"/>
      <w:szCs w:val="24"/>
    </w:rPr>
  </w:style>
  <w:style w:type="paragraph" w:customStyle="1" w:styleId="198">
    <w:name w:val="xl66"/>
    <w:basedOn w:val="1"/>
    <w:uiPriority w:val="0"/>
    <w:pPr>
      <w:widowControl/>
      <w:pBdr>
        <w:top w:val="single" w:color="auto" w:sz="8" w:space="0"/>
        <w:bottom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199">
    <w:name w:val="xl72"/>
    <w:basedOn w:val="1"/>
    <w:uiPriority w:val="0"/>
    <w:pPr>
      <w:widowControl/>
      <w:pBdr>
        <w:top w:val="single" w:color="auto" w:sz="4" w:space="0"/>
        <w:bottom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200">
    <w:name w:val="xl75"/>
    <w:basedOn w:val="1"/>
    <w:uiPriority w:val="0"/>
    <w:pPr>
      <w:widowControl/>
      <w:numPr>
        <w:ilvl w:val="0"/>
        <w:numId w:val="9"/>
      </w:numPr>
      <w:pBdr>
        <w:top w:val="single" w:color="auto" w:sz="8" w:space="0"/>
        <w:left w:val="single" w:color="auto" w:sz="8" w:space="0"/>
        <w:bottom w:val="single" w:color="auto" w:sz="4" w:space="0"/>
        <w:right w:val="single" w:color="auto" w:sz="8" w:space="0"/>
      </w:pBdr>
      <w:shd w:val="clear" w:color="auto" w:fill="CCFFFF"/>
      <w:tabs>
        <w:tab w:val="clear" w:pos="900"/>
      </w:tabs>
      <w:spacing w:before="100" w:beforeAutospacing="1" w:after="100" w:afterAutospacing="1"/>
      <w:ind w:left="0" w:firstLine="0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201">
    <w:name w:val="font1"/>
    <w:basedOn w:val="1"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customStyle="1" w:styleId="202">
    <w:name w:val="xl89"/>
    <w:basedOn w:val="1"/>
    <w:uiPriority w:val="0"/>
    <w:pPr>
      <w:widowControl/>
      <w:pBdr>
        <w:left w:val="single" w:color="auto" w:sz="8" w:space="0"/>
        <w:right w:val="single" w:color="auto" w:sz="8" w:space="0"/>
      </w:pBdr>
      <w:shd w:val="clear" w:color="auto" w:fill="CCFFCC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203">
    <w:name w:val="xl62"/>
    <w:basedOn w:val="1"/>
    <w:uiPriority w:val="0"/>
    <w:pPr>
      <w:widowControl/>
      <w:numPr>
        <w:ilvl w:val="2"/>
        <w:numId w:val="1"/>
      </w:numPr>
      <w:pBdr>
        <w:left w:val="single" w:color="auto" w:sz="8" w:space="0"/>
      </w:pBdr>
      <w:spacing w:before="100" w:beforeAutospacing="1" w:after="100" w:afterAutospacing="1"/>
      <w:ind w:left="0" w:firstLine="0"/>
      <w:jc w:val="center"/>
    </w:pPr>
    <w:rPr>
      <w:rFonts w:ascii="宋体" w:hAnsi="宋体"/>
      <w:kern w:val="0"/>
      <w:sz w:val="24"/>
      <w:szCs w:val="24"/>
    </w:rPr>
  </w:style>
  <w:style w:type="paragraph" w:customStyle="1" w:styleId="204">
    <w:name w:val="xl78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205">
    <w:name w:val="xl64"/>
    <w:basedOn w:val="1"/>
    <w:uiPriority w:val="0"/>
    <w:pPr>
      <w:widowControl/>
      <w:pBdr>
        <w:top w:val="single" w:color="auto" w:sz="8" w:space="0"/>
        <w:lef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</w:rPr>
  </w:style>
  <w:style w:type="paragraph" w:customStyle="1" w:styleId="206">
    <w:name w:val="xl91"/>
    <w:basedOn w:val="1"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hd w:val="clear" w:color="auto" w:fill="CCFFCC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207">
    <w:name w:val="xl79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8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208">
    <w:name w:val="列项·"/>
    <w:next w:val="131"/>
    <w:uiPriority w:val="0"/>
    <w:pPr>
      <w:numPr>
        <w:ilvl w:val="0"/>
        <w:numId w:val="10"/>
      </w:numPr>
      <w:tabs>
        <w:tab w:val="left" w:pos="840"/>
        <w:tab w:val="left" w:pos="1140"/>
      </w:tabs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209">
    <w:name w:val="xl68"/>
    <w:basedOn w:val="1"/>
    <w:uiPriority w:val="0"/>
    <w:pPr>
      <w:widowControl/>
      <w:pBdr>
        <w:top w:val="single" w:color="auto" w:sz="8" w:space="0"/>
        <w:bottom w:val="single" w:color="auto" w:sz="4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210">
    <w:name w:val="xl23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/>
      <w:kern w:val="0"/>
      <w:sz w:val="24"/>
      <w:szCs w:val="24"/>
    </w:rPr>
  </w:style>
  <w:style w:type="paragraph" w:customStyle="1" w:styleId="211">
    <w:name w:val="xl69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212">
    <w:name w:val="xl50"/>
    <w:basedOn w:val="1"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hint="eastAsia" w:ascii="宋体" w:hAnsi="宋体"/>
      <w:kern w:val="0"/>
      <w:sz w:val="24"/>
      <w:szCs w:val="24"/>
    </w:rPr>
  </w:style>
  <w:style w:type="paragraph" w:customStyle="1" w:styleId="213">
    <w:name w:val="xl43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</w:rPr>
  </w:style>
  <w:style w:type="paragraph" w:customStyle="1" w:styleId="214">
    <w:name w:val="xl70"/>
    <w:basedOn w:val="1"/>
    <w:uiPriority w:val="0"/>
    <w:pPr>
      <w:widowControl/>
      <w:pBdr>
        <w:top w:val="single" w:color="auto" w:sz="4" w:space="0"/>
        <w:bottom w:val="single" w:color="auto" w:sz="4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215">
    <w:name w:val="xl95"/>
    <w:basedOn w:val="1"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216">
    <w:name w:val="xl24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/>
      <w:kern w:val="0"/>
      <w:sz w:val="24"/>
      <w:szCs w:val="24"/>
    </w:rPr>
  </w:style>
  <w:style w:type="paragraph" w:customStyle="1" w:styleId="217">
    <w:name w:val="xl83"/>
    <w:basedOn w:val="1"/>
    <w:uiPriority w:val="0"/>
    <w:pPr>
      <w:widowControl/>
      <w:numPr>
        <w:ilvl w:val="0"/>
        <w:numId w:val="11"/>
      </w:numPr>
      <w:pBdr>
        <w:left w:val="single" w:color="auto" w:sz="8" w:space="0"/>
        <w:bottom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218">
    <w:name w:val="xl100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Times New Roman" w:hAnsi="Times New Roman" w:eastAsia="Times New Roman"/>
      <w:kern w:val="0"/>
      <w:sz w:val="24"/>
      <w:szCs w:val="24"/>
    </w:rPr>
  </w:style>
  <w:style w:type="paragraph" w:customStyle="1" w:styleId="219">
    <w:name w:val="xl93"/>
    <w:basedOn w:val="1"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220">
    <w:name w:val="xl86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8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221">
    <w:name w:val="xl10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22">
    <w:name w:val="xl56"/>
    <w:basedOn w:val="1"/>
    <w:uiPriority w:val="0"/>
    <w:pPr>
      <w:widowControl/>
      <w:pBdr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223">
    <w:name w:val="注："/>
    <w:next w:val="131"/>
    <w:qFormat/>
    <w:uiPriority w:val="0"/>
    <w:pPr>
      <w:widowControl w:val="0"/>
      <w:numPr>
        <w:ilvl w:val="0"/>
        <w:numId w:val="12"/>
      </w:numPr>
      <w:tabs>
        <w:tab w:val="left" w:pos="1140"/>
      </w:tabs>
      <w:autoSpaceDE w:val="0"/>
      <w:autoSpaceDN w:val="0"/>
      <w:jc w:val="both"/>
    </w:pPr>
    <w:rPr>
      <w:rFonts w:ascii="宋体" w:hAnsi="Times New Roman" w:eastAsia="宋体" w:cs="Times New Roman"/>
      <w:kern w:val="0"/>
      <w:sz w:val="18"/>
      <w:szCs w:val="20"/>
      <w:lang w:val="en-US" w:eastAsia="zh-CN" w:bidi="ar-SA"/>
    </w:rPr>
  </w:style>
  <w:style w:type="paragraph" w:customStyle="1" w:styleId="224">
    <w:name w:val="xl42"/>
    <w:basedOn w:val="1"/>
    <w:uiPriority w:val="0"/>
    <w:pPr>
      <w:widowControl/>
      <w:pBdr>
        <w:top w:val="single" w:color="auto" w:sz="4" w:space="0"/>
        <w:bottom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</w:rPr>
  </w:style>
  <w:style w:type="paragraph" w:customStyle="1" w:styleId="225">
    <w:name w:val="xl65"/>
    <w:basedOn w:val="1"/>
    <w:uiPriority w:val="0"/>
    <w:pPr>
      <w:widowControl/>
      <w:pBdr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</w:rPr>
  </w:style>
  <w:style w:type="paragraph" w:customStyle="1" w:styleId="226">
    <w:name w:val="xl85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227">
    <w:name w:val="xl52"/>
    <w:basedOn w:val="1"/>
    <w:uiPriority w:val="0"/>
    <w:pPr>
      <w:widowControl/>
      <w:pBdr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228">
    <w:name w:val="条文 2"/>
    <w:next w:val="131"/>
    <w:uiPriority w:val="0"/>
    <w:pPr>
      <w:numPr>
        <w:ilvl w:val="2"/>
        <w:numId w:val="3"/>
      </w:numPr>
      <w:spacing w:line="310" w:lineRule="exact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229">
    <w:name w:val="引言 表"/>
    <w:next w:val="1"/>
    <w:uiPriority w:val="0"/>
    <w:pPr>
      <w:numPr>
        <w:ilvl w:val="6"/>
        <w:numId w:val="2"/>
      </w:numPr>
      <w:jc w:val="center"/>
    </w:pPr>
    <w:rPr>
      <w:rFonts w:ascii="Times New Roman" w:hAnsi="Times New Roman" w:eastAsia="黑体" w:cs="Times New Roman"/>
      <w:kern w:val="0"/>
      <w:sz w:val="20"/>
      <w:szCs w:val="20"/>
      <w:lang w:val="en-US" w:eastAsia="zh-CN" w:bidi="ar-SA"/>
    </w:rPr>
  </w:style>
  <w:style w:type="paragraph" w:customStyle="1" w:styleId="230">
    <w:name w:val="_Style 6"/>
    <w:basedOn w:val="1"/>
    <w:qFormat/>
    <w:uiPriority w:val="34"/>
    <w:pPr>
      <w:ind w:firstLine="420" w:firstLineChars="200"/>
    </w:pPr>
    <w:rPr>
      <w:rFonts w:ascii="Times New Roman" w:hAnsi="Times New Roman"/>
      <w:szCs w:val="20"/>
    </w:rPr>
  </w:style>
  <w:style w:type="paragraph" w:customStyle="1" w:styleId="231">
    <w:name w:val="样式gh"/>
    <w:basedOn w:val="1"/>
    <w:link w:val="232"/>
    <w:qFormat/>
    <w:uiPriority w:val="0"/>
    <w:pPr>
      <w:snapToGrid w:val="0"/>
      <w:spacing w:before="50" w:beforeLines="50"/>
    </w:pPr>
    <w:rPr>
      <w:rFonts w:ascii="Times New Roman" w:hAnsi="Times New Roman" w:eastAsia="仿宋"/>
      <w:bCs/>
      <w:szCs w:val="21"/>
    </w:rPr>
  </w:style>
  <w:style w:type="character" w:customStyle="1" w:styleId="232">
    <w:name w:val="样式gh Char"/>
    <w:link w:val="231"/>
    <w:uiPriority w:val="0"/>
    <w:rPr>
      <w:rFonts w:ascii="Times New Roman" w:hAnsi="Times New Roman" w:eastAsia="仿宋"/>
      <w:bCs/>
      <w:szCs w:val="21"/>
    </w:rPr>
  </w:style>
  <w:style w:type="table" w:customStyle="1" w:styleId="233">
    <w:name w:val="Table Normal"/>
    <w:semiHidden/>
    <w:unhideWhenUsed/>
    <w:qFormat/>
    <w:uiPriority w:val="2"/>
    <w:pPr>
      <w:widowControl w:val="0"/>
      <w:autoSpaceDE w:val="0"/>
      <w:autoSpaceDN w:val="0"/>
    </w:pPr>
    <w:rPr>
      <w:rFonts w:asciiTheme="minorHAnsi" w:hAnsiTheme="minorHAnsi" w:eastAsiaTheme="minorEastAsia" w:cstheme="minorBidi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34">
    <w:name w:val="Table Paragraph"/>
    <w:basedOn w:val="1"/>
    <w:qFormat/>
    <w:uiPriority w:val="1"/>
    <w:pPr>
      <w:autoSpaceDE w:val="0"/>
      <w:autoSpaceDN w:val="0"/>
      <w:jc w:val="center"/>
    </w:pPr>
    <w:rPr>
      <w:rFonts w:ascii="宋体" w:hAnsi="宋体" w:cs="宋体"/>
      <w:kern w:val="0"/>
      <w:sz w:val="22"/>
      <w:lang w:eastAsia="en-US"/>
    </w:rPr>
  </w:style>
  <w:style w:type="paragraph" w:customStyle="1" w:styleId="235">
    <w:name w:val="一级条标题"/>
    <w:next w:val="1"/>
    <w:uiPriority w:val="0"/>
    <w:pPr>
      <w:outlineLvl w:val="2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236">
    <w:name w:val="二级条标题"/>
    <w:basedOn w:val="235"/>
    <w:next w:val="1"/>
    <w:uiPriority w:val="0"/>
    <w:pPr>
      <w:outlineLvl w:val="3"/>
    </w:pPr>
  </w:style>
  <w:style w:type="paragraph" w:customStyle="1" w:styleId="237">
    <w:name w:val="三级条标题"/>
    <w:basedOn w:val="236"/>
    <w:next w:val="1"/>
    <w:uiPriority w:val="0"/>
    <w:pPr>
      <w:outlineLvl w:val="4"/>
    </w:pPr>
  </w:style>
  <w:style w:type="paragraph" w:customStyle="1" w:styleId="238">
    <w:name w:val="四级条标题"/>
    <w:basedOn w:val="237"/>
    <w:next w:val="1"/>
    <w:uiPriority w:val="0"/>
    <w:pPr>
      <w:outlineLvl w:val="5"/>
    </w:pPr>
  </w:style>
  <w:style w:type="paragraph" w:customStyle="1" w:styleId="239">
    <w:name w:val="五级条标题"/>
    <w:basedOn w:val="238"/>
    <w:next w:val="1"/>
    <w:uiPriority w:val="0"/>
    <w:pPr>
      <w:outlineLvl w:val="6"/>
    </w:pPr>
  </w:style>
  <w:style w:type="paragraph" w:customStyle="1" w:styleId="240">
    <w:name w:val="图表脚注"/>
    <w:next w:val="1"/>
    <w:uiPriority w:val="0"/>
    <w:pPr>
      <w:ind w:left="300" w:leftChars="200" w:hanging="100" w:hangingChars="100"/>
      <w:jc w:val="both"/>
    </w:pPr>
    <w:rPr>
      <w:rFonts w:ascii="宋体" w:hAnsi="Times New Roman" w:eastAsia="宋体" w:cs="Times New Roman"/>
      <w:kern w:val="0"/>
      <w:sz w:val="18"/>
      <w:szCs w:val="20"/>
      <w:lang w:val="en-US" w:eastAsia="zh-CN" w:bidi="ar-SA"/>
    </w:rPr>
  </w:style>
  <w:style w:type="character" w:customStyle="1" w:styleId="241">
    <w:name w:val="Subtle Reference"/>
    <w:qFormat/>
    <w:uiPriority w:val="31"/>
    <w:rPr>
      <w:smallCaps/>
      <w:color w:val="5A5A5A"/>
    </w:rPr>
  </w:style>
  <w:style w:type="character" w:customStyle="1" w:styleId="242">
    <w:name w:val="正文文本 字符1"/>
    <w:basedOn w:val="40"/>
    <w:uiPriority w:val="0"/>
  </w:style>
  <w:style w:type="character" w:customStyle="1" w:styleId="243">
    <w:name w:val="apple-converted-space"/>
    <w:uiPriority w:val="0"/>
  </w:style>
  <w:style w:type="character" w:customStyle="1" w:styleId="244">
    <w:name w:val="页脚 字符1"/>
    <w:basedOn w:val="40"/>
    <w:uiPriority w:val="0"/>
    <w:rPr>
      <w:kern w:val="2"/>
      <w:sz w:val="18"/>
      <w:szCs w:val="18"/>
    </w:rPr>
  </w:style>
  <w:style w:type="character" w:customStyle="1" w:styleId="245">
    <w:name w:val="标题 1 字符1"/>
    <w:basedOn w:val="40"/>
    <w:uiPriority w:val="0"/>
    <w:rPr>
      <w:rFonts w:ascii="Times New Roman" w:hAnsi="Times New Roman" w:eastAsia="宋体" w:cs="Times New Roman"/>
      <w:b/>
      <w:kern w:val="44"/>
      <w:sz w:val="44"/>
      <w:szCs w:val="20"/>
    </w:rPr>
  </w:style>
  <w:style w:type="character" w:customStyle="1" w:styleId="246">
    <w:name w:val="标题 2 字符1"/>
    <w:basedOn w:val="40"/>
    <w:uiPriority w:val="0"/>
    <w:rPr>
      <w:rFonts w:ascii="Arial" w:hAnsi="Arial" w:eastAsia="黑体" w:cs="Times New Roman"/>
      <w:b/>
      <w:sz w:val="32"/>
      <w:szCs w:val="20"/>
    </w:rPr>
  </w:style>
  <w:style w:type="character" w:customStyle="1" w:styleId="247">
    <w:name w:val="标题 3 字符1"/>
    <w:basedOn w:val="40"/>
    <w:uiPriority w:val="0"/>
    <w:rPr>
      <w:rFonts w:ascii="Times New Roman" w:hAnsi="Times New Roman" w:eastAsia="宋体" w:cs="Times New Roman"/>
      <w:kern w:val="0"/>
      <w:sz w:val="24"/>
      <w:szCs w:val="20"/>
    </w:rPr>
  </w:style>
  <w:style w:type="character" w:customStyle="1" w:styleId="248">
    <w:name w:val="标题 4 字符1"/>
    <w:basedOn w:val="40"/>
    <w:uiPriority w:val="0"/>
    <w:rPr>
      <w:rFonts w:ascii="Arial" w:hAnsi="Arial" w:eastAsia="黑体" w:cs="Times New Roman"/>
      <w:b/>
      <w:sz w:val="28"/>
      <w:szCs w:val="20"/>
    </w:rPr>
  </w:style>
  <w:style w:type="character" w:customStyle="1" w:styleId="249">
    <w:name w:val="标题 5 字符1"/>
    <w:basedOn w:val="40"/>
    <w:uiPriority w:val="0"/>
    <w:rPr>
      <w:rFonts w:ascii="Times New Roman" w:hAnsi="Times New Roman" w:eastAsia="宋体" w:cs="Times New Roman"/>
      <w:b/>
      <w:sz w:val="28"/>
      <w:szCs w:val="20"/>
    </w:rPr>
  </w:style>
  <w:style w:type="character" w:customStyle="1" w:styleId="250">
    <w:name w:val="标题 6 字符1"/>
    <w:basedOn w:val="40"/>
    <w:uiPriority w:val="0"/>
    <w:rPr>
      <w:rFonts w:ascii="Arial" w:hAnsi="Arial" w:eastAsia="黑体" w:cs="Times New Roman"/>
      <w:b/>
      <w:sz w:val="24"/>
      <w:szCs w:val="20"/>
    </w:rPr>
  </w:style>
  <w:style w:type="character" w:customStyle="1" w:styleId="251">
    <w:name w:val="标题 7 字符1"/>
    <w:basedOn w:val="40"/>
    <w:uiPriority w:val="0"/>
    <w:rPr>
      <w:rFonts w:ascii="Times New Roman" w:hAnsi="Times New Roman" w:eastAsia="宋体" w:cs="Times New Roman"/>
      <w:b/>
      <w:sz w:val="24"/>
      <w:szCs w:val="20"/>
    </w:rPr>
  </w:style>
  <w:style w:type="character" w:customStyle="1" w:styleId="252">
    <w:name w:val="标题 8 字符1"/>
    <w:basedOn w:val="40"/>
    <w:uiPriority w:val="0"/>
    <w:rPr>
      <w:rFonts w:ascii="Arial" w:hAnsi="Arial" w:eastAsia="黑体" w:cs="Times New Roman"/>
      <w:sz w:val="24"/>
      <w:szCs w:val="20"/>
    </w:rPr>
  </w:style>
  <w:style w:type="character" w:customStyle="1" w:styleId="253">
    <w:name w:val="标题 9 字符1"/>
    <w:basedOn w:val="40"/>
    <w:uiPriority w:val="0"/>
    <w:rPr>
      <w:rFonts w:ascii="Arial" w:hAnsi="Arial" w:eastAsia="黑体" w:cs="Times New Roman"/>
      <w:szCs w:val="20"/>
    </w:rPr>
  </w:style>
  <w:style w:type="character" w:customStyle="1" w:styleId="254">
    <w:name w:val="正文文本 2 字符1"/>
    <w:basedOn w:val="40"/>
    <w:uiPriority w:val="0"/>
    <w:rPr>
      <w:rFonts w:ascii="Times New Roman" w:hAnsi="Times New Roman" w:eastAsia="宋体" w:cs="Times New Roman"/>
      <w:sz w:val="24"/>
      <w:szCs w:val="20"/>
    </w:rPr>
  </w:style>
  <w:style w:type="character" w:customStyle="1" w:styleId="255">
    <w:name w:val="正文文本缩进 字符1"/>
    <w:basedOn w:val="40"/>
    <w:uiPriority w:val="0"/>
    <w:rPr>
      <w:rFonts w:ascii="Times New Roman" w:hAnsi="Times New Roman" w:eastAsia="宋体" w:cs="Times New Roman"/>
      <w:szCs w:val="20"/>
    </w:rPr>
  </w:style>
  <w:style w:type="character" w:customStyle="1" w:styleId="256">
    <w:name w:val="正文文本缩进 2 字符1"/>
    <w:basedOn w:val="40"/>
    <w:uiPriority w:val="0"/>
    <w:rPr>
      <w:rFonts w:ascii="Times New Roman" w:hAnsi="Times New Roman" w:eastAsia="宋体" w:cs="Times New Roman"/>
      <w:szCs w:val="20"/>
    </w:rPr>
  </w:style>
  <w:style w:type="character" w:customStyle="1" w:styleId="257">
    <w:name w:val="正文文本缩进 3 字符1"/>
    <w:basedOn w:val="40"/>
    <w:uiPriority w:val="0"/>
    <w:rPr>
      <w:rFonts w:ascii="宋体" w:hAnsi="宋体" w:eastAsia="宋体" w:cs="Times New Roman"/>
      <w:szCs w:val="20"/>
    </w:rPr>
  </w:style>
  <w:style w:type="character" w:customStyle="1" w:styleId="258">
    <w:name w:val="正文文本 3 字符1"/>
    <w:basedOn w:val="40"/>
    <w:uiPriority w:val="0"/>
    <w:rPr>
      <w:rFonts w:ascii="宋体" w:hAnsi="宋体" w:eastAsia="宋体" w:cs="Times New Roman"/>
      <w:color w:val="000000"/>
      <w:szCs w:val="20"/>
    </w:rPr>
  </w:style>
  <w:style w:type="character" w:customStyle="1" w:styleId="259">
    <w:name w:val="批注框文本 字符1"/>
    <w:basedOn w:val="40"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260">
    <w:name w:val="Char1"/>
    <w:basedOn w:val="1"/>
    <w:uiPriority w:val="0"/>
    <w:rPr>
      <w:rFonts w:ascii="Times New Roman" w:hAnsi="Times New Roman"/>
      <w:szCs w:val="24"/>
    </w:rPr>
  </w:style>
  <w:style w:type="paragraph" w:customStyle="1" w:styleId="261">
    <w:name w:val="Char Char1 Char Char Char Char Char Char Char Char Char Char Char1"/>
    <w:basedOn w:val="1"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262">
    <w:name w:val="Char11"/>
    <w:basedOn w:val="1"/>
    <w:uiPriority w:val="0"/>
    <w:rPr>
      <w:rFonts w:ascii="Times New Roman" w:hAnsi="Times New Roman"/>
      <w:szCs w:val="24"/>
    </w:rPr>
  </w:style>
  <w:style w:type="paragraph" w:customStyle="1" w:styleId="263">
    <w:name w:val="Char3"/>
    <w:basedOn w:val="1"/>
    <w:uiPriority w:val="0"/>
    <w:rPr>
      <w:rFonts w:ascii="Arial" w:hAnsi="Arial" w:cs="Arial"/>
      <w:sz w:val="20"/>
      <w:szCs w:val="20"/>
    </w:rPr>
  </w:style>
  <w:style w:type="character" w:customStyle="1" w:styleId="264">
    <w:name w:val="纯文本 Char"/>
    <w:basedOn w:val="40"/>
    <w:semiHidden/>
    <w:uiPriority w:val="99"/>
    <w:rPr>
      <w:rFonts w:ascii="宋体" w:hAnsi="Courier New" w:eastAsia="宋体" w:cs="Courier New"/>
      <w:szCs w:val="21"/>
    </w:rPr>
  </w:style>
  <w:style w:type="character" w:customStyle="1" w:styleId="265">
    <w:name w:val="HTML 预设格式 Char"/>
    <w:basedOn w:val="40"/>
    <w:semiHidden/>
    <w:uiPriority w:val="99"/>
    <w:rPr>
      <w:rFonts w:ascii="Courier New" w:hAnsi="Courier New" w:eastAsia="宋体" w:cs="Courier New"/>
      <w:sz w:val="20"/>
      <w:szCs w:val="20"/>
    </w:rPr>
  </w:style>
  <w:style w:type="paragraph" w:customStyle="1" w:styleId="266">
    <w:name w:val="Char2"/>
    <w:basedOn w:val="1"/>
    <w:uiPriority w:val="0"/>
    <w:pPr>
      <w:ind w:firstLine="538" w:firstLineChars="192"/>
    </w:pPr>
    <w:rPr>
      <w:rFonts w:ascii="黑体" w:hAnsi="宋体" w:eastAsia="黑体"/>
      <w:b/>
      <w:color w:val="000000"/>
      <w:kern w:val="24"/>
      <w:sz w:val="28"/>
      <w:szCs w:val="28"/>
    </w:rPr>
  </w:style>
  <w:style w:type="character" w:customStyle="1" w:styleId="267">
    <w:name w:val="zhangts"/>
    <w:semiHidden/>
    <w:uiPriority w:val="0"/>
    <w:rPr>
      <w:rFonts w:ascii="Arial" w:hAnsi="Arial" w:eastAsia="宋体" w:cs="Arial"/>
      <w:color w:val="000080"/>
      <w:sz w:val="18"/>
      <w:szCs w:val="20"/>
    </w:rPr>
  </w:style>
  <w:style w:type="paragraph" w:customStyle="1" w:styleId="268">
    <w:name w:val="Revision"/>
    <w:hidden/>
    <w:semiHidden/>
    <w:uiPriority w:val="99"/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customStyle="1" w:styleId="269">
    <w:name w:val="字元 字元 Char Char"/>
    <w:basedOn w:val="32"/>
    <w:next w:val="16"/>
    <w:uiPriority w:val="0"/>
  </w:style>
  <w:style w:type="table" w:customStyle="1" w:styleId="270">
    <w:name w:val="网格型1"/>
    <w:basedOn w:val="37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71">
    <w:name w:val="网格型2"/>
    <w:basedOn w:val="37"/>
    <w:uiPriority w:val="59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272">
    <w:name w:val="xl101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273">
    <w:name w:val="xl10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274">
    <w:name w:val="xl10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275">
    <w:name w:val="xl104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276">
    <w:name w:val="xl105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Cs w:val="21"/>
    </w:rPr>
  </w:style>
  <w:style w:type="paragraph" w:customStyle="1" w:styleId="277">
    <w:name w:val="xl106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Cs w:val="21"/>
    </w:rPr>
  </w:style>
  <w:style w:type="paragraph" w:customStyle="1" w:styleId="278">
    <w:name w:val="xl10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279">
    <w:name w:val="xl10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280">
    <w:name w:val="xl11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81">
    <w:name w:val="xl11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282">
    <w:name w:val="xl11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83">
    <w:name w:val="xl11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84">
    <w:name w:val="xl11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285">
    <w:name w:val="xl116"/>
    <w:basedOn w:val="1"/>
    <w:uiPriority w:val="0"/>
    <w:pPr>
      <w:widowControl/>
      <w:shd w:val="clear" w:color="000000" w:fill="FFFF00"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</w:rPr>
  </w:style>
  <w:style w:type="paragraph" w:customStyle="1" w:styleId="286">
    <w:name w:val="xl11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4"/>
    </w:rPr>
  </w:style>
  <w:style w:type="paragraph" w:customStyle="1" w:styleId="287">
    <w:name w:val="xl118"/>
    <w:basedOn w:val="1"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4"/>
    </w:rPr>
  </w:style>
  <w:style w:type="paragraph" w:customStyle="1" w:styleId="288">
    <w:name w:val="xl11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89">
    <w:name w:val="xl120"/>
    <w:basedOn w:val="1"/>
    <w:uiPriority w:val="0"/>
    <w:pPr>
      <w:widowControl/>
      <w:pBdr>
        <w:top w:val="single" w:color="auto" w:sz="8" w:space="0"/>
        <w:left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290">
    <w:name w:val="xl121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291">
    <w:name w:val="xl122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292">
    <w:name w:val="xl12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293">
    <w:name w:val="xl124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294">
    <w:name w:val="xl125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295">
    <w:name w:val="xl126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296">
    <w:name w:val="xl12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297">
    <w:name w:val="xl128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298">
    <w:name w:val="xl129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299">
    <w:name w:val="xl130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300">
    <w:name w:val="xl13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301">
    <w:name w:val="xl132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302">
    <w:name w:val="xl13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303">
    <w:name w:val="xl134"/>
    <w:basedOn w:val="1"/>
    <w:uiPriority w:val="0"/>
    <w:pPr>
      <w:widowControl/>
      <w:pBdr>
        <w:bottom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</w:rPr>
  </w:style>
  <w:style w:type="paragraph" w:customStyle="1" w:styleId="304">
    <w:name w:val="xl13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05">
    <w:name w:val="xl13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</w:rPr>
  </w:style>
  <w:style w:type="paragraph" w:customStyle="1" w:styleId="306">
    <w:name w:val="xl137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307">
    <w:name w:val="xl138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308">
    <w:name w:val="xl139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309">
    <w:name w:val="xl14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310">
    <w:name w:val="xl141"/>
    <w:basedOn w:val="1"/>
    <w:uiPriority w:val="0"/>
    <w:pPr>
      <w:widowControl/>
      <w:pBdr>
        <w:top w:val="single" w:color="auto" w:sz="8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311">
    <w:name w:val="xl142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312">
    <w:name w:val="xl143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313">
    <w:name w:val="xl144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314">
    <w:name w:val="xl145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315">
    <w:name w:val="xl146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</w:rPr>
  </w:style>
  <w:style w:type="paragraph" w:customStyle="1" w:styleId="316">
    <w:name w:val="xl147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</w:rPr>
  </w:style>
  <w:style w:type="paragraph" w:customStyle="1" w:styleId="317">
    <w:name w:val="xl148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</w:rPr>
  </w:style>
  <w:style w:type="paragraph" w:customStyle="1" w:styleId="318">
    <w:name w:val="xl149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319">
    <w:name w:val="xl15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320">
    <w:name w:val="xl151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Cs w:val="21"/>
    </w:rPr>
  </w:style>
  <w:style w:type="paragraph" w:customStyle="1" w:styleId="321">
    <w:name w:val="xl152"/>
    <w:basedOn w:val="1"/>
    <w:uiPriority w:val="0"/>
    <w:pPr>
      <w:widowControl/>
      <w:spacing w:before="100" w:beforeAutospacing="1" w:after="100" w:afterAutospacing="1"/>
      <w:jc w:val="center"/>
    </w:pPr>
    <w:rPr>
      <w:rFonts w:ascii="Courier New" w:hAnsi="Courier New" w:cs="Courier New"/>
      <w:b/>
      <w:bCs/>
      <w:kern w:val="0"/>
      <w:sz w:val="36"/>
      <w:szCs w:val="36"/>
    </w:rPr>
  </w:style>
  <w:style w:type="paragraph" w:customStyle="1" w:styleId="322">
    <w:name w:val="xl153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2"/>
    </w:rPr>
  </w:style>
  <w:style w:type="character" w:styleId="323">
    <w:name w:val="Placeholder Text"/>
    <w:semiHidden/>
    <w:uiPriority w:val="99"/>
    <w:rPr>
      <w:color w:val="808080"/>
    </w:rPr>
  </w:style>
  <w:style w:type="paragraph" w:customStyle="1" w:styleId="324">
    <w:name w:val="彩色列表 - 强调文字颜色 11"/>
    <w:basedOn w:val="1"/>
    <w:qFormat/>
    <w:uiPriority w:val="34"/>
    <w:pPr>
      <w:ind w:firstLine="420" w:firstLineChars="200"/>
    </w:pPr>
  </w:style>
  <w:style w:type="table" w:customStyle="1" w:styleId="325">
    <w:name w:val="网格型4"/>
    <w:basedOn w:val="37"/>
    <w:uiPriority w:val="0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326">
    <w:name w:val="修订1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27">
    <w:name w:val="修订2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328">
    <w:name w:val="TableGrid"/>
    <w:uiPriority w:val="0"/>
    <w:rPr>
      <w:rFonts w:asciiTheme="minorHAnsi" w:hAnsiTheme="minorHAnsi" w:eastAsiaTheme="minorEastAsia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29">
    <w:name w:val="样式 宋体 行距: 最小值 12 磅"/>
    <w:basedOn w:val="1"/>
    <w:uiPriority w:val="0"/>
    <w:pPr>
      <w:widowControl/>
      <w:spacing w:line="280" w:lineRule="atLeast"/>
      <w:ind w:firstLine="360"/>
      <w:jc w:val="left"/>
    </w:pPr>
    <w:rPr>
      <w:rFonts w:ascii="宋体" w:hAnsi="宋体" w:cs="宋体"/>
      <w:kern w:val="0"/>
      <w:sz w:val="22"/>
      <w:szCs w:val="20"/>
      <w:lang w:eastAsia="en-US" w:bidi="en-US"/>
    </w:rPr>
  </w:style>
  <w:style w:type="character" w:customStyle="1" w:styleId="330">
    <w:name w:val="无间隔 字符"/>
    <w:basedOn w:val="40"/>
    <w:link w:val="55"/>
    <w:uiPriority w:val="1"/>
    <w:rPr>
      <w:rFonts w:ascii="宋体" w:hAnsi="宋体" w:cstheme="minorBidi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3E3E4D2-C3B6-4F56-AE69-960F011E7C9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838</Words>
  <Characters>4777</Characters>
  <Lines>39</Lines>
  <Paragraphs>11</Paragraphs>
  <TotalTime>266</TotalTime>
  <ScaleCrop>false</ScaleCrop>
  <LinksUpToDate>false</LinksUpToDate>
  <CharactersWithSpaces>5604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2019-05-10T07:43:00Z</dcterms:created>
  <dc:creator>zhangy210</dc:creator>
  <cp:lastModifiedBy>三两三</cp:lastModifiedBy>
  <cp:lastPrinted>2019-05-14T07:58:00Z</cp:lastPrinted>
  <dcterms:modified xsi:type="dcterms:W3CDTF">2022-01-03T09:41:01Z</dcterms:modified>
  <dc:title>加强工程安全管理的措施</dc:title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E0BE14D3331F4C3F911101A57035585F</vt:lpwstr>
  </property>
</Properties>
</file>