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江苏盛和房地产股份有限公司2023-2025年度材料设备品牌入围单位（第六、七批燃气、电热水器）答疑（法罗力）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附件《燃气、电热水器（A档）报价清单》中电热水器型号过多，请贵司酌情考虑清单型号数量。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回复：已优化清单，详见公示附件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附件《燃气、电热水器（A档）报价清单》中表1燃气主材报价清单F列标配辅材中不锈钢波纹管非设备自带，请贵司明确此列是否为设备自带设备？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回复：不是设备自带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因文件及清单中未提及报价是否包含安装费，请贵司明确。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回复：包含设备安装费。设备安装仅包含主机吊装和设备调试，其余接管等施工由总包完成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9ED490"/>
    <w:multiLevelType w:val="singleLevel"/>
    <w:tmpl w:val="229ED49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wNzg5M2RiM2RlOGViMmRjYjY1MjllMzc1M2ZkMDIifQ=="/>
  </w:docVars>
  <w:rsids>
    <w:rsidRoot w:val="00000000"/>
    <w:rsid w:val="09EC1565"/>
    <w:rsid w:val="15571E30"/>
    <w:rsid w:val="7558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279</Characters>
  <Lines>0</Lines>
  <Paragraphs>0</Paragraphs>
  <TotalTime>3</TotalTime>
  <ScaleCrop>false</ScaleCrop>
  <LinksUpToDate>false</LinksUpToDate>
  <CharactersWithSpaces>303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2023-06-19T02:39:00Z</dcterms:created>
  <dc:creator>bixia_li</dc:creator>
  <cp:lastModifiedBy>洋 </cp:lastModifiedBy>
  <dcterms:modified xsi:type="dcterms:W3CDTF">2023-06-21T05:52:05Z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593D63A5B5344E7CBA7C1F30E137DE41_12</vt:lpwstr>
  </property>
</Properties>
</file>