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center" w:pos="4677"/>
        </w:tabs>
        <w:spacing w:before="156" w:beforeLines="50" w:after="156" w:afterLines="50" w:line="360" w:lineRule="auto"/>
        <w:jc w:val="center"/>
        <w:rPr>
          <w:rFonts w:hint="eastAsia" w:ascii="楷体" w:hAnsi="楷体" w:eastAsia="楷体" w:cs="楷体"/>
          <w:b/>
          <w:sz w:val="48"/>
          <w:szCs w:val="48"/>
          <w:lang w:val="en-US" w:eastAsia="zh-CN"/>
        </w:rPr>
      </w:pPr>
    </w:p>
    <w:p>
      <w:pPr>
        <w:tabs>
          <w:tab w:val="center" w:pos="4677"/>
        </w:tabs>
        <w:spacing w:before="156" w:beforeLines="50" w:after="156" w:afterLines="50" w:line="360" w:lineRule="auto"/>
        <w:jc w:val="center"/>
        <w:rPr>
          <w:rFonts w:hint="eastAsia" w:ascii="楷体" w:hAnsi="楷体" w:eastAsia="楷体" w:cs="楷体"/>
          <w:b/>
          <w:sz w:val="48"/>
          <w:szCs w:val="48"/>
          <w:lang w:val="en-US" w:eastAsia="zh-CN"/>
        </w:rPr>
      </w:pPr>
    </w:p>
    <w:p>
      <w:pPr>
        <w:tabs>
          <w:tab w:val="center" w:pos="4677"/>
        </w:tabs>
        <w:spacing w:before="156" w:beforeLines="50" w:after="156" w:afterLines="50" w:line="360" w:lineRule="auto"/>
        <w:jc w:val="center"/>
        <w:rPr>
          <w:rFonts w:hint="eastAsia" w:ascii="楷体" w:hAnsi="楷体" w:eastAsia="楷体" w:cs="楷体"/>
          <w:b/>
          <w:sz w:val="48"/>
          <w:szCs w:val="48"/>
          <w:lang w:val="en-US" w:eastAsia="zh-CN"/>
        </w:rPr>
      </w:pPr>
    </w:p>
    <w:p>
      <w:pPr>
        <w:tabs>
          <w:tab w:val="center" w:pos="4677"/>
        </w:tabs>
        <w:spacing w:before="156" w:beforeLines="50" w:after="156" w:afterLines="50" w:line="360" w:lineRule="auto"/>
        <w:jc w:val="center"/>
        <w:rPr>
          <w:rFonts w:hint="eastAsia" w:ascii="楷体" w:hAnsi="楷体" w:eastAsia="楷体" w:cs="楷体"/>
          <w:b/>
          <w:sz w:val="48"/>
          <w:szCs w:val="48"/>
          <w:lang w:val="en-US" w:eastAsia="zh-CN"/>
        </w:rPr>
      </w:pPr>
    </w:p>
    <w:p>
      <w:pPr>
        <w:tabs>
          <w:tab w:val="center" w:pos="4677"/>
        </w:tabs>
        <w:spacing w:before="156" w:beforeLines="50" w:after="156" w:afterLines="50" w:line="360" w:lineRule="auto"/>
        <w:jc w:val="center"/>
        <w:rPr>
          <w:rFonts w:hint="eastAsia" w:ascii="楷体" w:hAnsi="楷体" w:eastAsia="楷体" w:cs="楷体"/>
          <w:b/>
          <w:sz w:val="48"/>
          <w:szCs w:val="48"/>
          <w:lang w:val="en-US" w:eastAsia="zh-CN"/>
        </w:rPr>
      </w:pPr>
    </w:p>
    <w:p>
      <w:pPr>
        <w:tabs>
          <w:tab w:val="center" w:pos="4677"/>
        </w:tabs>
        <w:spacing w:before="156" w:beforeLines="50" w:after="156" w:afterLines="50" w:line="360" w:lineRule="auto"/>
        <w:jc w:val="center"/>
        <w:rPr>
          <w:rFonts w:hint="eastAsia" w:ascii="楷体" w:hAnsi="楷体" w:eastAsia="楷体" w:cs="楷体"/>
          <w:b/>
          <w:sz w:val="48"/>
          <w:szCs w:val="48"/>
          <w:lang w:val="en-US" w:eastAsia="zh-CN"/>
        </w:rPr>
      </w:pPr>
      <w:r>
        <w:rPr>
          <w:rFonts w:hint="eastAsia" w:ascii="楷体" w:hAnsi="楷体" w:eastAsia="楷体" w:cs="楷体"/>
          <w:b/>
          <w:sz w:val="48"/>
          <w:szCs w:val="48"/>
          <w:lang w:val="en-US" w:eastAsia="zh-CN"/>
        </w:rPr>
        <w:t>盛和房产地板技术标准</w:t>
      </w:r>
    </w:p>
    <w:p>
      <w:pPr>
        <w:tabs>
          <w:tab w:val="left" w:pos="360"/>
          <w:tab w:val="center" w:pos="4677"/>
        </w:tabs>
        <w:spacing w:before="156" w:beforeLines="50" w:after="156" w:afterLines="50" w:line="360" w:lineRule="auto"/>
        <w:jc w:val="left"/>
        <w:rPr>
          <w:rFonts w:ascii="楷体" w:hAnsi="楷体" w:eastAsia="楷体"/>
          <w:b/>
          <w:sz w:val="32"/>
          <w:szCs w:val="32"/>
        </w:rPr>
      </w:pPr>
    </w:p>
    <w:p>
      <w:pPr>
        <w:spacing w:before="156" w:beforeLines="50" w:after="156" w:afterLines="50" w:line="360" w:lineRule="auto"/>
        <w:rPr>
          <w:rFonts w:ascii="楷体" w:hAnsi="楷体" w:eastAsia="楷体"/>
          <w:b/>
          <w:sz w:val="28"/>
          <w:szCs w:val="28"/>
        </w:rPr>
      </w:pPr>
    </w:p>
    <w:p>
      <w:pPr>
        <w:spacing w:before="156" w:beforeLines="50" w:after="156" w:afterLines="50" w:line="360" w:lineRule="auto"/>
        <w:rPr>
          <w:rFonts w:ascii="楷体" w:hAnsi="楷体" w:eastAsia="楷体"/>
          <w:b/>
          <w:sz w:val="28"/>
          <w:szCs w:val="28"/>
        </w:rPr>
      </w:pPr>
    </w:p>
    <w:p>
      <w:pPr>
        <w:spacing w:before="156" w:beforeLines="50" w:after="156" w:afterLines="50" w:line="360" w:lineRule="auto"/>
        <w:rPr>
          <w:rFonts w:ascii="楷体" w:hAnsi="楷体" w:eastAsia="楷体"/>
          <w:b/>
          <w:sz w:val="28"/>
          <w:szCs w:val="28"/>
        </w:rPr>
      </w:pPr>
    </w:p>
    <w:p>
      <w:pPr>
        <w:spacing w:before="156" w:beforeLines="50" w:after="156" w:afterLines="50" w:line="360" w:lineRule="auto"/>
        <w:rPr>
          <w:rFonts w:ascii="楷体" w:hAnsi="楷体" w:eastAsia="楷体"/>
          <w:b/>
          <w:sz w:val="28"/>
          <w:szCs w:val="28"/>
        </w:rPr>
      </w:pPr>
    </w:p>
    <w:p>
      <w:pPr>
        <w:spacing w:before="156" w:beforeLines="50" w:after="156" w:afterLines="50" w:line="360" w:lineRule="auto"/>
        <w:rPr>
          <w:rFonts w:ascii="楷体" w:hAnsi="楷体" w:eastAsia="楷体"/>
          <w:b/>
          <w:sz w:val="28"/>
          <w:szCs w:val="28"/>
        </w:rPr>
      </w:pPr>
    </w:p>
    <w:p>
      <w:pPr>
        <w:spacing w:before="156" w:beforeLines="50" w:after="156" w:afterLines="50" w:line="360" w:lineRule="auto"/>
        <w:rPr>
          <w:rFonts w:ascii="楷体" w:hAnsi="楷体" w:eastAsia="楷体"/>
          <w:b/>
          <w:sz w:val="28"/>
          <w:szCs w:val="28"/>
        </w:rPr>
      </w:pPr>
    </w:p>
    <w:p>
      <w:pPr>
        <w:tabs>
          <w:tab w:val="center" w:pos="4677"/>
        </w:tabs>
        <w:spacing w:before="156" w:beforeLines="50" w:after="156" w:afterLines="50" w:line="360" w:lineRule="auto"/>
        <w:jc w:val="center"/>
        <w:rPr>
          <w:rFonts w:hint="eastAsia" w:ascii="楷体" w:hAnsi="楷体" w:eastAsia="楷体" w:cs="楷体"/>
          <w:b/>
          <w:sz w:val="24"/>
          <w:szCs w:val="24"/>
          <w:lang w:val="en-US" w:eastAsia="zh-CN"/>
        </w:rPr>
      </w:pPr>
    </w:p>
    <w:p>
      <w:pPr>
        <w:tabs>
          <w:tab w:val="center" w:pos="4677"/>
        </w:tabs>
        <w:spacing w:before="156" w:beforeLines="50" w:after="156" w:afterLines="50" w:line="360" w:lineRule="auto"/>
        <w:jc w:val="center"/>
        <w:rPr>
          <w:rFonts w:hint="eastAsia" w:ascii="楷体" w:hAnsi="楷体" w:eastAsia="楷体" w:cs="楷体"/>
          <w:b/>
          <w:sz w:val="24"/>
          <w:szCs w:val="24"/>
          <w:lang w:val="en-US" w:eastAsia="zh-CN"/>
        </w:rPr>
      </w:pPr>
    </w:p>
    <w:p>
      <w:pPr>
        <w:tabs>
          <w:tab w:val="center" w:pos="4677"/>
        </w:tabs>
        <w:spacing w:before="156" w:beforeLines="50" w:after="156" w:afterLines="50" w:line="360" w:lineRule="auto"/>
        <w:jc w:val="center"/>
        <w:rPr>
          <w:rFonts w:hint="eastAsia" w:ascii="楷体" w:hAnsi="楷体" w:eastAsia="楷体" w:cs="楷体"/>
          <w:b/>
          <w:sz w:val="24"/>
          <w:szCs w:val="24"/>
          <w:lang w:val="en-US" w:eastAsia="zh-CN"/>
        </w:rPr>
      </w:pPr>
    </w:p>
    <w:p>
      <w:pPr>
        <w:tabs>
          <w:tab w:val="center" w:pos="4677"/>
        </w:tabs>
        <w:spacing w:before="156" w:beforeLines="50" w:after="156" w:afterLines="50" w:line="360" w:lineRule="auto"/>
        <w:jc w:val="center"/>
        <w:rPr>
          <w:rFonts w:hint="eastAsia" w:ascii="楷体" w:hAnsi="楷体" w:eastAsia="楷体" w:cs="楷体"/>
          <w:b/>
          <w:sz w:val="48"/>
          <w:szCs w:val="48"/>
          <w:lang w:val="en-US" w:eastAsia="zh-CN"/>
        </w:rPr>
      </w:pPr>
      <w:r>
        <w:rPr>
          <w:rFonts w:hint="eastAsia" w:ascii="楷体" w:hAnsi="楷体" w:eastAsia="楷体" w:cs="楷体"/>
          <w:b/>
          <w:sz w:val="24"/>
          <w:szCs w:val="24"/>
          <w:lang w:val="en-US" w:eastAsia="zh-CN"/>
        </w:rPr>
        <w:t>【第一版】</w:t>
      </w:r>
    </w:p>
    <w:p>
      <w:pPr>
        <w:spacing w:before="156" w:beforeLines="50" w:after="156" w:afterLines="50" w:line="360" w:lineRule="auto"/>
        <w:jc w:val="center"/>
        <w:rPr>
          <w:rFonts w:ascii="楷体" w:hAnsi="楷体" w:eastAsia="楷体"/>
          <w:b/>
          <w:sz w:val="28"/>
          <w:szCs w:val="28"/>
        </w:rPr>
      </w:pPr>
      <w:r>
        <w:rPr>
          <w:rFonts w:hint="eastAsia" w:ascii="楷体" w:hAnsi="楷体" w:eastAsia="楷体" w:cs="楷体"/>
          <w:b/>
          <w:sz w:val="24"/>
          <w:szCs w:val="24"/>
          <w:lang w:val="en-US" w:eastAsia="zh-CN"/>
        </w:rPr>
        <w:t>2023年4月</w:t>
      </w:r>
    </w:p>
    <w:p>
      <w:pPr>
        <w:spacing w:before="156" w:beforeLines="50" w:after="156" w:afterLines="50" w:line="360" w:lineRule="auto"/>
        <w:rPr>
          <w:rFonts w:ascii="楷体" w:hAnsi="楷体" w:eastAsia="楷体"/>
          <w:b/>
          <w:sz w:val="28"/>
          <w:szCs w:val="28"/>
        </w:rPr>
      </w:pPr>
    </w:p>
    <w:p>
      <w:pPr>
        <w:spacing w:before="156" w:beforeLines="50" w:after="156" w:afterLines="50" w:line="360" w:lineRule="auto"/>
        <w:rPr>
          <w:rFonts w:ascii="楷体" w:hAnsi="楷体" w:eastAsia="楷体"/>
          <w:b/>
          <w:sz w:val="28"/>
          <w:szCs w:val="28"/>
        </w:rPr>
      </w:pPr>
    </w:p>
    <w:sdt>
      <w:sdtPr>
        <w:rPr>
          <w:color w:val="auto"/>
          <w:lang w:val="zh-CN"/>
        </w:rPr>
        <w:id w:val="-937447606"/>
        <w:docPartObj>
          <w:docPartGallery w:val="Table of Contents"/>
          <w:docPartUnique/>
        </w:docPartObj>
      </w:sdtPr>
      <w:sdtEndPr>
        <w:rPr>
          <w:rFonts w:ascii="Calibri" w:hAnsi="Calibri"/>
          <w:b/>
          <w:bCs/>
          <w:color w:val="auto"/>
          <w:kern w:val="2"/>
          <w:sz w:val="21"/>
          <w:szCs w:val="22"/>
          <w:lang w:val="zh-CN"/>
        </w:rPr>
      </w:sdtEndPr>
      <w:sdtContent>
        <w:p>
          <w:pPr>
            <w:pStyle w:val="124"/>
            <w:jc w:val="center"/>
            <w:rPr>
              <w:rFonts w:ascii="仿宋" w:hAnsi="仿宋" w:eastAsia="仿宋"/>
              <w:color w:val="auto"/>
              <w:sz w:val="28"/>
              <w:szCs w:val="28"/>
            </w:rPr>
          </w:pPr>
          <w:r>
            <w:rPr>
              <w:rFonts w:ascii="仿宋" w:hAnsi="仿宋" w:eastAsia="仿宋"/>
              <w:color w:val="auto"/>
              <w:sz w:val="28"/>
              <w:szCs w:val="28"/>
              <w:lang w:val="zh-CN"/>
            </w:rPr>
            <w:t>目录</w:t>
          </w:r>
        </w:p>
        <w:p>
          <w:pPr>
            <w:pStyle w:val="26"/>
            <w:tabs>
              <w:tab w:val="right" w:leader="dot" w:pos="9344"/>
            </w:tabs>
            <w:rPr>
              <w:rFonts w:ascii="仿宋" w:hAnsi="仿宋" w:eastAsia="仿宋"/>
              <w:sz w:val="28"/>
              <w:szCs w:val="28"/>
            </w:rPr>
          </w:pPr>
          <w:r>
            <w:rPr>
              <w:rFonts w:ascii="仿宋" w:hAnsi="仿宋" w:eastAsia="仿宋"/>
              <w:sz w:val="28"/>
              <w:szCs w:val="28"/>
            </w:rPr>
            <w:fldChar w:fldCharType="begin"/>
          </w:r>
          <w:r>
            <w:rPr>
              <w:rFonts w:ascii="仿宋" w:hAnsi="仿宋" w:eastAsia="仿宋"/>
              <w:sz w:val="28"/>
              <w:szCs w:val="28"/>
            </w:rPr>
            <w:instrText xml:space="preserve"> TOC \o "1-3" \h \z \u </w:instrText>
          </w:r>
          <w:r>
            <w:rPr>
              <w:rFonts w:ascii="仿宋" w:hAnsi="仿宋" w:eastAsia="仿宋"/>
              <w:sz w:val="28"/>
              <w:szCs w:val="28"/>
            </w:rPr>
            <w:fldChar w:fldCharType="separate"/>
          </w:r>
          <w:r>
            <w:fldChar w:fldCharType="begin"/>
          </w:r>
          <w:r>
            <w:instrText xml:space="preserve"> HYPERLINK \l "_Toc67665407" </w:instrText>
          </w:r>
          <w:r>
            <w:fldChar w:fldCharType="separate"/>
          </w:r>
          <w:r>
            <w:rPr>
              <w:rStyle w:val="45"/>
              <w:rFonts w:ascii="仿宋" w:hAnsi="仿宋" w:eastAsia="仿宋"/>
              <w:color w:val="auto"/>
              <w:sz w:val="28"/>
              <w:szCs w:val="28"/>
            </w:rPr>
            <w:t>1.范围</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_Toc67665407 \h </w:instrText>
          </w:r>
          <w:r>
            <w:rPr>
              <w:rFonts w:ascii="仿宋" w:hAnsi="仿宋" w:eastAsia="仿宋"/>
              <w:sz w:val="28"/>
              <w:szCs w:val="28"/>
            </w:rPr>
            <w:fldChar w:fldCharType="separate"/>
          </w:r>
          <w:r>
            <w:rPr>
              <w:rFonts w:ascii="仿宋" w:hAnsi="仿宋" w:eastAsia="仿宋"/>
              <w:sz w:val="28"/>
              <w:szCs w:val="28"/>
            </w:rPr>
            <w:t>2</w:t>
          </w:r>
          <w:r>
            <w:rPr>
              <w:rFonts w:ascii="仿宋" w:hAnsi="仿宋" w:eastAsia="仿宋"/>
              <w:sz w:val="28"/>
              <w:szCs w:val="28"/>
            </w:rPr>
            <w:fldChar w:fldCharType="end"/>
          </w:r>
          <w:r>
            <w:rPr>
              <w:rFonts w:ascii="仿宋" w:hAnsi="仿宋" w:eastAsia="仿宋"/>
              <w:sz w:val="28"/>
              <w:szCs w:val="28"/>
            </w:rPr>
            <w:fldChar w:fldCharType="end"/>
          </w:r>
        </w:p>
        <w:p>
          <w:pPr>
            <w:pStyle w:val="26"/>
            <w:tabs>
              <w:tab w:val="right" w:leader="dot" w:pos="9344"/>
            </w:tabs>
            <w:rPr>
              <w:rFonts w:ascii="仿宋" w:hAnsi="仿宋" w:eastAsia="仿宋"/>
              <w:sz w:val="28"/>
              <w:szCs w:val="28"/>
            </w:rPr>
          </w:pPr>
          <w:r>
            <w:fldChar w:fldCharType="begin"/>
          </w:r>
          <w:r>
            <w:instrText xml:space="preserve"> HYPERLINK \l "_Toc67665408" </w:instrText>
          </w:r>
          <w:r>
            <w:fldChar w:fldCharType="separate"/>
          </w:r>
          <w:r>
            <w:rPr>
              <w:rStyle w:val="45"/>
              <w:rFonts w:ascii="仿宋" w:hAnsi="仿宋" w:eastAsia="仿宋"/>
              <w:color w:val="auto"/>
              <w:sz w:val="28"/>
              <w:szCs w:val="28"/>
            </w:rPr>
            <w:t>2.规格</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_Toc67665408 \h </w:instrText>
          </w:r>
          <w:r>
            <w:rPr>
              <w:rFonts w:ascii="仿宋" w:hAnsi="仿宋" w:eastAsia="仿宋"/>
              <w:sz w:val="28"/>
              <w:szCs w:val="28"/>
            </w:rPr>
            <w:fldChar w:fldCharType="separate"/>
          </w:r>
          <w:r>
            <w:rPr>
              <w:rFonts w:ascii="仿宋" w:hAnsi="仿宋" w:eastAsia="仿宋"/>
              <w:sz w:val="28"/>
              <w:szCs w:val="28"/>
            </w:rPr>
            <w:t>2</w:t>
          </w:r>
          <w:r>
            <w:rPr>
              <w:rFonts w:ascii="仿宋" w:hAnsi="仿宋" w:eastAsia="仿宋"/>
              <w:sz w:val="28"/>
              <w:szCs w:val="28"/>
            </w:rPr>
            <w:fldChar w:fldCharType="end"/>
          </w:r>
          <w:r>
            <w:rPr>
              <w:rFonts w:ascii="仿宋" w:hAnsi="仿宋" w:eastAsia="仿宋"/>
              <w:sz w:val="28"/>
              <w:szCs w:val="28"/>
            </w:rPr>
            <w:fldChar w:fldCharType="end"/>
          </w:r>
        </w:p>
        <w:p>
          <w:pPr>
            <w:pStyle w:val="26"/>
            <w:tabs>
              <w:tab w:val="right" w:leader="dot" w:pos="9344"/>
            </w:tabs>
            <w:rPr>
              <w:rFonts w:ascii="仿宋" w:hAnsi="仿宋" w:eastAsia="仿宋"/>
              <w:sz w:val="28"/>
              <w:szCs w:val="28"/>
            </w:rPr>
          </w:pPr>
          <w:r>
            <w:fldChar w:fldCharType="begin"/>
          </w:r>
          <w:r>
            <w:instrText xml:space="preserve"> HYPERLINK \l "_Toc67665409" </w:instrText>
          </w:r>
          <w:r>
            <w:fldChar w:fldCharType="separate"/>
          </w:r>
          <w:r>
            <w:rPr>
              <w:rStyle w:val="45"/>
              <w:rFonts w:ascii="仿宋" w:hAnsi="仿宋" w:eastAsia="仿宋"/>
              <w:color w:val="auto"/>
              <w:sz w:val="28"/>
              <w:szCs w:val="28"/>
            </w:rPr>
            <w:t>3.原材料要求</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_Toc67665409 \h </w:instrText>
          </w:r>
          <w:r>
            <w:rPr>
              <w:rFonts w:ascii="仿宋" w:hAnsi="仿宋" w:eastAsia="仿宋"/>
              <w:sz w:val="28"/>
              <w:szCs w:val="28"/>
            </w:rPr>
            <w:fldChar w:fldCharType="separate"/>
          </w:r>
          <w:r>
            <w:rPr>
              <w:rFonts w:ascii="仿宋" w:hAnsi="仿宋" w:eastAsia="仿宋"/>
              <w:sz w:val="28"/>
              <w:szCs w:val="28"/>
            </w:rPr>
            <w:t>2</w:t>
          </w:r>
          <w:r>
            <w:rPr>
              <w:rFonts w:ascii="仿宋" w:hAnsi="仿宋" w:eastAsia="仿宋"/>
              <w:sz w:val="28"/>
              <w:szCs w:val="28"/>
            </w:rPr>
            <w:fldChar w:fldCharType="end"/>
          </w:r>
          <w:r>
            <w:rPr>
              <w:rFonts w:ascii="仿宋" w:hAnsi="仿宋" w:eastAsia="仿宋"/>
              <w:sz w:val="28"/>
              <w:szCs w:val="28"/>
            </w:rPr>
            <w:fldChar w:fldCharType="end"/>
          </w:r>
        </w:p>
        <w:p>
          <w:pPr>
            <w:pStyle w:val="26"/>
            <w:tabs>
              <w:tab w:val="right" w:leader="dot" w:pos="9344"/>
            </w:tabs>
            <w:rPr>
              <w:rFonts w:ascii="仿宋" w:hAnsi="仿宋" w:eastAsia="仿宋"/>
              <w:sz w:val="28"/>
              <w:szCs w:val="28"/>
            </w:rPr>
          </w:pPr>
          <w:r>
            <w:fldChar w:fldCharType="begin"/>
          </w:r>
          <w:r>
            <w:instrText xml:space="preserve"> HYPERLINK \l "_Toc67665410" </w:instrText>
          </w:r>
          <w:r>
            <w:fldChar w:fldCharType="separate"/>
          </w:r>
          <w:r>
            <w:rPr>
              <w:rStyle w:val="45"/>
              <w:rFonts w:ascii="仿宋" w:hAnsi="仿宋" w:eastAsia="仿宋"/>
              <w:color w:val="auto"/>
              <w:sz w:val="28"/>
              <w:szCs w:val="28"/>
            </w:rPr>
            <w:t>4</w:t>
          </w:r>
          <w:r>
            <w:rPr>
              <w:rStyle w:val="45"/>
              <w:rFonts w:hint="eastAsia" w:ascii="仿宋" w:hAnsi="仿宋" w:eastAsia="仿宋"/>
              <w:color w:val="auto"/>
              <w:sz w:val="28"/>
              <w:szCs w:val="28"/>
            </w:rPr>
            <w:t>.</w:t>
          </w:r>
          <w:r>
            <w:rPr>
              <w:rStyle w:val="45"/>
              <w:rFonts w:ascii="仿宋" w:hAnsi="仿宋" w:eastAsia="仿宋"/>
              <w:color w:val="auto"/>
              <w:sz w:val="28"/>
              <w:szCs w:val="28"/>
            </w:rPr>
            <w:t>技术要求</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_Toc67665410 \h </w:instrText>
          </w:r>
          <w:r>
            <w:rPr>
              <w:rFonts w:ascii="仿宋" w:hAnsi="仿宋" w:eastAsia="仿宋"/>
              <w:sz w:val="28"/>
              <w:szCs w:val="28"/>
            </w:rPr>
            <w:fldChar w:fldCharType="separate"/>
          </w:r>
          <w:r>
            <w:rPr>
              <w:rFonts w:ascii="仿宋" w:hAnsi="仿宋" w:eastAsia="仿宋"/>
              <w:sz w:val="28"/>
              <w:szCs w:val="28"/>
            </w:rPr>
            <w:t>2</w:t>
          </w:r>
          <w:r>
            <w:rPr>
              <w:rFonts w:ascii="仿宋" w:hAnsi="仿宋" w:eastAsia="仿宋"/>
              <w:sz w:val="28"/>
              <w:szCs w:val="28"/>
            </w:rPr>
            <w:fldChar w:fldCharType="end"/>
          </w:r>
          <w:r>
            <w:rPr>
              <w:rFonts w:ascii="仿宋" w:hAnsi="仿宋" w:eastAsia="仿宋"/>
              <w:sz w:val="28"/>
              <w:szCs w:val="28"/>
            </w:rPr>
            <w:fldChar w:fldCharType="end"/>
          </w:r>
        </w:p>
        <w:p>
          <w:pPr>
            <w:pStyle w:val="26"/>
            <w:tabs>
              <w:tab w:val="right" w:leader="dot" w:pos="9344"/>
            </w:tabs>
            <w:rPr>
              <w:rFonts w:ascii="仿宋" w:hAnsi="仿宋" w:eastAsia="仿宋"/>
              <w:sz w:val="28"/>
              <w:szCs w:val="28"/>
            </w:rPr>
          </w:pPr>
          <w:r>
            <w:fldChar w:fldCharType="begin"/>
          </w:r>
          <w:r>
            <w:instrText xml:space="preserve"> HYPERLINK \l "_Toc67665425" </w:instrText>
          </w:r>
          <w:r>
            <w:fldChar w:fldCharType="separate"/>
          </w:r>
          <w:r>
            <w:rPr>
              <w:rStyle w:val="45"/>
              <w:rFonts w:ascii="仿宋" w:hAnsi="仿宋" w:eastAsia="仿宋"/>
              <w:color w:val="auto"/>
              <w:sz w:val="28"/>
              <w:szCs w:val="28"/>
            </w:rPr>
            <w:t>5.抽样规则</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_Toc67665425 \h </w:instrText>
          </w:r>
          <w:r>
            <w:rPr>
              <w:rFonts w:ascii="仿宋" w:hAnsi="仿宋" w:eastAsia="仿宋"/>
              <w:sz w:val="28"/>
              <w:szCs w:val="28"/>
            </w:rPr>
            <w:fldChar w:fldCharType="separate"/>
          </w:r>
          <w:r>
            <w:rPr>
              <w:rFonts w:ascii="仿宋" w:hAnsi="仿宋" w:eastAsia="仿宋"/>
              <w:sz w:val="28"/>
              <w:szCs w:val="28"/>
            </w:rPr>
            <w:t>10</w:t>
          </w:r>
          <w:r>
            <w:rPr>
              <w:rFonts w:ascii="仿宋" w:hAnsi="仿宋" w:eastAsia="仿宋"/>
              <w:sz w:val="28"/>
              <w:szCs w:val="28"/>
            </w:rPr>
            <w:fldChar w:fldCharType="end"/>
          </w:r>
          <w:r>
            <w:rPr>
              <w:rFonts w:ascii="仿宋" w:hAnsi="仿宋" w:eastAsia="仿宋"/>
              <w:sz w:val="28"/>
              <w:szCs w:val="28"/>
            </w:rPr>
            <w:fldChar w:fldCharType="end"/>
          </w:r>
        </w:p>
        <w:p>
          <w:pPr>
            <w:pStyle w:val="26"/>
            <w:tabs>
              <w:tab w:val="right" w:leader="dot" w:pos="9344"/>
            </w:tabs>
            <w:rPr>
              <w:rFonts w:ascii="仿宋" w:hAnsi="仿宋" w:eastAsia="仿宋"/>
              <w:sz w:val="28"/>
              <w:szCs w:val="28"/>
            </w:rPr>
          </w:pPr>
          <w:r>
            <w:fldChar w:fldCharType="begin"/>
          </w:r>
          <w:r>
            <w:instrText xml:space="preserve"> HYPERLINK \l "_Toc67665427" </w:instrText>
          </w:r>
          <w:r>
            <w:fldChar w:fldCharType="separate"/>
          </w:r>
          <w:r>
            <w:rPr>
              <w:rStyle w:val="45"/>
              <w:rFonts w:ascii="仿宋" w:hAnsi="仿宋" w:eastAsia="仿宋"/>
              <w:color w:val="auto"/>
              <w:sz w:val="28"/>
              <w:szCs w:val="28"/>
            </w:rPr>
            <w:t>6</w:t>
          </w:r>
          <w:r>
            <w:rPr>
              <w:rStyle w:val="45"/>
              <w:rFonts w:hint="eastAsia" w:ascii="仿宋" w:hAnsi="仿宋" w:eastAsia="仿宋"/>
              <w:color w:val="auto"/>
              <w:sz w:val="28"/>
              <w:szCs w:val="28"/>
            </w:rPr>
            <w:t>.</w:t>
          </w:r>
          <w:r>
            <w:rPr>
              <w:rStyle w:val="45"/>
              <w:rFonts w:ascii="仿宋" w:hAnsi="仿宋" w:eastAsia="仿宋"/>
              <w:color w:val="auto"/>
              <w:sz w:val="28"/>
              <w:szCs w:val="28"/>
            </w:rPr>
            <w:t>现行规范清单</w:t>
          </w:r>
          <w:r>
            <w:rPr>
              <w:rFonts w:ascii="仿宋" w:hAnsi="仿宋" w:eastAsia="仿宋"/>
              <w:sz w:val="28"/>
              <w:szCs w:val="28"/>
            </w:rPr>
            <w:tab/>
          </w:r>
          <w:r>
            <w:rPr>
              <w:rFonts w:ascii="仿宋" w:hAnsi="仿宋" w:eastAsia="仿宋"/>
              <w:sz w:val="28"/>
              <w:szCs w:val="28"/>
            </w:rPr>
            <w:fldChar w:fldCharType="begin"/>
          </w:r>
          <w:r>
            <w:rPr>
              <w:rFonts w:ascii="仿宋" w:hAnsi="仿宋" w:eastAsia="仿宋"/>
              <w:sz w:val="28"/>
              <w:szCs w:val="28"/>
            </w:rPr>
            <w:instrText xml:space="preserve"> PAGEREF _Toc67665427 \h </w:instrText>
          </w:r>
          <w:r>
            <w:rPr>
              <w:rFonts w:ascii="仿宋" w:hAnsi="仿宋" w:eastAsia="仿宋"/>
              <w:sz w:val="28"/>
              <w:szCs w:val="28"/>
            </w:rPr>
            <w:fldChar w:fldCharType="separate"/>
          </w:r>
          <w:r>
            <w:rPr>
              <w:rFonts w:ascii="仿宋" w:hAnsi="仿宋" w:eastAsia="仿宋"/>
              <w:sz w:val="28"/>
              <w:szCs w:val="28"/>
            </w:rPr>
            <w:t>10</w:t>
          </w:r>
          <w:r>
            <w:rPr>
              <w:rFonts w:ascii="仿宋" w:hAnsi="仿宋" w:eastAsia="仿宋"/>
              <w:sz w:val="28"/>
              <w:szCs w:val="28"/>
            </w:rPr>
            <w:fldChar w:fldCharType="end"/>
          </w:r>
          <w:r>
            <w:rPr>
              <w:rFonts w:ascii="仿宋" w:hAnsi="仿宋" w:eastAsia="仿宋"/>
              <w:sz w:val="28"/>
              <w:szCs w:val="28"/>
            </w:rPr>
            <w:fldChar w:fldCharType="end"/>
          </w:r>
        </w:p>
        <w:p>
          <w:r>
            <w:rPr>
              <w:rFonts w:ascii="仿宋" w:hAnsi="仿宋" w:eastAsia="仿宋"/>
              <w:b/>
              <w:bCs/>
              <w:sz w:val="28"/>
              <w:szCs w:val="28"/>
              <w:lang w:val="zh-CN"/>
            </w:rPr>
            <w:fldChar w:fldCharType="end"/>
          </w:r>
        </w:p>
      </w:sdtContent>
    </w:sdt>
    <w:p>
      <w:pPr>
        <w:spacing w:before="156" w:beforeLines="50" w:after="156" w:afterLines="50" w:line="360" w:lineRule="auto"/>
        <w:rPr>
          <w:rFonts w:ascii="楷体" w:hAnsi="楷体" w:eastAsia="楷体"/>
          <w:b/>
          <w:sz w:val="28"/>
          <w:szCs w:val="28"/>
        </w:rPr>
      </w:pPr>
    </w:p>
    <w:p>
      <w:pPr>
        <w:spacing w:before="156" w:beforeLines="50" w:after="156" w:afterLines="50" w:line="360" w:lineRule="auto"/>
        <w:rPr>
          <w:rFonts w:ascii="楷体" w:hAnsi="楷体" w:eastAsia="楷体"/>
          <w:b/>
          <w:sz w:val="28"/>
          <w:szCs w:val="28"/>
        </w:rPr>
      </w:pPr>
    </w:p>
    <w:p>
      <w:pPr>
        <w:widowControl/>
        <w:jc w:val="left"/>
        <w:rPr>
          <w:rFonts w:ascii="楷体" w:hAnsi="楷体" w:eastAsia="楷体"/>
          <w:b/>
          <w:sz w:val="28"/>
          <w:szCs w:val="28"/>
        </w:rPr>
      </w:pPr>
    </w:p>
    <w:p>
      <w:pPr>
        <w:widowControl/>
        <w:jc w:val="left"/>
        <w:rPr>
          <w:rFonts w:ascii="楷体" w:hAnsi="楷体" w:eastAsia="楷体"/>
          <w:b/>
          <w:sz w:val="28"/>
          <w:szCs w:val="28"/>
        </w:rPr>
      </w:pPr>
    </w:p>
    <w:p>
      <w:pPr>
        <w:widowControl/>
        <w:jc w:val="left"/>
        <w:rPr>
          <w:rFonts w:ascii="楷体" w:hAnsi="楷体" w:eastAsia="楷体"/>
          <w:b/>
          <w:sz w:val="28"/>
          <w:szCs w:val="28"/>
        </w:rPr>
      </w:pPr>
    </w:p>
    <w:p>
      <w:pPr>
        <w:widowControl/>
        <w:jc w:val="left"/>
        <w:rPr>
          <w:rFonts w:ascii="楷体" w:hAnsi="楷体" w:eastAsia="楷体"/>
          <w:b/>
          <w:sz w:val="28"/>
          <w:szCs w:val="28"/>
        </w:rPr>
      </w:pPr>
    </w:p>
    <w:p>
      <w:pPr>
        <w:widowControl/>
        <w:jc w:val="left"/>
        <w:rPr>
          <w:rFonts w:hint="eastAsia" w:ascii="楷体" w:hAnsi="楷体" w:eastAsia="楷体"/>
          <w:b/>
          <w:sz w:val="28"/>
          <w:szCs w:val="28"/>
        </w:rPr>
      </w:pPr>
    </w:p>
    <w:p>
      <w:pPr>
        <w:ind w:left="440"/>
        <w:jc w:val="center"/>
        <w:rPr>
          <w:rFonts w:hint="eastAsia" w:ascii="楷体" w:hAnsi="楷体" w:eastAsia="楷体"/>
          <w:b/>
          <w:bCs/>
          <w:sz w:val="32"/>
          <w:szCs w:val="32"/>
        </w:rPr>
      </w:pPr>
    </w:p>
    <w:p>
      <w:pPr>
        <w:ind w:left="440"/>
        <w:jc w:val="center"/>
        <w:rPr>
          <w:rFonts w:hint="eastAsia" w:ascii="楷体" w:hAnsi="楷体" w:eastAsia="楷体"/>
          <w:b/>
          <w:bCs/>
          <w:sz w:val="32"/>
          <w:szCs w:val="32"/>
        </w:rPr>
      </w:pPr>
    </w:p>
    <w:p>
      <w:pPr>
        <w:ind w:left="440"/>
        <w:jc w:val="center"/>
        <w:rPr>
          <w:rFonts w:hint="eastAsia" w:ascii="楷体" w:hAnsi="楷体" w:eastAsia="楷体"/>
          <w:b/>
          <w:bCs/>
          <w:sz w:val="32"/>
          <w:szCs w:val="32"/>
        </w:rPr>
      </w:pPr>
    </w:p>
    <w:p>
      <w:pPr>
        <w:ind w:left="440"/>
        <w:jc w:val="center"/>
        <w:rPr>
          <w:rFonts w:hint="eastAsia" w:ascii="楷体" w:hAnsi="楷体" w:eastAsia="楷体"/>
          <w:b/>
          <w:bCs/>
          <w:sz w:val="32"/>
          <w:szCs w:val="32"/>
        </w:rPr>
      </w:pPr>
    </w:p>
    <w:p>
      <w:pPr>
        <w:ind w:left="440"/>
        <w:jc w:val="center"/>
        <w:rPr>
          <w:rFonts w:ascii="楷体" w:hAnsi="楷体" w:eastAsia="楷体"/>
          <w:b/>
          <w:bCs/>
          <w:sz w:val="40"/>
          <w:szCs w:val="40"/>
        </w:rPr>
      </w:pPr>
      <w:r>
        <w:rPr>
          <w:rFonts w:hint="eastAsia" w:ascii="楷体" w:hAnsi="楷体" w:eastAsia="楷体"/>
          <w:b/>
          <w:bCs/>
          <w:sz w:val="32"/>
          <w:szCs w:val="32"/>
        </w:rPr>
        <w:t>强化复合地板技术标准</w:t>
      </w:r>
    </w:p>
    <w:p>
      <w:pPr>
        <w:pStyle w:val="2"/>
        <w:numPr>
          <w:ilvl w:val="0"/>
          <w:numId w:val="13"/>
        </w:numPr>
        <w:adjustRightInd w:val="0"/>
        <w:snapToGrid w:val="0"/>
        <w:spacing w:before="0" w:after="0" w:line="240" w:lineRule="auto"/>
        <w:rPr>
          <w:rFonts w:ascii="仿宋" w:hAnsi="仿宋" w:eastAsia="仿宋"/>
          <w:sz w:val="24"/>
          <w:szCs w:val="24"/>
        </w:rPr>
      </w:pPr>
      <w:bookmarkStart w:id="0" w:name="_Toc67665407"/>
      <w:bookmarkStart w:id="1" w:name="_Toc469333611"/>
      <w:r>
        <w:rPr>
          <w:rFonts w:hint="eastAsia" w:ascii="仿宋" w:hAnsi="仿宋" w:eastAsia="仿宋"/>
          <w:sz w:val="24"/>
          <w:szCs w:val="24"/>
        </w:rPr>
        <w:t>范围</w:t>
      </w:r>
      <w:bookmarkEnd w:id="0"/>
      <w:bookmarkEnd w:id="1"/>
    </w:p>
    <w:p>
      <w:pPr>
        <w:widowControl/>
        <w:ind w:firstLine="420" w:firstLineChars="200"/>
        <w:jc w:val="left"/>
        <w:rPr>
          <w:rFonts w:ascii="仿宋" w:hAnsi="仿宋" w:eastAsia="仿宋"/>
          <w:bCs/>
          <w:szCs w:val="21"/>
        </w:rPr>
      </w:pPr>
      <w:bookmarkStart w:id="2" w:name="_Toc469333612"/>
      <w:r>
        <w:rPr>
          <w:rFonts w:hint="eastAsia" w:ascii="仿宋" w:hAnsi="仿宋" w:eastAsia="仿宋"/>
          <w:bCs/>
          <w:szCs w:val="21"/>
        </w:rPr>
        <w:t>本标准适用于强化地板，主要用于室内非湿区；含</w:t>
      </w:r>
      <w:r>
        <w:rPr>
          <w:rFonts w:hint="eastAsia" w:ascii="仿宋" w:hAnsi="仿宋" w:eastAsia="仿宋" w:cs="仿宋"/>
          <w:szCs w:val="21"/>
        </w:rPr>
        <w:t>地板（含相关辅材）供货、安装及售后服务。</w:t>
      </w:r>
    </w:p>
    <w:p>
      <w:pPr>
        <w:pStyle w:val="2"/>
        <w:numPr>
          <w:ilvl w:val="0"/>
          <w:numId w:val="13"/>
        </w:numPr>
        <w:adjustRightInd w:val="0"/>
        <w:snapToGrid w:val="0"/>
        <w:spacing w:before="156" w:beforeLines="50" w:after="0" w:line="360" w:lineRule="auto"/>
        <w:rPr>
          <w:rFonts w:ascii="仿宋" w:hAnsi="仿宋" w:eastAsia="仿宋"/>
          <w:sz w:val="24"/>
          <w:szCs w:val="24"/>
        </w:rPr>
      </w:pPr>
      <w:bookmarkStart w:id="3" w:name="_Toc67665408"/>
      <w:r>
        <w:rPr>
          <w:rFonts w:hint="eastAsia" w:ascii="仿宋" w:hAnsi="仿宋" w:eastAsia="仿宋"/>
          <w:sz w:val="24"/>
          <w:szCs w:val="24"/>
        </w:rPr>
        <w:t>规格</w:t>
      </w:r>
      <w:bookmarkEnd w:id="2"/>
      <w:bookmarkEnd w:id="3"/>
    </w:p>
    <w:p>
      <w:pPr>
        <w:rPr>
          <w:rFonts w:ascii="仿宋" w:hAnsi="仿宋" w:eastAsia="仿宋"/>
        </w:rPr>
      </w:pPr>
      <w:r>
        <w:rPr>
          <w:rFonts w:hint="eastAsia" w:ascii="仿宋" w:hAnsi="仿宋" w:eastAsia="仿宋"/>
        </w:rPr>
        <w:t>强化地板的规格要求如表一所示。</w:t>
      </w:r>
    </w:p>
    <w:p>
      <w:pPr>
        <w:jc w:val="center"/>
        <w:rPr>
          <w:rFonts w:ascii="仿宋" w:hAnsi="仿宋" w:eastAsia="仿宋"/>
        </w:rPr>
      </w:pPr>
      <w:r>
        <w:rPr>
          <w:rFonts w:hint="eastAsia" w:ascii="仿宋" w:hAnsi="仿宋" w:eastAsia="仿宋"/>
        </w:rPr>
        <w:t>表一 强化地板规格</w:t>
      </w:r>
    </w:p>
    <w:tbl>
      <w:tblPr>
        <w:tblStyle w:val="37"/>
        <w:tblW w:w="9495" w:type="dxa"/>
        <w:jc w:val="center"/>
        <w:tblLayout w:type="fixed"/>
        <w:tblCellMar>
          <w:top w:w="0" w:type="dxa"/>
          <w:left w:w="108" w:type="dxa"/>
          <w:bottom w:w="0" w:type="dxa"/>
          <w:right w:w="108" w:type="dxa"/>
        </w:tblCellMar>
      </w:tblPr>
      <w:tblGrid>
        <w:gridCol w:w="2123"/>
        <w:gridCol w:w="3166"/>
        <w:gridCol w:w="2079"/>
        <w:gridCol w:w="2127"/>
      </w:tblGrid>
      <w:tr>
        <w:tblPrEx>
          <w:tblCellMar>
            <w:top w:w="0" w:type="dxa"/>
            <w:left w:w="108" w:type="dxa"/>
            <w:bottom w:w="0" w:type="dxa"/>
            <w:right w:w="108" w:type="dxa"/>
          </w:tblCellMar>
        </w:tblPrEx>
        <w:trPr>
          <w:trHeight w:val="340" w:hRule="atLeast"/>
          <w:jc w:val="center"/>
        </w:trPr>
        <w:tc>
          <w:tcPr>
            <w:tcW w:w="212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材料清单</w:t>
            </w:r>
          </w:p>
        </w:tc>
        <w:tc>
          <w:tcPr>
            <w:tcW w:w="3165"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规格尺寸/长×宽×厚</w:t>
            </w:r>
          </w:p>
        </w:tc>
        <w:tc>
          <w:tcPr>
            <w:tcW w:w="2079"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木皮材料/处理工艺</w:t>
            </w:r>
          </w:p>
        </w:tc>
        <w:tc>
          <w:tcPr>
            <w:tcW w:w="2127" w:type="dxa"/>
            <w:tcBorders>
              <w:top w:val="single" w:color="auto" w:sz="4" w:space="0"/>
              <w:left w:val="nil"/>
              <w:bottom w:val="single" w:color="auto" w:sz="4" w:space="0"/>
              <w:right w:val="single" w:color="auto" w:sz="4" w:space="0"/>
            </w:tcBorders>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地板背板喷码</w:t>
            </w:r>
          </w:p>
        </w:tc>
      </w:tr>
      <w:tr>
        <w:tblPrEx>
          <w:tblCellMar>
            <w:top w:w="0" w:type="dxa"/>
            <w:left w:w="108" w:type="dxa"/>
            <w:bottom w:w="0" w:type="dxa"/>
            <w:right w:w="108" w:type="dxa"/>
          </w:tblCellMar>
        </w:tblPrEx>
        <w:trPr>
          <w:trHeight w:val="340" w:hRule="atLeast"/>
          <w:jc w:val="center"/>
        </w:trPr>
        <w:tc>
          <w:tcPr>
            <w:tcW w:w="2122" w:type="dxa"/>
            <w:tcBorders>
              <w:top w:val="nil"/>
              <w:left w:val="single" w:color="auto" w:sz="4" w:space="0"/>
              <w:bottom w:val="single" w:color="auto" w:sz="4" w:space="0"/>
              <w:right w:val="single" w:color="auto" w:sz="4" w:space="0"/>
            </w:tcBorders>
            <w:vAlign w:val="center"/>
          </w:tcPr>
          <w:p>
            <w:pPr>
              <w:widowControl/>
              <w:spacing w:line="240" w:lineRule="atLeast"/>
              <w:jc w:val="center"/>
              <w:rPr>
                <w:rFonts w:ascii="仿宋" w:hAnsi="仿宋" w:eastAsia="仿宋" w:cs="仿宋"/>
                <w:kern w:val="0"/>
                <w:sz w:val="18"/>
                <w:szCs w:val="18"/>
              </w:rPr>
            </w:pPr>
            <w:r>
              <w:rPr>
                <w:rFonts w:hint="eastAsia" w:ascii="仿宋" w:hAnsi="仿宋" w:eastAsia="仿宋" w:cs="仿宋"/>
                <w:kern w:val="0"/>
                <w:sz w:val="18"/>
                <w:szCs w:val="18"/>
              </w:rPr>
              <w:t>强化地板</w:t>
            </w:r>
          </w:p>
        </w:tc>
        <w:tc>
          <w:tcPr>
            <w:tcW w:w="3165" w:type="dxa"/>
            <w:tcBorders>
              <w:top w:val="nil"/>
              <w:left w:val="nil"/>
              <w:bottom w:val="single" w:color="auto" w:sz="4" w:space="0"/>
              <w:right w:val="single" w:color="auto" w:sz="4" w:space="0"/>
            </w:tcBorders>
            <w:vAlign w:val="center"/>
          </w:tcPr>
          <w:p>
            <w:pPr>
              <w:widowControl/>
              <w:spacing w:line="240" w:lineRule="atLeast"/>
              <w:rPr>
                <w:rFonts w:ascii="仿宋" w:hAnsi="仿宋" w:eastAsia="仿宋" w:cs="仿宋"/>
                <w:kern w:val="0"/>
                <w:sz w:val="18"/>
                <w:szCs w:val="18"/>
              </w:rPr>
            </w:pPr>
            <w:r>
              <w:rPr>
                <w:rFonts w:hint="eastAsia" w:ascii="仿宋" w:hAnsi="仿宋" w:eastAsia="仿宋" w:cs="仿宋"/>
                <w:kern w:val="0"/>
                <w:sz w:val="18"/>
                <w:szCs w:val="18"/>
              </w:rPr>
              <w:t xml:space="preserve">1215×165/195×12 mm </w:t>
            </w:r>
          </w:p>
          <w:p>
            <w:pPr>
              <w:widowControl/>
              <w:spacing w:line="240" w:lineRule="atLeast"/>
              <w:rPr>
                <w:rFonts w:ascii="仿宋" w:hAnsi="仿宋" w:eastAsia="仿宋" w:cs="仿宋"/>
                <w:kern w:val="0"/>
                <w:sz w:val="18"/>
                <w:szCs w:val="18"/>
              </w:rPr>
            </w:pPr>
            <w:r>
              <w:rPr>
                <w:rFonts w:hint="eastAsia" w:ascii="仿宋" w:hAnsi="仿宋" w:eastAsia="仿宋" w:cs="仿宋"/>
                <w:kern w:val="0"/>
                <w:sz w:val="18"/>
                <w:szCs w:val="18"/>
              </w:rPr>
              <w:t>808×130/146×12 mm</w:t>
            </w:r>
          </w:p>
          <w:p>
            <w:pPr>
              <w:rPr>
                <w:rFonts w:ascii="仿宋" w:hAnsi="仿宋" w:eastAsia="仿宋" w:cs="仿宋"/>
                <w:kern w:val="0"/>
                <w:sz w:val="18"/>
                <w:szCs w:val="18"/>
              </w:rPr>
            </w:pPr>
            <w:r>
              <w:rPr>
                <w:rFonts w:hint="eastAsia" w:ascii="仿宋" w:hAnsi="仿宋" w:eastAsia="仿宋" w:cs="仿宋"/>
              </w:rPr>
              <w:t>1284</w:t>
            </w:r>
            <w:r>
              <w:rPr>
                <w:rFonts w:hint="eastAsia" w:ascii="仿宋" w:hAnsi="仿宋" w:eastAsia="仿宋" w:cs="仿宋"/>
                <w:kern w:val="0"/>
                <w:sz w:val="18"/>
                <w:szCs w:val="18"/>
              </w:rPr>
              <w:t>×</w:t>
            </w:r>
            <w:r>
              <w:rPr>
                <w:rFonts w:hint="eastAsia" w:ascii="仿宋" w:hAnsi="仿宋" w:eastAsia="仿宋" w:cs="仿宋"/>
              </w:rPr>
              <w:t>142.6</w:t>
            </w:r>
            <w:r>
              <w:rPr>
                <w:rFonts w:hint="eastAsia" w:ascii="仿宋" w:hAnsi="仿宋" w:eastAsia="仿宋" w:cs="仿宋"/>
                <w:kern w:val="0"/>
                <w:sz w:val="18"/>
                <w:szCs w:val="18"/>
              </w:rPr>
              <w:t>×</w:t>
            </w:r>
            <w:r>
              <w:rPr>
                <w:rFonts w:hint="eastAsia" w:ascii="仿宋" w:hAnsi="仿宋" w:eastAsia="仿宋" w:cs="仿宋"/>
              </w:rPr>
              <w:t>12 mm</w:t>
            </w:r>
          </w:p>
          <w:p>
            <w:pPr>
              <w:widowControl/>
              <w:spacing w:line="240" w:lineRule="atLeast"/>
              <w:rPr>
                <w:rFonts w:ascii="仿宋" w:hAnsi="仿宋" w:eastAsia="仿宋" w:cs="仿宋"/>
                <w:kern w:val="0"/>
                <w:sz w:val="18"/>
                <w:szCs w:val="18"/>
              </w:rPr>
            </w:pPr>
            <w:r>
              <w:rPr>
                <w:rFonts w:hint="eastAsia" w:ascii="仿宋" w:hAnsi="仿宋" w:eastAsia="仿宋" w:cs="仿宋"/>
                <w:kern w:val="0"/>
                <w:sz w:val="18"/>
                <w:szCs w:val="18"/>
              </w:rPr>
              <w:t>1218*167/195*12</w:t>
            </w:r>
          </w:p>
          <w:p>
            <w:pPr>
              <w:widowControl/>
              <w:spacing w:line="240" w:lineRule="atLeast"/>
              <w:ind w:firstLine="180" w:firstLineChars="100"/>
              <w:rPr>
                <w:rFonts w:ascii="仿宋" w:hAnsi="仿宋" w:eastAsia="仿宋" w:cs="仿宋"/>
                <w:kern w:val="0"/>
                <w:sz w:val="18"/>
                <w:szCs w:val="18"/>
              </w:rPr>
            </w:pPr>
            <w:r>
              <w:rPr>
                <w:rFonts w:hint="eastAsia" w:ascii="仿宋" w:hAnsi="仿宋" w:eastAsia="仿宋" w:cs="仿宋"/>
                <w:kern w:val="0"/>
                <w:sz w:val="18"/>
                <w:szCs w:val="18"/>
              </w:rPr>
              <w:t>806*128*12</w:t>
            </w:r>
          </w:p>
        </w:tc>
        <w:tc>
          <w:tcPr>
            <w:tcW w:w="2079"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倒角宽度会缩窄为1.0-1.4mm，深度为0.5mm，倒角采用水性木器漆封闭与榫槽喷涂环保石蜡；</w:t>
            </w:r>
          </w:p>
        </w:tc>
        <w:tc>
          <w:tcPr>
            <w:tcW w:w="2127" w:type="dxa"/>
            <w:tcBorders>
              <w:top w:val="nil"/>
              <w:left w:val="nil"/>
              <w:bottom w:val="single" w:color="auto" w:sz="4" w:space="0"/>
              <w:right w:val="single" w:color="auto" w:sz="4" w:space="0"/>
            </w:tcBorders>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需包含工厂代码、地板生产日期、地板生产批次、基材工厂名称、基材批次、油漆品牌等信息。</w:t>
            </w:r>
          </w:p>
        </w:tc>
      </w:tr>
    </w:tbl>
    <w:p>
      <w:pPr>
        <w:rPr>
          <w:rFonts w:ascii="仿宋" w:hAnsi="仿宋" w:eastAsia="仿宋" w:cs="仿宋"/>
        </w:rPr>
      </w:pPr>
    </w:p>
    <w:p>
      <w:pPr>
        <w:pStyle w:val="2"/>
        <w:numPr>
          <w:ilvl w:val="0"/>
          <w:numId w:val="13"/>
        </w:numPr>
        <w:adjustRightInd w:val="0"/>
        <w:snapToGrid w:val="0"/>
        <w:spacing w:before="156" w:beforeLines="50" w:after="0" w:line="360" w:lineRule="auto"/>
        <w:rPr>
          <w:rFonts w:ascii="仿宋" w:hAnsi="仿宋" w:eastAsia="仿宋"/>
          <w:sz w:val="24"/>
          <w:szCs w:val="24"/>
        </w:rPr>
      </w:pPr>
      <w:bookmarkStart w:id="4" w:name="_Toc67665409"/>
      <w:bookmarkStart w:id="5" w:name="_Toc469333613"/>
      <w:r>
        <w:rPr>
          <w:rFonts w:hint="eastAsia" w:ascii="仿宋" w:hAnsi="仿宋" w:eastAsia="仿宋"/>
          <w:sz w:val="24"/>
          <w:szCs w:val="24"/>
        </w:rPr>
        <w:t>原材料要求</w:t>
      </w:r>
      <w:bookmarkEnd w:id="4"/>
    </w:p>
    <w:p>
      <w:pPr>
        <w:rPr>
          <w:rFonts w:ascii="仿宋" w:hAnsi="仿宋" w:eastAsia="仿宋"/>
        </w:rPr>
      </w:pPr>
      <w:r>
        <w:rPr>
          <w:rFonts w:hint="eastAsia" w:ascii="仿宋" w:hAnsi="仿宋" w:eastAsia="仿宋"/>
        </w:rPr>
        <w:t>强化地板的原材料要求如表二所示。</w:t>
      </w:r>
    </w:p>
    <w:p>
      <w:pPr>
        <w:jc w:val="center"/>
        <w:rPr>
          <w:rFonts w:ascii="仿宋" w:hAnsi="仿宋" w:eastAsia="仿宋"/>
        </w:rPr>
      </w:pPr>
      <w:r>
        <w:rPr>
          <w:rFonts w:hint="eastAsia" w:ascii="仿宋" w:hAnsi="仿宋" w:eastAsia="仿宋"/>
        </w:rPr>
        <w:t>表二 强化地板原材料要求</w:t>
      </w:r>
    </w:p>
    <w:tbl>
      <w:tblPr>
        <w:tblStyle w:val="37"/>
        <w:tblW w:w="9780" w:type="dxa"/>
        <w:jc w:val="center"/>
        <w:tblLayout w:type="fixed"/>
        <w:tblCellMar>
          <w:top w:w="0" w:type="dxa"/>
          <w:left w:w="108" w:type="dxa"/>
          <w:bottom w:w="0" w:type="dxa"/>
          <w:right w:w="108" w:type="dxa"/>
        </w:tblCellMar>
      </w:tblPr>
      <w:tblGrid>
        <w:gridCol w:w="2836"/>
        <w:gridCol w:w="3682"/>
        <w:gridCol w:w="1985"/>
        <w:gridCol w:w="1277"/>
      </w:tblGrid>
      <w:tr>
        <w:tblPrEx>
          <w:tblCellMar>
            <w:top w:w="0" w:type="dxa"/>
            <w:left w:w="108" w:type="dxa"/>
            <w:bottom w:w="0" w:type="dxa"/>
            <w:right w:w="108" w:type="dxa"/>
          </w:tblCellMar>
        </w:tblPrEx>
        <w:trPr>
          <w:trHeight w:val="158" w:hRule="atLeast"/>
          <w:jc w:val="center"/>
        </w:trPr>
        <w:tc>
          <w:tcPr>
            <w:tcW w:w="2836" w:type="dxa"/>
            <w:tcBorders>
              <w:top w:val="single" w:color="auto" w:sz="4" w:space="0"/>
              <w:left w:val="single" w:color="auto" w:sz="4" w:space="0"/>
              <w:bottom w:val="single" w:color="auto" w:sz="4" w:space="0"/>
              <w:right w:val="single" w:color="auto" w:sz="4" w:space="0"/>
            </w:tcBorders>
            <w:shd w:val="clear" w:color="auto" w:fill="B3B3B3"/>
            <w:vAlign w:val="center"/>
          </w:tcPr>
          <w:p>
            <w:pPr>
              <w:widowControl/>
              <w:jc w:val="center"/>
              <w:rPr>
                <w:rFonts w:ascii="仿宋" w:hAnsi="仿宋" w:eastAsia="仿宋" w:cstheme="majorEastAsia"/>
                <w:b/>
                <w:bCs/>
                <w:kern w:val="0"/>
                <w:szCs w:val="21"/>
              </w:rPr>
            </w:pPr>
            <w:r>
              <w:rPr>
                <w:rFonts w:hint="eastAsia" w:ascii="仿宋" w:hAnsi="仿宋" w:eastAsia="仿宋" w:cstheme="majorEastAsia"/>
                <w:b/>
                <w:bCs/>
                <w:kern w:val="0"/>
                <w:szCs w:val="21"/>
              </w:rPr>
              <w:t>检验项目</w:t>
            </w:r>
          </w:p>
        </w:tc>
        <w:tc>
          <w:tcPr>
            <w:tcW w:w="3680" w:type="dxa"/>
            <w:tcBorders>
              <w:top w:val="single" w:color="auto" w:sz="4" w:space="0"/>
              <w:left w:val="nil"/>
              <w:bottom w:val="single" w:color="auto" w:sz="4" w:space="0"/>
              <w:right w:val="single" w:color="auto" w:sz="4" w:space="0"/>
            </w:tcBorders>
            <w:shd w:val="clear" w:color="auto" w:fill="B3B3B3"/>
            <w:vAlign w:val="center"/>
          </w:tcPr>
          <w:p>
            <w:pPr>
              <w:widowControl/>
              <w:jc w:val="center"/>
              <w:rPr>
                <w:rFonts w:ascii="仿宋" w:hAnsi="仿宋" w:eastAsia="仿宋" w:cstheme="majorEastAsia"/>
                <w:b/>
                <w:bCs/>
                <w:kern w:val="0"/>
                <w:szCs w:val="21"/>
              </w:rPr>
            </w:pPr>
            <w:r>
              <w:rPr>
                <w:rFonts w:hint="eastAsia" w:ascii="仿宋" w:hAnsi="仿宋" w:eastAsia="仿宋" w:cstheme="majorEastAsia"/>
                <w:b/>
                <w:bCs/>
                <w:kern w:val="0"/>
                <w:szCs w:val="21"/>
                <w:lang w:eastAsia="zh-CN"/>
              </w:rPr>
              <w:t>盛和</w:t>
            </w:r>
            <w:r>
              <w:rPr>
                <w:rFonts w:hint="eastAsia" w:ascii="仿宋" w:hAnsi="仿宋" w:eastAsia="仿宋" w:cstheme="majorEastAsia"/>
                <w:b/>
                <w:bCs/>
                <w:kern w:val="0"/>
                <w:szCs w:val="21"/>
              </w:rPr>
              <w:t>标准</w:t>
            </w:r>
          </w:p>
        </w:tc>
        <w:tc>
          <w:tcPr>
            <w:tcW w:w="1984" w:type="dxa"/>
            <w:tcBorders>
              <w:top w:val="single" w:color="auto" w:sz="4" w:space="0"/>
              <w:left w:val="nil"/>
              <w:bottom w:val="single" w:color="auto" w:sz="4" w:space="0"/>
              <w:right w:val="single" w:color="auto" w:sz="4" w:space="0"/>
            </w:tcBorders>
            <w:shd w:val="clear" w:color="auto" w:fill="B3B3B3"/>
          </w:tcPr>
          <w:p>
            <w:pPr>
              <w:widowControl/>
              <w:jc w:val="center"/>
              <w:rPr>
                <w:rFonts w:ascii="仿宋" w:hAnsi="仿宋" w:eastAsia="仿宋" w:cstheme="majorEastAsia"/>
                <w:b/>
                <w:bCs/>
                <w:kern w:val="0"/>
                <w:szCs w:val="21"/>
              </w:rPr>
            </w:pPr>
            <w:r>
              <w:rPr>
                <w:rFonts w:hint="eastAsia" w:ascii="仿宋" w:hAnsi="仿宋" w:eastAsia="仿宋" w:cstheme="majorEastAsia"/>
                <w:b/>
                <w:bCs/>
                <w:kern w:val="0"/>
                <w:szCs w:val="21"/>
              </w:rPr>
              <w:t>检测标准</w:t>
            </w:r>
          </w:p>
        </w:tc>
        <w:tc>
          <w:tcPr>
            <w:tcW w:w="1276" w:type="dxa"/>
            <w:tcBorders>
              <w:top w:val="single" w:color="auto" w:sz="4" w:space="0"/>
              <w:left w:val="single" w:color="auto" w:sz="4" w:space="0"/>
              <w:bottom w:val="single" w:color="auto" w:sz="4" w:space="0"/>
              <w:right w:val="single" w:color="auto" w:sz="4" w:space="0"/>
            </w:tcBorders>
            <w:shd w:val="clear" w:color="auto" w:fill="B3B3B3"/>
          </w:tcPr>
          <w:p>
            <w:pPr>
              <w:widowControl/>
              <w:jc w:val="center"/>
              <w:rPr>
                <w:rFonts w:ascii="仿宋" w:hAnsi="仿宋" w:eastAsia="仿宋" w:cstheme="majorEastAsia"/>
                <w:b/>
                <w:bCs/>
                <w:kern w:val="0"/>
                <w:szCs w:val="21"/>
              </w:rPr>
            </w:pPr>
            <w:r>
              <w:rPr>
                <w:rFonts w:hint="eastAsia" w:ascii="仿宋" w:hAnsi="仿宋" w:eastAsia="仿宋" w:cstheme="majorEastAsia"/>
                <w:b/>
                <w:bCs/>
                <w:kern w:val="0"/>
                <w:szCs w:val="21"/>
              </w:rPr>
              <w:t>样品数量</w:t>
            </w:r>
          </w:p>
        </w:tc>
      </w:tr>
      <w:tr>
        <w:tblPrEx>
          <w:tblCellMar>
            <w:top w:w="0" w:type="dxa"/>
            <w:left w:w="108" w:type="dxa"/>
            <w:bottom w:w="0" w:type="dxa"/>
            <w:right w:w="108" w:type="dxa"/>
          </w:tblCellMar>
        </w:tblPrEx>
        <w:trPr>
          <w:trHeight w:val="112" w:hRule="atLeast"/>
          <w:jc w:val="center"/>
        </w:trPr>
        <w:tc>
          <w:tcPr>
            <w:tcW w:w="2836"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theme="majorEastAsia"/>
                <w:kern w:val="0"/>
                <w:szCs w:val="21"/>
              </w:rPr>
            </w:pPr>
            <w:r>
              <w:rPr>
                <w:rFonts w:hint="eastAsia" w:ascii="仿宋" w:hAnsi="仿宋" w:eastAsia="仿宋" w:cstheme="majorEastAsia"/>
                <w:kern w:val="0"/>
                <w:szCs w:val="21"/>
              </w:rPr>
              <w:t>基层材质</w:t>
            </w:r>
          </w:p>
        </w:tc>
        <w:tc>
          <w:tcPr>
            <w:tcW w:w="3680" w:type="dxa"/>
            <w:tcBorders>
              <w:top w:val="nil"/>
              <w:left w:val="nil"/>
              <w:bottom w:val="single" w:color="auto" w:sz="4" w:space="0"/>
              <w:right w:val="single" w:color="auto" w:sz="4" w:space="0"/>
            </w:tcBorders>
            <w:vAlign w:val="center"/>
          </w:tcPr>
          <w:p>
            <w:pPr>
              <w:widowControl/>
              <w:jc w:val="center"/>
              <w:rPr>
                <w:rFonts w:ascii="仿宋" w:hAnsi="仿宋" w:eastAsia="仿宋" w:cstheme="majorEastAsia"/>
                <w:kern w:val="0"/>
                <w:szCs w:val="21"/>
              </w:rPr>
            </w:pPr>
            <w:r>
              <w:rPr>
                <w:rFonts w:hint="eastAsia" w:ascii="仿宋" w:hAnsi="仿宋" w:eastAsia="仿宋" w:cstheme="majorEastAsia"/>
                <w:kern w:val="0"/>
                <w:szCs w:val="21"/>
              </w:rPr>
              <w:t>松木、杂木、杨木、桉木等纤维</w:t>
            </w:r>
          </w:p>
        </w:tc>
        <w:tc>
          <w:tcPr>
            <w:tcW w:w="1984" w:type="dxa"/>
            <w:tcBorders>
              <w:top w:val="nil"/>
              <w:left w:val="nil"/>
              <w:bottom w:val="single" w:color="auto" w:sz="4" w:space="0"/>
              <w:right w:val="single" w:color="auto" w:sz="4" w:space="0"/>
            </w:tcBorders>
          </w:tcPr>
          <w:p>
            <w:pPr>
              <w:widowControl/>
              <w:jc w:val="center"/>
              <w:rPr>
                <w:rFonts w:ascii="仿宋" w:hAnsi="仿宋" w:eastAsia="仿宋" w:cstheme="majorEastAsia"/>
                <w:kern w:val="0"/>
                <w:szCs w:val="21"/>
              </w:rPr>
            </w:pPr>
            <w:r>
              <w:rPr>
                <w:rFonts w:hint="eastAsia" w:ascii="仿宋" w:hAnsi="仿宋" w:eastAsia="仿宋" w:cstheme="majorEastAsia"/>
                <w:kern w:val="0"/>
                <w:szCs w:val="21"/>
              </w:rPr>
              <w:t>LYT1611-2003</w:t>
            </w:r>
          </w:p>
        </w:tc>
        <w:tc>
          <w:tcPr>
            <w:tcW w:w="1276" w:type="dxa"/>
            <w:tcBorders>
              <w:top w:val="nil"/>
              <w:left w:val="single" w:color="auto" w:sz="4" w:space="0"/>
              <w:bottom w:val="single" w:color="auto" w:sz="4" w:space="0"/>
              <w:right w:val="single" w:color="auto" w:sz="4" w:space="0"/>
            </w:tcBorders>
          </w:tcPr>
          <w:p>
            <w:pPr>
              <w:widowControl/>
              <w:jc w:val="center"/>
              <w:rPr>
                <w:rFonts w:ascii="仿宋" w:hAnsi="仿宋" w:eastAsia="仿宋" w:cstheme="majorEastAsia"/>
                <w:kern w:val="0"/>
                <w:szCs w:val="21"/>
              </w:rPr>
            </w:pPr>
          </w:p>
        </w:tc>
      </w:tr>
      <w:tr>
        <w:tblPrEx>
          <w:tblCellMar>
            <w:top w:w="0" w:type="dxa"/>
            <w:left w:w="108" w:type="dxa"/>
            <w:bottom w:w="0" w:type="dxa"/>
            <w:right w:w="108" w:type="dxa"/>
          </w:tblCellMar>
        </w:tblPrEx>
        <w:trPr>
          <w:trHeight w:val="111" w:hRule="atLeast"/>
          <w:jc w:val="center"/>
        </w:trPr>
        <w:tc>
          <w:tcPr>
            <w:tcW w:w="2836"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theme="majorEastAsia"/>
                <w:kern w:val="0"/>
                <w:szCs w:val="21"/>
              </w:rPr>
            </w:pPr>
            <w:r>
              <w:rPr>
                <w:rFonts w:hint="eastAsia" w:ascii="仿宋" w:hAnsi="仿宋" w:eastAsia="仿宋" w:cstheme="majorEastAsia"/>
                <w:kern w:val="0"/>
                <w:szCs w:val="21"/>
              </w:rPr>
              <w:t>胶黏剂</w:t>
            </w:r>
          </w:p>
        </w:tc>
        <w:tc>
          <w:tcPr>
            <w:tcW w:w="3680" w:type="dxa"/>
            <w:tcBorders>
              <w:top w:val="nil"/>
              <w:left w:val="nil"/>
              <w:bottom w:val="single" w:color="auto" w:sz="4" w:space="0"/>
              <w:right w:val="single" w:color="auto" w:sz="4" w:space="0"/>
            </w:tcBorders>
            <w:vAlign w:val="center"/>
          </w:tcPr>
          <w:p>
            <w:pPr>
              <w:widowControl/>
              <w:jc w:val="center"/>
              <w:rPr>
                <w:rFonts w:ascii="仿宋" w:hAnsi="仿宋" w:eastAsia="仿宋" w:cstheme="majorEastAsia"/>
                <w:kern w:val="0"/>
                <w:szCs w:val="21"/>
              </w:rPr>
            </w:pPr>
            <w:r>
              <w:rPr>
                <w:rFonts w:hint="eastAsia" w:ascii="仿宋" w:hAnsi="仿宋" w:eastAsia="仿宋" w:cstheme="majorEastAsia"/>
                <w:kern w:val="0"/>
                <w:szCs w:val="21"/>
              </w:rPr>
              <w:t>E1强化地板：所用胶为脲醛胶；无醛添加：所有用胶甲醛含量＜0.02 g/kg，且不得使用大豆胶、淀粉胶。</w:t>
            </w:r>
          </w:p>
        </w:tc>
        <w:tc>
          <w:tcPr>
            <w:tcW w:w="1984" w:type="dxa"/>
            <w:tcBorders>
              <w:top w:val="nil"/>
              <w:left w:val="nil"/>
              <w:bottom w:val="single" w:color="auto" w:sz="4" w:space="0"/>
              <w:right w:val="single" w:color="auto" w:sz="4" w:space="0"/>
            </w:tcBorders>
          </w:tcPr>
          <w:p>
            <w:pPr>
              <w:widowControl/>
              <w:jc w:val="center"/>
              <w:rPr>
                <w:rFonts w:ascii="仿宋" w:hAnsi="仿宋" w:eastAsia="仿宋" w:cstheme="majorEastAsia"/>
                <w:kern w:val="0"/>
                <w:szCs w:val="21"/>
              </w:rPr>
            </w:pPr>
            <w:r>
              <w:rPr>
                <w:rFonts w:hint="eastAsia" w:ascii="仿宋" w:hAnsi="仿宋" w:eastAsia="仿宋" w:cstheme="majorEastAsia"/>
                <w:kern w:val="0"/>
                <w:szCs w:val="21"/>
              </w:rPr>
              <w:t>GB/T14074-2017</w:t>
            </w:r>
          </w:p>
        </w:tc>
        <w:tc>
          <w:tcPr>
            <w:tcW w:w="1276" w:type="dxa"/>
            <w:tcBorders>
              <w:top w:val="nil"/>
              <w:left w:val="single" w:color="auto" w:sz="4" w:space="0"/>
              <w:bottom w:val="single" w:color="auto" w:sz="4" w:space="0"/>
              <w:right w:val="single" w:color="auto" w:sz="4" w:space="0"/>
            </w:tcBorders>
          </w:tcPr>
          <w:p>
            <w:pPr>
              <w:widowControl/>
              <w:jc w:val="center"/>
              <w:rPr>
                <w:rFonts w:ascii="仿宋" w:hAnsi="仿宋" w:eastAsia="仿宋" w:cstheme="majorEastAsia"/>
                <w:kern w:val="0"/>
                <w:szCs w:val="21"/>
              </w:rPr>
            </w:pPr>
          </w:p>
        </w:tc>
      </w:tr>
      <w:tr>
        <w:tblPrEx>
          <w:tblCellMar>
            <w:top w:w="0" w:type="dxa"/>
            <w:left w:w="108" w:type="dxa"/>
            <w:bottom w:w="0" w:type="dxa"/>
            <w:right w:w="108" w:type="dxa"/>
          </w:tblCellMar>
        </w:tblPrEx>
        <w:trPr>
          <w:trHeight w:val="117" w:hRule="atLeast"/>
          <w:jc w:val="center"/>
        </w:trPr>
        <w:tc>
          <w:tcPr>
            <w:tcW w:w="2836"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theme="majorEastAsia"/>
                <w:kern w:val="0"/>
                <w:szCs w:val="21"/>
              </w:rPr>
            </w:pPr>
            <w:r>
              <w:rPr>
                <w:rFonts w:hint="eastAsia" w:ascii="仿宋" w:hAnsi="仿宋" w:eastAsia="仿宋" w:cstheme="majorEastAsia"/>
                <w:kern w:val="0"/>
                <w:szCs w:val="21"/>
              </w:rPr>
              <w:t>地板基层背面及企口</w:t>
            </w:r>
          </w:p>
        </w:tc>
        <w:tc>
          <w:tcPr>
            <w:tcW w:w="3680" w:type="dxa"/>
            <w:tcBorders>
              <w:top w:val="nil"/>
              <w:left w:val="nil"/>
              <w:bottom w:val="single" w:color="auto" w:sz="4" w:space="0"/>
              <w:right w:val="single" w:color="auto" w:sz="4" w:space="0"/>
            </w:tcBorders>
            <w:vAlign w:val="center"/>
          </w:tcPr>
          <w:p>
            <w:pPr>
              <w:widowControl/>
              <w:jc w:val="center"/>
              <w:rPr>
                <w:rFonts w:ascii="仿宋" w:hAnsi="仿宋" w:eastAsia="仿宋" w:cstheme="majorEastAsia"/>
                <w:kern w:val="0"/>
                <w:szCs w:val="21"/>
              </w:rPr>
            </w:pPr>
            <w:r>
              <w:rPr>
                <w:rFonts w:hint="eastAsia" w:ascii="仿宋" w:hAnsi="仿宋" w:eastAsia="仿宋" w:cstheme="majorEastAsia"/>
                <w:kern w:val="0"/>
                <w:szCs w:val="21"/>
              </w:rPr>
              <w:t>为保证地板防潮性能，地板锁扣需做封蜡处理。</w:t>
            </w:r>
          </w:p>
        </w:tc>
        <w:tc>
          <w:tcPr>
            <w:tcW w:w="1984" w:type="dxa"/>
            <w:tcBorders>
              <w:top w:val="nil"/>
              <w:left w:val="nil"/>
              <w:bottom w:val="single" w:color="auto" w:sz="4" w:space="0"/>
              <w:right w:val="single" w:color="auto" w:sz="4" w:space="0"/>
            </w:tcBorders>
          </w:tcPr>
          <w:p>
            <w:pPr>
              <w:widowControl/>
              <w:jc w:val="center"/>
              <w:rPr>
                <w:rFonts w:ascii="仿宋" w:hAnsi="仿宋" w:eastAsia="仿宋" w:cstheme="majorEastAsia"/>
                <w:kern w:val="0"/>
                <w:szCs w:val="21"/>
              </w:rPr>
            </w:pPr>
            <w:r>
              <w:rPr>
                <w:rFonts w:hint="eastAsia" w:ascii="仿宋" w:hAnsi="仿宋" w:eastAsia="仿宋" w:cstheme="majorEastAsia"/>
                <w:kern w:val="0"/>
                <w:szCs w:val="21"/>
              </w:rPr>
              <w:t>视线见到蜡，可用手刮出蜡</w:t>
            </w:r>
          </w:p>
        </w:tc>
        <w:tc>
          <w:tcPr>
            <w:tcW w:w="1276" w:type="dxa"/>
            <w:tcBorders>
              <w:top w:val="nil"/>
              <w:left w:val="single" w:color="auto" w:sz="4" w:space="0"/>
              <w:bottom w:val="single" w:color="auto" w:sz="4" w:space="0"/>
              <w:right w:val="single" w:color="auto" w:sz="4" w:space="0"/>
            </w:tcBorders>
          </w:tcPr>
          <w:p>
            <w:pPr>
              <w:widowControl/>
              <w:jc w:val="center"/>
              <w:rPr>
                <w:rFonts w:ascii="仿宋" w:hAnsi="仿宋" w:eastAsia="仿宋" w:cstheme="majorEastAsia"/>
                <w:kern w:val="0"/>
                <w:szCs w:val="21"/>
              </w:rPr>
            </w:pPr>
          </w:p>
        </w:tc>
      </w:tr>
      <w:tr>
        <w:tblPrEx>
          <w:tblCellMar>
            <w:top w:w="0" w:type="dxa"/>
            <w:left w:w="108" w:type="dxa"/>
            <w:bottom w:w="0" w:type="dxa"/>
            <w:right w:w="108" w:type="dxa"/>
          </w:tblCellMar>
        </w:tblPrEx>
        <w:trPr>
          <w:trHeight w:val="117" w:hRule="atLeast"/>
          <w:jc w:val="center"/>
        </w:trPr>
        <w:tc>
          <w:tcPr>
            <w:tcW w:w="2836"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theme="majorEastAsia"/>
                <w:kern w:val="0"/>
                <w:szCs w:val="21"/>
              </w:rPr>
            </w:pPr>
            <w:r>
              <w:rPr>
                <w:rFonts w:hint="eastAsia" w:ascii="仿宋" w:hAnsi="仿宋" w:eastAsia="仿宋" w:cstheme="majorEastAsia"/>
                <w:kern w:val="0"/>
                <w:szCs w:val="21"/>
              </w:rPr>
              <w:t>平衡纸、耐磨纸、装饰纸甲醛限量</w:t>
            </w:r>
          </w:p>
        </w:tc>
        <w:tc>
          <w:tcPr>
            <w:tcW w:w="3680" w:type="dxa"/>
            <w:tcBorders>
              <w:top w:val="nil"/>
              <w:left w:val="nil"/>
              <w:bottom w:val="single" w:color="auto" w:sz="4" w:space="0"/>
              <w:right w:val="single" w:color="auto" w:sz="4" w:space="0"/>
            </w:tcBorders>
            <w:vAlign w:val="center"/>
          </w:tcPr>
          <w:p>
            <w:pPr>
              <w:widowControl/>
              <w:ind w:firstLine="420" w:firstLineChars="200"/>
              <w:rPr>
                <w:rFonts w:ascii="仿宋" w:hAnsi="仿宋" w:eastAsia="仿宋" w:cstheme="majorEastAsia"/>
                <w:kern w:val="0"/>
                <w:szCs w:val="21"/>
              </w:rPr>
            </w:pPr>
            <w:r>
              <w:rPr>
                <w:rFonts w:hint="eastAsia" w:ascii="仿宋" w:hAnsi="仿宋" w:eastAsia="仿宋" w:cstheme="majorEastAsia"/>
                <w:kern w:val="0"/>
                <w:szCs w:val="21"/>
              </w:rPr>
              <w:t xml:space="preserve">≤0.5mg/L </w:t>
            </w:r>
          </w:p>
        </w:tc>
        <w:tc>
          <w:tcPr>
            <w:tcW w:w="1984" w:type="dxa"/>
            <w:tcBorders>
              <w:top w:val="nil"/>
              <w:left w:val="nil"/>
              <w:bottom w:val="single" w:color="auto" w:sz="4" w:space="0"/>
              <w:right w:val="single" w:color="auto" w:sz="4" w:space="0"/>
            </w:tcBorders>
          </w:tcPr>
          <w:p>
            <w:pPr>
              <w:widowControl/>
              <w:rPr>
                <w:rFonts w:ascii="仿宋" w:hAnsi="仿宋" w:eastAsia="仿宋" w:cstheme="majorEastAsia"/>
                <w:kern w:val="0"/>
                <w:szCs w:val="21"/>
              </w:rPr>
            </w:pPr>
            <w:r>
              <w:rPr>
                <w:rFonts w:hint="eastAsia" w:ascii="仿宋" w:hAnsi="仿宋" w:eastAsia="仿宋" w:cstheme="majorEastAsia"/>
                <w:kern w:val="0"/>
                <w:szCs w:val="21"/>
              </w:rPr>
              <w:t>GB/T28995-2012</w:t>
            </w:r>
          </w:p>
        </w:tc>
        <w:tc>
          <w:tcPr>
            <w:tcW w:w="1276" w:type="dxa"/>
            <w:tcBorders>
              <w:top w:val="nil"/>
              <w:left w:val="single" w:color="auto" w:sz="4" w:space="0"/>
              <w:bottom w:val="single" w:color="auto" w:sz="4" w:space="0"/>
              <w:right w:val="single" w:color="auto" w:sz="4" w:space="0"/>
            </w:tcBorders>
          </w:tcPr>
          <w:p>
            <w:pPr>
              <w:widowControl/>
              <w:rPr>
                <w:rFonts w:ascii="仿宋" w:hAnsi="仿宋" w:eastAsia="仿宋" w:cstheme="majorEastAsia"/>
                <w:kern w:val="0"/>
                <w:szCs w:val="21"/>
              </w:rPr>
            </w:pPr>
          </w:p>
        </w:tc>
      </w:tr>
      <w:tr>
        <w:tblPrEx>
          <w:tblCellMar>
            <w:top w:w="0" w:type="dxa"/>
            <w:left w:w="108" w:type="dxa"/>
            <w:bottom w:w="0" w:type="dxa"/>
            <w:right w:w="108" w:type="dxa"/>
          </w:tblCellMar>
        </w:tblPrEx>
        <w:trPr>
          <w:trHeight w:val="117" w:hRule="atLeast"/>
          <w:jc w:val="center"/>
        </w:trPr>
        <w:tc>
          <w:tcPr>
            <w:tcW w:w="2836"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theme="majorEastAsia"/>
                <w:kern w:val="0"/>
                <w:szCs w:val="21"/>
              </w:rPr>
            </w:pPr>
            <w:r>
              <w:rPr>
                <w:rFonts w:hint="eastAsia" w:ascii="仿宋" w:hAnsi="仿宋" w:eastAsia="仿宋" w:cstheme="majorEastAsia"/>
                <w:kern w:val="0"/>
                <w:szCs w:val="21"/>
              </w:rPr>
              <w:t>HDF密度板甲醛限量</w:t>
            </w:r>
          </w:p>
        </w:tc>
        <w:tc>
          <w:tcPr>
            <w:tcW w:w="3680" w:type="dxa"/>
            <w:tcBorders>
              <w:top w:val="nil"/>
              <w:left w:val="nil"/>
              <w:bottom w:val="single" w:color="auto" w:sz="4" w:space="0"/>
              <w:right w:val="single" w:color="auto" w:sz="4" w:space="0"/>
            </w:tcBorders>
            <w:vAlign w:val="center"/>
          </w:tcPr>
          <w:p>
            <w:pPr>
              <w:widowControl/>
              <w:jc w:val="center"/>
              <w:rPr>
                <w:rFonts w:ascii="仿宋" w:hAnsi="仿宋" w:eastAsia="仿宋" w:cstheme="majorEastAsia"/>
                <w:kern w:val="0"/>
                <w:szCs w:val="21"/>
              </w:rPr>
            </w:pPr>
            <w:r>
              <w:rPr>
                <w:rFonts w:hint="eastAsia" w:ascii="仿宋" w:hAnsi="仿宋" w:eastAsia="仿宋" w:cstheme="majorEastAsia"/>
                <w:kern w:val="0"/>
                <w:szCs w:val="21"/>
              </w:rPr>
              <w:t>E0板≤5 mg/100g（穿孔法），无醛添加≤1 mg/100g（穿孔法）</w:t>
            </w:r>
          </w:p>
        </w:tc>
        <w:tc>
          <w:tcPr>
            <w:tcW w:w="1984" w:type="dxa"/>
            <w:tcBorders>
              <w:top w:val="nil"/>
              <w:left w:val="nil"/>
              <w:bottom w:val="single" w:color="auto" w:sz="4" w:space="0"/>
              <w:right w:val="single" w:color="auto" w:sz="4" w:space="0"/>
            </w:tcBorders>
          </w:tcPr>
          <w:p>
            <w:pPr>
              <w:widowControl/>
              <w:jc w:val="center"/>
              <w:rPr>
                <w:rFonts w:ascii="仿宋" w:hAnsi="仿宋" w:eastAsia="仿宋" w:cstheme="majorEastAsia"/>
                <w:kern w:val="0"/>
                <w:szCs w:val="21"/>
              </w:rPr>
            </w:pPr>
            <w:r>
              <w:rPr>
                <w:rFonts w:hint="eastAsia" w:ascii="仿宋" w:hAnsi="仿宋" w:eastAsia="仿宋" w:cstheme="majorEastAsia"/>
                <w:kern w:val="0"/>
                <w:szCs w:val="21"/>
              </w:rPr>
              <w:t>GBT 17657-2013</w:t>
            </w:r>
          </w:p>
        </w:tc>
        <w:tc>
          <w:tcPr>
            <w:tcW w:w="1276" w:type="dxa"/>
            <w:tcBorders>
              <w:top w:val="nil"/>
              <w:left w:val="single" w:color="auto" w:sz="4" w:space="0"/>
              <w:bottom w:val="single" w:color="auto" w:sz="4" w:space="0"/>
              <w:right w:val="single" w:color="auto" w:sz="4" w:space="0"/>
            </w:tcBorders>
          </w:tcPr>
          <w:p>
            <w:pPr>
              <w:widowControl/>
              <w:jc w:val="center"/>
              <w:rPr>
                <w:rFonts w:ascii="仿宋" w:hAnsi="仿宋" w:eastAsia="仿宋" w:cstheme="majorEastAsia"/>
                <w:kern w:val="0"/>
                <w:szCs w:val="21"/>
              </w:rPr>
            </w:pPr>
          </w:p>
        </w:tc>
      </w:tr>
      <w:tr>
        <w:tblPrEx>
          <w:tblCellMar>
            <w:top w:w="0" w:type="dxa"/>
            <w:left w:w="108" w:type="dxa"/>
            <w:bottom w:w="0" w:type="dxa"/>
            <w:right w:w="108" w:type="dxa"/>
          </w:tblCellMar>
        </w:tblPrEx>
        <w:trPr>
          <w:trHeight w:val="117" w:hRule="atLeast"/>
          <w:jc w:val="center"/>
        </w:trPr>
        <w:tc>
          <w:tcPr>
            <w:tcW w:w="2836"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theme="majorEastAsia"/>
                <w:kern w:val="0"/>
                <w:szCs w:val="21"/>
              </w:rPr>
            </w:pPr>
            <w:r>
              <w:rPr>
                <w:rFonts w:hint="eastAsia" w:ascii="仿宋" w:hAnsi="仿宋" w:eastAsia="仿宋" w:cstheme="majorEastAsia"/>
                <w:kern w:val="0"/>
                <w:szCs w:val="21"/>
              </w:rPr>
              <w:t>基层材气干密度（g/cm3）</w:t>
            </w:r>
          </w:p>
        </w:tc>
        <w:tc>
          <w:tcPr>
            <w:tcW w:w="3680" w:type="dxa"/>
            <w:tcBorders>
              <w:top w:val="nil"/>
              <w:left w:val="nil"/>
              <w:bottom w:val="single" w:color="auto" w:sz="4" w:space="0"/>
              <w:right w:val="single" w:color="auto" w:sz="4" w:space="0"/>
            </w:tcBorders>
            <w:vAlign w:val="center"/>
          </w:tcPr>
          <w:p>
            <w:pPr>
              <w:widowControl/>
              <w:jc w:val="center"/>
              <w:rPr>
                <w:rFonts w:ascii="仿宋" w:hAnsi="仿宋" w:eastAsia="仿宋" w:cstheme="majorEastAsia"/>
                <w:kern w:val="0"/>
                <w:szCs w:val="21"/>
              </w:rPr>
            </w:pPr>
            <w:r>
              <w:rPr>
                <w:rFonts w:hint="eastAsia" w:ascii="仿宋" w:hAnsi="仿宋" w:eastAsia="仿宋" w:cstheme="majorEastAsia"/>
                <w:kern w:val="0"/>
                <w:szCs w:val="21"/>
              </w:rPr>
              <w:t xml:space="preserve">≥0.82 </w:t>
            </w:r>
          </w:p>
        </w:tc>
        <w:tc>
          <w:tcPr>
            <w:tcW w:w="1984" w:type="dxa"/>
            <w:tcBorders>
              <w:top w:val="nil"/>
              <w:left w:val="nil"/>
              <w:bottom w:val="single" w:color="auto" w:sz="4" w:space="0"/>
              <w:right w:val="single" w:color="auto" w:sz="4" w:space="0"/>
            </w:tcBorders>
          </w:tcPr>
          <w:p>
            <w:pPr>
              <w:widowControl/>
              <w:jc w:val="center"/>
              <w:rPr>
                <w:rFonts w:ascii="仿宋" w:hAnsi="仿宋" w:eastAsia="仿宋" w:cstheme="majorEastAsia"/>
                <w:kern w:val="0"/>
                <w:szCs w:val="21"/>
              </w:rPr>
            </w:pPr>
            <w:r>
              <w:rPr>
                <w:rFonts w:hint="eastAsia" w:ascii="仿宋" w:hAnsi="仿宋" w:eastAsia="仿宋" w:cstheme="majorEastAsia"/>
                <w:kern w:val="0"/>
                <w:szCs w:val="21"/>
              </w:rPr>
              <w:t>LYT1611-2003</w:t>
            </w:r>
          </w:p>
        </w:tc>
        <w:tc>
          <w:tcPr>
            <w:tcW w:w="1276" w:type="dxa"/>
            <w:tcBorders>
              <w:top w:val="nil"/>
              <w:left w:val="single" w:color="auto" w:sz="4" w:space="0"/>
              <w:bottom w:val="single" w:color="auto" w:sz="4" w:space="0"/>
              <w:right w:val="single" w:color="auto" w:sz="4" w:space="0"/>
            </w:tcBorders>
          </w:tcPr>
          <w:p>
            <w:pPr>
              <w:widowControl/>
              <w:jc w:val="center"/>
              <w:rPr>
                <w:rFonts w:ascii="仿宋" w:hAnsi="仿宋" w:eastAsia="仿宋" w:cstheme="majorEastAsia"/>
                <w:kern w:val="0"/>
                <w:szCs w:val="21"/>
              </w:rPr>
            </w:pPr>
          </w:p>
        </w:tc>
      </w:tr>
      <w:tr>
        <w:tblPrEx>
          <w:tblCellMar>
            <w:top w:w="0" w:type="dxa"/>
            <w:left w:w="108" w:type="dxa"/>
            <w:bottom w:w="0" w:type="dxa"/>
            <w:right w:w="108" w:type="dxa"/>
          </w:tblCellMar>
        </w:tblPrEx>
        <w:trPr>
          <w:trHeight w:val="117" w:hRule="atLeast"/>
          <w:jc w:val="center"/>
        </w:trPr>
        <w:tc>
          <w:tcPr>
            <w:tcW w:w="283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theme="majorEastAsia"/>
                <w:kern w:val="0"/>
                <w:szCs w:val="21"/>
              </w:rPr>
            </w:pPr>
            <w:r>
              <w:rPr>
                <w:rFonts w:hint="eastAsia" w:ascii="仿宋" w:hAnsi="仿宋" w:eastAsia="仿宋" w:cstheme="majorEastAsia"/>
                <w:kern w:val="0"/>
                <w:szCs w:val="21"/>
              </w:rPr>
              <w:t>施工过程用胶粘剂</w:t>
            </w:r>
          </w:p>
        </w:tc>
        <w:tc>
          <w:tcPr>
            <w:tcW w:w="3680"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theme="majorEastAsia"/>
                <w:kern w:val="0"/>
                <w:szCs w:val="21"/>
              </w:rPr>
            </w:pPr>
            <w:r>
              <w:rPr>
                <w:rFonts w:hint="eastAsia" w:ascii="仿宋" w:hAnsi="仿宋" w:eastAsia="仿宋" w:cstheme="majorEastAsia"/>
                <w:kern w:val="0"/>
                <w:szCs w:val="21"/>
              </w:rPr>
              <w:t>甲醛含量＜0.02g/kg，VOC≤ 40 g/L</w:t>
            </w:r>
          </w:p>
        </w:tc>
        <w:tc>
          <w:tcPr>
            <w:tcW w:w="1984" w:type="dxa"/>
            <w:tcBorders>
              <w:top w:val="single" w:color="auto" w:sz="4" w:space="0"/>
              <w:left w:val="nil"/>
              <w:bottom w:val="single" w:color="auto" w:sz="4" w:space="0"/>
              <w:right w:val="single" w:color="auto" w:sz="4" w:space="0"/>
            </w:tcBorders>
          </w:tcPr>
          <w:p>
            <w:pPr>
              <w:widowControl/>
              <w:jc w:val="center"/>
              <w:rPr>
                <w:rFonts w:ascii="仿宋" w:hAnsi="仿宋" w:eastAsia="仿宋" w:cstheme="majorEastAsia"/>
                <w:kern w:val="0"/>
                <w:szCs w:val="21"/>
              </w:rPr>
            </w:pPr>
            <w:r>
              <w:rPr>
                <w:rFonts w:hint="eastAsia" w:ascii="仿宋" w:hAnsi="仿宋" w:eastAsia="仿宋" w:cstheme="majorEastAsia"/>
                <w:kern w:val="0"/>
                <w:szCs w:val="21"/>
              </w:rPr>
              <w:t>GB/T14074-2017</w:t>
            </w:r>
          </w:p>
        </w:tc>
        <w:tc>
          <w:tcPr>
            <w:tcW w:w="1276" w:type="dxa"/>
            <w:tcBorders>
              <w:top w:val="single" w:color="auto" w:sz="4" w:space="0"/>
              <w:left w:val="single" w:color="auto" w:sz="4" w:space="0"/>
              <w:bottom w:val="single" w:color="auto" w:sz="4" w:space="0"/>
              <w:right w:val="single" w:color="auto" w:sz="4" w:space="0"/>
            </w:tcBorders>
          </w:tcPr>
          <w:p>
            <w:pPr>
              <w:widowControl/>
              <w:jc w:val="center"/>
              <w:rPr>
                <w:rFonts w:ascii="仿宋" w:hAnsi="仿宋" w:eastAsia="仿宋" w:cstheme="majorEastAsia"/>
                <w:kern w:val="0"/>
                <w:szCs w:val="21"/>
              </w:rPr>
            </w:pPr>
          </w:p>
        </w:tc>
      </w:tr>
    </w:tbl>
    <w:p>
      <w:pPr>
        <w:pStyle w:val="2"/>
        <w:spacing w:before="0" w:after="0" w:line="360" w:lineRule="auto"/>
        <w:rPr>
          <w:rFonts w:ascii="仿宋" w:hAnsi="仿宋" w:eastAsia="仿宋"/>
          <w:sz w:val="21"/>
          <w:szCs w:val="21"/>
        </w:rPr>
      </w:pPr>
      <w:bookmarkStart w:id="6" w:name="_Toc533779143"/>
    </w:p>
    <w:p>
      <w:pPr>
        <w:pStyle w:val="2"/>
        <w:spacing w:before="0" w:after="0" w:line="360" w:lineRule="auto"/>
        <w:rPr>
          <w:rFonts w:ascii="仿宋" w:hAnsi="仿宋" w:eastAsia="仿宋"/>
          <w:sz w:val="21"/>
          <w:szCs w:val="21"/>
        </w:rPr>
      </w:pPr>
      <w:bookmarkStart w:id="7" w:name="_Toc67665410"/>
      <w:r>
        <w:rPr>
          <w:rFonts w:hint="eastAsia" w:ascii="仿宋" w:hAnsi="仿宋" w:eastAsia="仿宋"/>
          <w:sz w:val="21"/>
          <w:szCs w:val="21"/>
        </w:rPr>
        <w:t>4、技术要求</w:t>
      </w:r>
      <w:bookmarkEnd w:id="6"/>
      <w:bookmarkEnd w:id="7"/>
    </w:p>
    <w:p>
      <w:pPr>
        <w:rPr>
          <w:rFonts w:ascii="仿宋" w:hAnsi="仿宋" w:eastAsia="仿宋"/>
          <w:b/>
        </w:rPr>
      </w:pPr>
      <w:r>
        <w:rPr>
          <w:rFonts w:hint="eastAsia" w:ascii="仿宋" w:hAnsi="仿宋" w:eastAsia="仿宋"/>
          <w:b/>
        </w:rPr>
        <w:t>4.1外观质量要求</w:t>
      </w:r>
    </w:p>
    <w:p>
      <w:pPr>
        <w:rPr>
          <w:rFonts w:ascii="仿宋" w:hAnsi="仿宋" w:eastAsia="仿宋"/>
        </w:rPr>
      </w:pPr>
      <w:r>
        <w:rPr>
          <w:rFonts w:hint="eastAsia" w:ascii="仿宋" w:hAnsi="仿宋" w:eastAsia="仿宋"/>
        </w:rPr>
        <w:t>同国标优等品。</w:t>
      </w:r>
    </w:p>
    <w:p>
      <w:pPr>
        <w:rPr>
          <w:rFonts w:ascii="仿宋" w:hAnsi="仿宋" w:eastAsia="仿宋"/>
          <w:b/>
        </w:rPr>
      </w:pPr>
      <w:r>
        <w:rPr>
          <w:rFonts w:hint="eastAsia" w:ascii="仿宋" w:hAnsi="仿宋" w:eastAsia="仿宋"/>
          <w:b/>
        </w:rPr>
        <w:t>4.2 尺寸偏差</w:t>
      </w:r>
    </w:p>
    <w:p>
      <w:pPr>
        <w:rPr>
          <w:rFonts w:ascii="仿宋" w:hAnsi="仿宋" w:eastAsia="仿宋"/>
        </w:rPr>
      </w:pPr>
      <w:r>
        <w:rPr>
          <w:rFonts w:hint="eastAsia" w:ascii="仿宋" w:hAnsi="仿宋" w:eastAsia="仿宋"/>
        </w:rPr>
        <w:t>同国标优等品。</w:t>
      </w:r>
    </w:p>
    <w:p>
      <w:pPr>
        <w:rPr>
          <w:rFonts w:ascii="仿宋" w:hAnsi="仿宋" w:eastAsia="仿宋"/>
          <w:b/>
        </w:rPr>
      </w:pPr>
      <w:bookmarkStart w:id="8" w:name="_Toc468120867"/>
      <w:r>
        <w:rPr>
          <w:rFonts w:hint="eastAsia" w:ascii="仿宋" w:hAnsi="仿宋" w:eastAsia="仿宋"/>
          <w:b/>
        </w:rPr>
        <w:t>4.3物理性能要求</w:t>
      </w:r>
      <w:bookmarkEnd w:id="8"/>
    </w:p>
    <w:p>
      <w:pPr>
        <w:rPr>
          <w:rFonts w:ascii="仿宋" w:hAnsi="仿宋" w:eastAsia="仿宋"/>
        </w:rPr>
      </w:pPr>
      <w:r>
        <w:rPr>
          <w:rFonts w:hint="eastAsia" w:ascii="仿宋" w:hAnsi="仿宋" w:eastAsia="仿宋"/>
        </w:rPr>
        <w:t>强化地板物理性能要求如表三所示。</w:t>
      </w:r>
    </w:p>
    <w:p>
      <w:pPr>
        <w:rPr>
          <w:rFonts w:ascii="仿宋" w:hAnsi="仿宋" w:eastAsia="仿宋"/>
        </w:rPr>
      </w:pPr>
    </w:p>
    <w:p>
      <w:pPr>
        <w:rPr>
          <w:rFonts w:ascii="仿宋" w:hAnsi="仿宋" w:eastAsia="仿宋"/>
        </w:rPr>
      </w:pPr>
    </w:p>
    <w:p>
      <w:pPr>
        <w:jc w:val="center"/>
        <w:rPr>
          <w:rFonts w:ascii="仿宋" w:hAnsi="仿宋" w:eastAsia="仿宋"/>
        </w:rPr>
      </w:pPr>
      <w:r>
        <w:rPr>
          <w:rFonts w:hint="eastAsia" w:ascii="仿宋" w:hAnsi="仿宋" w:eastAsia="仿宋"/>
        </w:rPr>
        <w:t>表三 强化地板物理性能要求</w:t>
      </w:r>
    </w:p>
    <w:tbl>
      <w:tblPr>
        <w:tblStyle w:val="37"/>
        <w:tblW w:w="8520" w:type="dxa"/>
        <w:jc w:val="center"/>
        <w:tblLayout w:type="fixed"/>
        <w:tblCellMar>
          <w:top w:w="0" w:type="dxa"/>
          <w:left w:w="108" w:type="dxa"/>
          <w:bottom w:w="0" w:type="dxa"/>
          <w:right w:w="108" w:type="dxa"/>
        </w:tblCellMar>
      </w:tblPr>
      <w:tblGrid>
        <w:gridCol w:w="1348"/>
        <w:gridCol w:w="675"/>
        <w:gridCol w:w="1628"/>
        <w:gridCol w:w="1628"/>
        <w:gridCol w:w="1620"/>
        <w:gridCol w:w="1621"/>
      </w:tblGrid>
      <w:tr>
        <w:tblPrEx>
          <w:tblCellMar>
            <w:top w:w="0" w:type="dxa"/>
            <w:left w:w="108" w:type="dxa"/>
            <w:bottom w:w="0" w:type="dxa"/>
            <w:right w:w="108" w:type="dxa"/>
          </w:tblCellMar>
        </w:tblPrEx>
        <w:trPr>
          <w:trHeight w:val="205" w:hRule="atLeast"/>
          <w:jc w:val="center"/>
        </w:trPr>
        <w:tc>
          <w:tcPr>
            <w:tcW w:w="1349" w:type="dxa"/>
            <w:tcBorders>
              <w:top w:val="single" w:color="auto" w:sz="4" w:space="0"/>
              <w:left w:val="single" w:color="auto" w:sz="4" w:space="0"/>
              <w:bottom w:val="single" w:color="auto" w:sz="4" w:space="0"/>
              <w:right w:val="single" w:color="auto" w:sz="4" w:space="0"/>
            </w:tcBorders>
            <w:shd w:val="clear" w:color="auto" w:fill="B3B3B3"/>
            <w:vAlign w:val="center"/>
          </w:tcPr>
          <w:p>
            <w:pPr>
              <w:widowControl/>
              <w:jc w:val="left"/>
              <w:rPr>
                <w:rFonts w:ascii="仿宋" w:hAnsi="仿宋" w:eastAsia="仿宋" w:cstheme="majorEastAsia"/>
                <w:b/>
                <w:bCs/>
                <w:kern w:val="0"/>
                <w:szCs w:val="21"/>
              </w:rPr>
            </w:pPr>
            <w:r>
              <w:rPr>
                <w:rFonts w:hint="eastAsia" w:ascii="仿宋" w:hAnsi="仿宋" w:eastAsia="仿宋" w:cstheme="majorEastAsia"/>
                <w:b/>
                <w:bCs/>
                <w:kern w:val="0"/>
                <w:szCs w:val="21"/>
              </w:rPr>
              <w:t>检验项目</w:t>
            </w:r>
          </w:p>
        </w:tc>
        <w:tc>
          <w:tcPr>
            <w:tcW w:w="675" w:type="dxa"/>
            <w:tcBorders>
              <w:top w:val="single" w:color="auto" w:sz="4" w:space="0"/>
              <w:left w:val="nil"/>
              <w:bottom w:val="single" w:color="auto" w:sz="4" w:space="0"/>
              <w:right w:val="single" w:color="auto" w:sz="4" w:space="0"/>
            </w:tcBorders>
            <w:shd w:val="clear" w:color="auto" w:fill="B3B3B3"/>
            <w:vAlign w:val="center"/>
          </w:tcPr>
          <w:p>
            <w:pPr>
              <w:widowControl/>
              <w:jc w:val="left"/>
              <w:rPr>
                <w:rFonts w:ascii="仿宋" w:hAnsi="仿宋" w:eastAsia="仿宋" w:cstheme="majorEastAsia"/>
                <w:b/>
                <w:bCs/>
                <w:kern w:val="0"/>
                <w:szCs w:val="21"/>
              </w:rPr>
            </w:pPr>
            <w:r>
              <w:rPr>
                <w:rFonts w:hint="eastAsia" w:ascii="仿宋" w:hAnsi="仿宋" w:eastAsia="仿宋" w:cstheme="majorEastAsia"/>
                <w:b/>
                <w:bCs/>
                <w:kern w:val="0"/>
                <w:szCs w:val="21"/>
              </w:rPr>
              <w:t>单位</w:t>
            </w:r>
          </w:p>
        </w:tc>
        <w:tc>
          <w:tcPr>
            <w:tcW w:w="1628" w:type="dxa"/>
            <w:tcBorders>
              <w:top w:val="single" w:color="auto" w:sz="4" w:space="0"/>
              <w:left w:val="nil"/>
              <w:bottom w:val="single" w:color="auto" w:sz="4" w:space="0"/>
              <w:right w:val="single" w:color="auto" w:sz="4" w:space="0"/>
            </w:tcBorders>
            <w:shd w:val="clear" w:color="auto" w:fill="B3B3B3"/>
            <w:vAlign w:val="center"/>
          </w:tcPr>
          <w:p>
            <w:pPr>
              <w:widowControl/>
              <w:jc w:val="left"/>
              <w:rPr>
                <w:rFonts w:ascii="仿宋" w:hAnsi="仿宋" w:eastAsia="仿宋" w:cstheme="majorEastAsia"/>
                <w:b/>
                <w:bCs/>
                <w:kern w:val="0"/>
                <w:szCs w:val="21"/>
              </w:rPr>
            </w:pPr>
            <w:r>
              <w:rPr>
                <w:rFonts w:hint="eastAsia" w:ascii="仿宋" w:hAnsi="仿宋" w:eastAsia="仿宋" w:cstheme="majorEastAsia"/>
                <w:b/>
                <w:bCs/>
                <w:kern w:val="0"/>
                <w:szCs w:val="21"/>
                <w:lang w:eastAsia="zh-CN"/>
              </w:rPr>
              <w:t>盛和</w:t>
            </w:r>
            <w:r>
              <w:rPr>
                <w:rFonts w:hint="eastAsia" w:ascii="仿宋" w:hAnsi="仿宋" w:eastAsia="仿宋" w:cstheme="majorEastAsia"/>
                <w:b/>
                <w:bCs/>
                <w:kern w:val="0"/>
                <w:szCs w:val="21"/>
              </w:rPr>
              <w:t>标准</w:t>
            </w:r>
          </w:p>
        </w:tc>
        <w:tc>
          <w:tcPr>
            <w:tcW w:w="1628" w:type="dxa"/>
            <w:tcBorders>
              <w:top w:val="single" w:color="auto" w:sz="4" w:space="0"/>
              <w:left w:val="nil"/>
              <w:bottom w:val="single" w:color="auto" w:sz="4" w:space="0"/>
              <w:right w:val="single" w:color="auto" w:sz="4" w:space="0"/>
            </w:tcBorders>
            <w:shd w:val="clear" w:color="auto" w:fill="B3B3B3"/>
          </w:tcPr>
          <w:p>
            <w:pPr>
              <w:widowControl/>
              <w:jc w:val="left"/>
              <w:rPr>
                <w:rFonts w:ascii="仿宋" w:hAnsi="仿宋" w:eastAsia="仿宋" w:cstheme="majorEastAsia"/>
                <w:b/>
                <w:bCs/>
                <w:kern w:val="0"/>
                <w:szCs w:val="21"/>
              </w:rPr>
            </w:pPr>
            <w:r>
              <w:rPr>
                <w:rFonts w:hint="eastAsia" w:ascii="仿宋" w:hAnsi="仿宋" w:eastAsia="仿宋" w:cstheme="majorEastAsia"/>
                <w:b/>
                <w:bCs/>
                <w:kern w:val="0"/>
                <w:szCs w:val="21"/>
              </w:rPr>
              <w:t>标准依据</w:t>
            </w:r>
          </w:p>
        </w:tc>
        <w:tc>
          <w:tcPr>
            <w:tcW w:w="1620" w:type="dxa"/>
            <w:tcBorders>
              <w:top w:val="single" w:color="auto" w:sz="4" w:space="0"/>
              <w:left w:val="nil"/>
              <w:bottom w:val="single" w:color="auto" w:sz="4" w:space="0"/>
              <w:right w:val="single" w:color="auto" w:sz="4" w:space="0"/>
            </w:tcBorders>
            <w:shd w:val="clear" w:color="auto" w:fill="B3B3B3"/>
          </w:tcPr>
          <w:p>
            <w:pPr>
              <w:widowControl/>
              <w:jc w:val="left"/>
              <w:rPr>
                <w:rFonts w:ascii="仿宋" w:hAnsi="仿宋" w:eastAsia="仿宋" w:cstheme="majorEastAsia"/>
                <w:b/>
                <w:bCs/>
                <w:kern w:val="0"/>
                <w:szCs w:val="21"/>
              </w:rPr>
            </w:pPr>
            <w:r>
              <w:rPr>
                <w:rFonts w:hint="eastAsia" w:ascii="仿宋" w:hAnsi="仿宋" w:eastAsia="仿宋" w:cstheme="majorEastAsia"/>
                <w:b/>
                <w:bCs/>
                <w:kern w:val="0"/>
                <w:szCs w:val="21"/>
              </w:rPr>
              <w:t>样品尺寸mm</w:t>
            </w:r>
          </w:p>
        </w:tc>
        <w:tc>
          <w:tcPr>
            <w:tcW w:w="1621" w:type="dxa"/>
            <w:tcBorders>
              <w:top w:val="single" w:color="auto" w:sz="4" w:space="0"/>
              <w:left w:val="nil"/>
              <w:bottom w:val="single" w:color="auto" w:sz="4" w:space="0"/>
              <w:right w:val="single" w:color="auto" w:sz="4" w:space="0"/>
            </w:tcBorders>
            <w:shd w:val="clear" w:color="auto" w:fill="B3B3B3"/>
          </w:tcPr>
          <w:p>
            <w:pPr>
              <w:widowControl/>
              <w:jc w:val="left"/>
              <w:rPr>
                <w:rFonts w:ascii="仿宋" w:hAnsi="仿宋" w:eastAsia="仿宋" w:cstheme="majorEastAsia"/>
                <w:b/>
                <w:bCs/>
                <w:kern w:val="0"/>
                <w:szCs w:val="21"/>
              </w:rPr>
            </w:pPr>
            <w:r>
              <w:rPr>
                <w:rFonts w:hint="eastAsia" w:ascii="仿宋" w:hAnsi="仿宋" w:eastAsia="仿宋" w:cstheme="majorEastAsia"/>
                <w:b/>
                <w:bCs/>
                <w:kern w:val="0"/>
                <w:szCs w:val="21"/>
              </w:rPr>
              <w:t>样品数量</w:t>
            </w:r>
          </w:p>
        </w:tc>
      </w:tr>
      <w:tr>
        <w:tblPrEx>
          <w:tblCellMar>
            <w:top w:w="0" w:type="dxa"/>
            <w:left w:w="108" w:type="dxa"/>
            <w:bottom w:w="0" w:type="dxa"/>
            <w:right w:w="108" w:type="dxa"/>
          </w:tblCellMar>
        </w:tblPrEx>
        <w:trPr>
          <w:trHeight w:val="205" w:hRule="atLeast"/>
          <w:jc w:val="center"/>
        </w:trPr>
        <w:tc>
          <w:tcPr>
            <w:tcW w:w="1349" w:type="dxa"/>
            <w:vMerge w:val="restart"/>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theme="majorEastAsia"/>
                <w:kern w:val="0"/>
                <w:szCs w:val="21"/>
              </w:rPr>
            </w:pPr>
            <w:r>
              <w:rPr>
                <w:rFonts w:hint="eastAsia" w:ascii="仿宋" w:hAnsi="仿宋" w:eastAsia="仿宋" w:cstheme="majorEastAsia"/>
                <w:kern w:val="0"/>
                <w:szCs w:val="21"/>
              </w:rPr>
              <w:t>表面耐磨</w:t>
            </w:r>
          </w:p>
        </w:tc>
        <w:tc>
          <w:tcPr>
            <w:tcW w:w="675" w:type="dxa"/>
            <w:vMerge w:val="restart"/>
            <w:tcBorders>
              <w:top w:val="nil"/>
              <w:left w:val="nil"/>
              <w:bottom w:val="single" w:color="auto" w:sz="4" w:space="0"/>
              <w:right w:val="single" w:color="auto" w:sz="4" w:space="0"/>
            </w:tcBorders>
            <w:vAlign w:val="center"/>
          </w:tcPr>
          <w:p>
            <w:pPr>
              <w:widowControl/>
              <w:jc w:val="left"/>
              <w:rPr>
                <w:rFonts w:ascii="仿宋" w:hAnsi="仿宋" w:eastAsia="仿宋" w:cstheme="majorEastAsia"/>
                <w:kern w:val="0"/>
                <w:szCs w:val="21"/>
              </w:rPr>
            </w:pPr>
            <w:r>
              <w:rPr>
                <w:rFonts w:hint="eastAsia" w:ascii="仿宋" w:hAnsi="仿宋" w:eastAsia="仿宋" w:cstheme="majorEastAsia"/>
                <w:kern w:val="0"/>
                <w:szCs w:val="21"/>
              </w:rPr>
              <w:t>转</w:t>
            </w:r>
          </w:p>
        </w:tc>
        <w:tc>
          <w:tcPr>
            <w:tcW w:w="1628" w:type="dxa"/>
            <w:tcBorders>
              <w:top w:val="nil"/>
              <w:left w:val="nil"/>
              <w:bottom w:val="single" w:color="auto" w:sz="4" w:space="0"/>
              <w:right w:val="single" w:color="auto" w:sz="4" w:space="0"/>
            </w:tcBorders>
            <w:vAlign w:val="center"/>
          </w:tcPr>
          <w:p>
            <w:pPr>
              <w:widowControl/>
              <w:jc w:val="left"/>
              <w:rPr>
                <w:rFonts w:ascii="仿宋" w:hAnsi="仿宋" w:eastAsia="仿宋" w:cstheme="majorEastAsia"/>
                <w:kern w:val="0"/>
                <w:szCs w:val="21"/>
              </w:rPr>
            </w:pPr>
            <w:r>
              <w:rPr>
                <w:rFonts w:hint="eastAsia" w:ascii="仿宋" w:hAnsi="仿宋" w:eastAsia="仿宋" w:cstheme="majorEastAsia"/>
                <w:kern w:val="0"/>
                <w:szCs w:val="21"/>
              </w:rPr>
              <w:t>家用I级：≥6000</w:t>
            </w:r>
          </w:p>
        </w:tc>
        <w:tc>
          <w:tcPr>
            <w:tcW w:w="1628" w:type="dxa"/>
            <w:tcBorders>
              <w:top w:val="nil"/>
              <w:left w:val="nil"/>
              <w:bottom w:val="single" w:color="auto" w:sz="4" w:space="0"/>
              <w:right w:val="single" w:color="auto" w:sz="4" w:space="0"/>
            </w:tcBorders>
          </w:tcPr>
          <w:p>
            <w:pPr>
              <w:widowControl/>
              <w:jc w:val="left"/>
              <w:rPr>
                <w:rFonts w:ascii="仿宋" w:hAnsi="仿宋" w:eastAsia="仿宋" w:cstheme="majorEastAsia"/>
                <w:kern w:val="0"/>
                <w:szCs w:val="21"/>
              </w:rPr>
            </w:pPr>
            <w:r>
              <w:rPr>
                <w:rFonts w:hint="eastAsia" w:ascii="仿宋" w:hAnsi="仿宋" w:eastAsia="仿宋" w:cstheme="majorEastAsia"/>
                <w:kern w:val="0"/>
                <w:szCs w:val="21"/>
              </w:rPr>
              <w:t>GB/T 18102-2007</w:t>
            </w:r>
          </w:p>
        </w:tc>
        <w:tc>
          <w:tcPr>
            <w:tcW w:w="1620" w:type="dxa"/>
            <w:tcBorders>
              <w:top w:val="nil"/>
              <w:left w:val="nil"/>
              <w:bottom w:val="single" w:color="auto" w:sz="4" w:space="0"/>
              <w:right w:val="single" w:color="auto" w:sz="4" w:space="0"/>
            </w:tcBorders>
          </w:tcPr>
          <w:p>
            <w:pPr>
              <w:widowControl/>
              <w:jc w:val="left"/>
              <w:rPr>
                <w:rFonts w:ascii="仿宋" w:hAnsi="仿宋" w:eastAsia="仿宋" w:cstheme="majorEastAsia"/>
                <w:kern w:val="0"/>
                <w:szCs w:val="21"/>
              </w:rPr>
            </w:pPr>
            <w:r>
              <w:rPr>
                <w:rFonts w:hint="eastAsia" w:ascii="仿宋" w:hAnsi="仿宋" w:eastAsia="仿宋" w:cstheme="majorEastAsia"/>
                <w:kern w:val="0"/>
                <w:szCs w:val="21"/>
              </w:rPr>
              <w:t>100*100</w:t>
            </w:r>
          </w:p>
        </w:tc>
        <w:tc>
          <w:tcPr>
            <w:tcW w:w="1621" w:type="dxa"/>
            <w:tcBorders>
              <w:top w:val="nil"/>
              <w:left w:val="nil"/>
              <w:bottom w:val="single" w:color="auto" w:sz="4" w:space="0"/>
              <w:right w:val="single" w:color="auto" w:sz="4" w:space="0"/>
            </w:tcBorders>
          </w:tcPr>
          <w:p>
            <w:pPr>
              <w:widowControl/>
              <w:jc w:val="left"/>
              <w:rPr>
                <w:rFonts w:ascii="仿宋" w:hAnsi="仿宋" w:eastAsia="仿宋" w:cstheme="majorEastAsia"/>
                <w:kern w:val="0"/>
                <w:szCs w:val="21"/>
              </w:rPr>
            </w:pPr>
            <w:r>
              <w:rPr>
                <w:rFonts w:hint="eastAsia" w:ascii="仿宋" w:hAnsi="仿宋" w:eastAsia="仿宋" w:cstheme="majorEastAsia"/>
                <w:kern w:val="0"/>
                <w:szCs w:val="21"/>
              </w:rPr>
              <w:t>3</w:t>
            </w:r>
          </w:p>
        </w:tc>
      </w:tr>
      <w:tr>
        <w:tblPrEx>
          <w:tblCellMar>
            <w:top w:w="0" w:type="dxa"/>
            <w:left w:w="108" w:type="dxa"/>
            <w:bottom w:w="0" w:type="dxa"/>
            <w:right w:w="108" w:type="dxa"/>
          </w:tblCellMar>
        </w:tblPrEx>
        <w:trPr>
          <w:trHeight w:val="205" w:hRule="atLeast"/>
          <w:jc w:val="center"/>
        </w:trPr>
        <w:tc>
          <w:tcPr>
            <w:tcW w:w="8521"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theme="majorEastAsia"/>
                <w:kern w:val="0"/>
                <w:szCs w:val="21"/>
              </w:rPr>
            </w:pPr>
          </w:p>
        </w:tc>
        <w:tc>
          <w:tcPr>
            <w:tcW w:w="675" w:type="dxa"/>
            <w:vMerge w:val="continue"/>
            <w:tcBorders>
              <w:top w:val="nil"/>
              <w:left w:val="nil"/>
              <w:bottom w:val="single" w:color="auto" w:sz="4" w:space="0"/>
              <w:right w:val="single" w:color="auto" w:sz="4" w:space="0"/>
            </w:tcBorders>
            <w:vAlign w:val="center"/>
          </w:tcPr>
          <w:p>
            <w:pPr>
              <w:widowControl/>
              <w:jc w:val="left"/>
              <w:rPr>
                <w:rFonts w:ascii="仿宋" w:hAnsi="仿宋" w:eastAsia="仿宋" w:cstheme="majorEastAsia"/>
                <w:kern w:val="0"/>
                <w:szCs w:val="21"/>
              </w:rPr>
            </w:pPr>
          </w:p>
        </w:tc>
        <w:tc>
          <w:tcPr>
            <w:tcW w:w="1628" w:type="dxa"/>
            <w:tcBorders>
              <w:top w:val="nil"/>
              <w:left w:val="nil"/>
              <w:bottom w:val="single" w:color="auto" w:sz="4" w:space="0"/>
              <w:right w:val="single" w:color="auto" w:sz="4" w:space="0"/>
            </w:tcBorders>
            <w:vAlign w:val="center"/>
          </w:tcPr>
          <w:p>
            <w:pPr>
              <w:widowControl/>
              <w:jc w:val="left"/>
              <w:rPr>
                <w:rFonts w:ascii="仿宋" w:hAnsi="仿宋" w:eastAsia="仿宋" w:cstheme="majorEastAsia"/>
                <w:kern w:val="0"/>
                <w:szCs w:val="21"/>
              </w:rPr>
            </w:pPr>
            <w:r>
              <w:rPr>
                <w:rFonts w:hint="eastAsia" w:ascii="仿宋" w:hAnsi="仿宋" w:eastAsia="仿宋" w:cstheme="majorEastAsia"/>
                <w:kern w:val="0"/>
                <w:szCs w:val="21"/>
              </w:rPr>
              <w:t>≥2500（仅针对非平面的仿古地板）</w:t>
            </w:r>
          </w:p>
        </w:tc>
        <w:tc>
          <w:tcPr>
            <w:tcW w:w="1628" w:type="dxa"/>
            <w:tcBorders>
              <w:top w:val="nil"/>
              <w:left w:val="nil"/>
              <w:bottom w:val="single" w:color="auto" w:sz="4" w:space="0"/>
              <w:right w:val="single" w:color="auto" w:sz="4" w:space="0"/>
            </w:tcBorders>
          </w:tcPr>
          <w:p>
            <w:pPr>
              <w:widowControl/>
              <w:jc w:val="left"/>
              <w:rPr>
                <w:rFonts w:ascii="仿宋" w:hAnsi="仿宋" w:eastAsia="仿宋" w:cstheme="majorEastAsia"/>
                <w:kern w:val="0"/>
                <w:szCs w:val="21"/>
              </w:rPr>
            </w:pPr>
            <w:r>
              <w:rPr>
                <w:rFonts w:hint="eastAsia" w:ascii="仿宋" w:hAnsi="仿宋" w:eastAsia="仿宋" w:cstheme="majorEastAsia"/>
                <w:kern w:val="0"/>
                <w:szCs w:val="21"/>
              </w:rPr>
              <w:t>LY/T 1859-2009</w:t>
            </w:r>
          </w:p>
        </w:tc>
        <w:tc>
          <w:tcPr>
            <w:tcW w:w="1620" w:type="dxa"/>
            <w:tcBorders>
              <w:top w:val="nil"/>
              <w:left w:val="nil"/>
              <w:bottom w:val="single" w:color="auto" w:sz="4" w:space="0"/>
              <w:right w:val="single" w:color="auto" w:sz="4" w:space="0"/>
            </w:tcBorders>
          </w:tcPr>
          <w:p>
            <w:pPr>
              <w:widowControl/>
              <w:jc w:val="left"/>
              <w:rPr>
                <w:rFonts w:ascii="仿宋" w:hAnsi="仿宋" w:eastAsia="仿宋" w:cstheme="majorEastAsia"/>
                <w:kern w:val="0"/>
                <w:szCs w:val="21"/>
              </w:rPr>
            </w:pPr>
            <w:r>
              <w:rPr>
                <w:rFonts w:hint="eastAsia" w:ascii="仿宋" w:hAnsi="仿宋" w:eastAsia="仿宋" w:cstheme="majorEastAsia"/>
                <w:kern w:val="0"/>
                <w:szCs w:val="21"/>
              </w:rPr>
              <w:t>100*100</w:t>
            </w:r>
          </w:p>
        </w:tc>
        <w:tc>
          <w:tcPr>
            <w:tcW w:w="1621" w:type="dxa"/>
            <w:tcBorders>
              <w:top w:val="nil"/>
              <w:left w:val="nil"/>
              <w:bottom w:val="single" w:color="auto" w:sz="4" w:space="0"/>
              <w:right w:val="single" w:color="auto" w:sz="4" w:space="0"/>
            </w:tcBorders>
          </w:tcPr>
          <w:p>
            <w:pPr>
              <w:widowControl/>
              <w:jc w:val="left"/>
              <w:rPr>
                <w:rFonts w:ascii="仿宋" w:hAnsi="仿宋" w:eastAsia="仿宋" w:cstheme="majorEastAsia"/>
                <w:kern w:val="0"/>
                <w:szCs w:val="21"/>
              </w:rPr>
            </w:pPr>
            <w:r>
              <w:rPr>
                <w:rFonts w:hint="eastAsia" w:ascii="仿宋" w:hAnsi="仿宋" w:eastAsia="仿宋" w:cstheme="majorEastAsia"/>
                <w:kern w:val="0"/>
                <w:szCs w:val="21"/>
              </w:rPr>
              <w:t>3</w:t>
            </w:r>
          </w:p>
        </w:tc>
      </w:tr>
      <w:tr>
        <w:tblPrEx>
          <w:tblCellMar>
            <w:top w:w="0" w:type="dxa"/>
            <w:left w:w="108" w:type="dxa"/>
            <w:bottom w:w="0" w:type="dxa"/>
            <w:right w:w="108" w:type="dxa"/>
          </w:tblCellMar>
        </w:tblPrEx>
        <w:trPr>
          <w:trHeight w:val="205" w:hRule="atLeast"/>
          <w:jc w:val="center"/>
        </w:trPr>
        <w:tc>
          <w:tcPr>
            <w:tcW w:w="1349" w:type="dxa"/>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theme="majorEastAsia"/>
                <w:kern w:val="0"/>
                <w:szCs w:val="21"/>
              </w:rPr>
            </w:pPr>
            <w:r>
              <w:rPr>
                <w:rFonts w:hint="eastAsia" w:ascii="仿宋" w:hAnsi="仿宋" w:eastAsia="仿宋" w:cstheme="majorEastAsia"/>
                <w:szCs w:val="21"/>
              </w:rPr>
              <w:t>含水率</w:t>
            </w:r>
          </w:p>
        </w:tc>
        <w:tc>
          <w:tcPr>
            <w:tcW w:w="675" w:type="dxa"/>
            <w:tcBorders>
              <w:top w:val="nil"/>
              <w:left w:val="nil"/>
              <w:bottom w:val="single" w:color="auto" w:sz="4" w:space="0"/>
              <w:right w:val="single" w:color="auto" w:sz="4" w:space="0"/>
            </w:tcBorders>
            <w:vAlign w:val="center"/>
          </w:tcPr>
          <w:p>
            <w:pPr>
              <w:widowControl/>
              <w:jc w:val="left"/>
              <w:rPr>
                <w:rFonts w:ascii="仿宋" w:hAnsi="仿宋" w:eastAsia="仿宋" w:cstheme="majorEastAsia"/>
                <w:kern w:val="0"/>
                <w:szCs w:val="21"/>
              </w:rPr>
            </w:pPr>
            <w:r>
              <w:rPr>
                <w:rFonts w:hint="eastAsia" w:ascii="仿宋" w:hAnsi="仿宋" w:eastAsia="仿宋" w:cstheme="majorEastAsia"/>
                <w:kern w:val="0"/>
                <w:szCs w:val="21"/>
              </w:rPr>
              <w:t>%</w:t>
            </w:r>
          </w:p>
        </w:tc>
        <w:tc>
          <w:tcPr>
            <w:tcW w:w="1628" w:type="dxa"/>
            <w:tcBorders>
              <w:top w:val="nil"/>
              <w:left w:val="nil"/>
              <w:bottom w:val="single" w:color="auto" w:sz="4" w:space="0"/>
              <w:right w:val="single" w:color="auto" w:sz="4" w:space="0"/>
            </w:tcBorders>
            <w:vAlign w:val="center"/>
          </w:tcPr>
          <w:p>
            <w:pPr>
              <w:widowControl/>
              <w:jc w:val="left"/>
              <w:rPr>
                <w:rFonts w:ascii="仿宋" w:hAnsi="仿宋" w:eastAsia="仿宋" w:cstheme="majorEastAsia"/>
                <w:kern w:val="0"/>
                <w:szCs w:val="21"/>
              </w:rPr>
            </w:pPr>
            <w:r>
              <w:rPr>
                <w:rFonts w:hint="eastAsia" w:ascii="仿宋" w:hAnsi="仿宋" w:eastAsia="仿宋" w:cstheme="majorEastAsia"/>
                <w:kern w:val="0"/>
                <w:szCs w:val="21"/>
              </w:rPr>
              <w:t>3.0%~7.0%</w:t>
            </w:r>
          </w:p>
        </w:tc>
        <w:tc>
          <w:tcPr>
            <w:tcW w:w="1628" w:type="dxa"/>
            <w:tcBorders>
              <w:top w:val="nil"/>
              <w:left w:val="nil"/>
              <w:bottom w:val="single" w:color="auto" w:sz="4" w:space="0"/>
              <w:right w:val="single" w:color="auto" w:sz="4" w:space="0"/>
            </w:tcBorders>
          </w:tcPr>
          <w:p>
            <w:pPr>
              <w:widowControl/>
              <w:jc w:val="left"/>
              <w:rPr>
                <w:rFonts w:ascii="仿宋" w:hAnsi="仿宋" w:eastAsia="仿宋" w:cstheme="majorEastAsia"/>
                <w:kern w:val="0"/>
                <w:szCs w:val="21"/>
              </w:rPr>
            </w:pPr>
            <w:r>
              <w:rPr>
                <w:rFonts w:hint="eastAsia" w:ascii="仿宋" w:hAnsi="仿宋" w:eastAsia="仿宋" w:cstheme="majorEastAsia"/>
                <w:kern w:val="0"/>
                <w:szCs w:val="21"/>
              </w:rPr>
              <w:t>GB/T 18102-2007</w:t>
            </w:r>
          </w:p>
        </w:tc>
        <w:tc>
          <w:tcPr>
            <w:tcW w:w="1620" w:type="dxa"/>
            <w:tcBorders>
              <w:top w:val="nil"/>
              <w:left w:val="nil"/>
              <w:bottom w:val="single" w:color="auto" w:sz="4" w:space="0"/>
              <w:right w:val="single" w:color="auto" w:sz="4" w:space="0"/>
            </w:tcBorders>
          </w:tcPr>
          <w:p>
            <w:pPr>
              <w:widowControl/>
              <w:jc w:val="left"/>
              <w:rPr>
                <w:rFonts w:ascii="仿宋" w:hAnsi="仿宋" w:eastAsia="仿宋" w:cstheme="majorEastAsia"/>
                <w:kern w:val="0"/>
                <w:szCs w:val="21"/>
              </w:rPr>
            </w:pPr>
            <w:r>
              <w:rPr>
                <w:rFonts w:hint="eastAsia" w:ascii="仿宋" w:hAnsi="仿宋" w:eastAsia="仿宋" w:cstheme="majorEastAsia"/>
                <w:kern w:val="0"/>
                <w:szCs w:val="21"/>
              </w:rPr>
              <w:t>100*100</w:t>
            </w:r>
          </w:p>
        </w:tc>
        <w:tc>
          <w:tcPr>
            <w:tcW w:w="1621" w:type="dxa"/>
            <w:tcBorders>
              <w:top w:val="nil"/>
              <w:left w:val="nil"/>
              <w:bottom w:val="single" w:color="auto" w:sz="4" w:space="0"/>
              <w:right w:val="single" w:color="auto" w:sz="4" w:space="0"/>
            </w:tcBorders>
          </w:tcPr>
          <w:p>
            <w:pPr>
              <w:widowControl/>
              <w:jc w:val="left"/>
              <w:rPr>
                <w:rFonts w:ascii="仿宋" w:hAnsi="仿宋" w:eastAsia="仿宋" w:cstheme="majorEastAsia"/>
                <w:kern w:val="0"/>
                <w:szCs w:val="21"/>
              </w:rPr>
            </w:pPr>
            <w:r>
              <w:rPr>
                <w:rFonts w:hint="eastAsia" w:ascii="仿宋" w:hAnsi="仿宋" w:eastAsia="仿宋" w:cstheme="majorEastAsia"/>
                <w:kern w:val="0"/>
                <w:szCs w:val="21"/>
              </w:rPr>
              <w:t>3</w:t>
            </w:r>
          </w:p>
        </w:tc>
      </w:tr>
      <w:tr>
        <w:tblPrEx>
          <w:tblCellMar>
            <w:top w:w="0" w:type="dxa"/>
            <w:left w:w="108" w:type="dxa"/>
            <w:bottom w:w="0" w:type="dxa"/>
            <w:right w:w="108" w:type="dxa"/>
          </w:tblCellMar>
        </w:tblPrEx>
        <w:trPr>
          <w:trHeight w:val="205" w:hRule="atLeast"/>
          <w:jc w:val="center"/>
        </w:trPr>
        <w:tc>
          <w:tcPr>
            <w:tcW w:w="1349" w:type="dxa"/>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theme="majorEastAsia"/>
                <w:szCs w:val="21"/>
              </w:rPr>
            </w:pPr>
            <w:r>
              <w:rPr>
                <w:rFonts w:hint="eastAsia" w:ascii="仿宋" w:hAnsi="仿宋" w:eastAsia="仿宋" w:cstheme="majorEastAsia"/>
                <w:szCs w:val="21"/>
              </w:rPr>
              <w:t>吸水厚度膨胀率</w:t>
            </w:r>
          </w:p>
        </w:tc>
        <w:tc>
          <w:tcPr>
            <w:tcW w:w="675" w:type="dxa"/>
            <w:tcBorders>
              <w:top w:val="nil"/>
              <w:left w:val="nil"/>
              <w:bottom w:val="single" w:color="auto" w:sz="4" w:space="0"/>
              <w:right w:val="single" w:color="auto" w:sz="4" w:space="0"/>
            </w:tcBorders>
            <w:vAlign w:val="center"/>
          </w:tcPr>
          <w:p>
            <w:pPr>
              <w:widowControl/>
              <w:jc w:val="left"/>
              <w:rPr>
                <w:rFonts w:ascii="仿宋" w:hAnsi="仿宋" w:eastAsia="仿宋" w:cstheme="majorEastAsia"/>
                <w:kern w:val="0"/>
                <w:szCs w:val="21"/>
              </w:rPr>
            </w:pPr>
            <w:r>
              <w:rPr>
                <w:rFonts w:hint="eastAsia" w:ascii="仿宋" w:hAnsi="仿宋" w:eastAsia="仿宋" w:cstheme="majorEastAsia"/>
                <w:kern w:val="0"/>
                <w:szCs w:val="21"/>
              </w:rPr>
              <w:t>%</w:t>
            </w:r>
          </w:p>
        </w:tc>
        <w:tc>
          <w:tcPr>
            <w:tcW w:w="1628" w:type="dxa"/>
            <w:tcBorders>
              <w:top w:val="nil"/>
              <w:left w:val="nil"/>
              <w:bottom w:val="single" w:color="auto" w:sz="4" w:space="0"/>
              <w:right w:val="single" w:color="auto" w:sz="4" w:space="0"/>
            </w:tcBorders>
            <w:vAlign w:val="center"/>
          </w:tcPr>
          <w:p>
            <w:pPr>
              <w:widowControl/>
              <w:jc w:val="left"/>
              <w:rPr>
                <w:rFonts w:ascii="仿宋" w:hAnsi="仿宋" w:eastAsia="仿宋" w:cstheme="majorEastAsia"/>
                <w:kern w:val="0"/>
                <w:szCs w:val="21"/>
              </w:rPr>
            </w:pPr>
            <w:r>
              <w:rPr>
                <w:rFonts w:hint="eastAsia" w:ascii="仿宋" w:hAnsi="仿宋" w:eastAsia="仿宋" w:cstheme="majorEastAsia"/>
                <w:kern w:val="0"/>
                <w:szCs w:val="21"/>
              </w:rPr>
              <w:t>≤13 %</w:t>
            </w:r>
          </w:p>
        </w:tc>
        <w:tc>
          <w:tcPr>
            <w:tcW w:w="1628" w:type="dxa"/>
            <w:tcBorders>
              <w:top w:val="nil"/>
              <w:left w:val="nil"/>
              <w:bottom w:val="single" w:color="auto" w:sz="4" w:space="0"/>
              <w:right w:val="single" w:color="auto" w:sz="4" w:space="0"/>
            </w:tcBorders>
          </w:tcPr>
          <w:p>
            <w:pPr>
              <w:widowControl/>
              <w:jc w:val="left"/>
              <w:rPr>
                <w:rFonts w:ascii="仿宋" w:hAnsi="仿宋" w:eastAsia="仿宋" w:cstheme="majorEastAsia"/>
                <w:kern w:val="0"/>
                <w:szCs w:val="21"/>
              </w:rPr>
            </w:pPr>
            <w:r>
              <w:rPr>
                <w:rFonts w:hint="eastAsia" w:ascii="仿宋" w:hAnsi="仿宋" w:eastAsia="仿宋" w:cstheme="majorEastAsia"/>
                <w:kern w:val="0"/>
                <w:szCs w:val="21"/>
              </w:rPr>
              <w:t>GB/T 18102-2007</w:t>
            </w:r>
          </w:p>
        </w:tc>
        <w:tc>
          <w:tcPr>
            <w:tcW w:w="1620" w:type="dxa"/>
            <w:tcBorders>
              <w:top w:val="nil"/>
              <w:left w:val="nil"/>
              <w:bottom w:val="single" w:color="auto" w:sz="4" w:space="0"/>
              <w:right w:val="single" w:color="auto" w:sz="4" w:space="0"/>
            </w:tcBorders>
          </w:tcPr>
          <w:p>
            <w:pPr>
              <w:widowControl/>
              <w:jc w:val="left"/>
              <w:rPr>
                <w:rFonts w:ascii="仿宋" w:hAnsi="仿宋" w:eastAsia="仿宋" w:cstheme="majorEastAsia"/>
                <w:kern w:val="0"/>
                <w:szCs w:val="21"/>
              </w:rPr>
            </w:pPr>
            <w:r>
              <w:rPr>
                <w:rFonts w:hint="eastAsia" w:ascii="仿宋" w:hAnsi="仿宋" w:eastAsia="仿宋" w:cstheme="majorEastAsia"/>
                <w:kern w:val="0"/>
                <w:szCs w:val="21"/>
              </w:rPr>
              <w:t>150*50</w:t>
            </w:r>
          </w:p>
        </w:tc>
        <w:tc>
          <w:tcPr>
            <w:tcW w:w="1621" w:type="dxa"/>
            <w:tcBorders>
              <w:top w:val="nil"/>
              <w:left w:val="nil"/>
              <w:bottom w:val="single" w:color="auto" w:sz="4" w:space="0"/>
              <w:right w:val="single" w:color="auto" w:sz="4" w:space="0"/>
            </w:tcBorders>
          </w:tcPr>
          <w:p>
            <w:pPr>
              <w:widowControl/>
              <w:jc w:val="left"/>
              <w:rPr>
                <w:rFonts w:ascii="仿宋" w:hAnsi="仿宋" w:eastAsia="仿宋" w:cstheme="majorEastAsia"/>
                <w:kern w:val="0"/>
                <w:szCs w:val="21"/>
              </w:rPr>
            </w:pPr>
            <w:r>
              <w:rPr>
                <w:rFonts w:hint="eastAsia" w:ascii="仿宋" w:hAnsi="仿宋" w:eastAsia="仿宋" w:cstheme="majorEastAsia"/>
                <w:kern w:val="0"/>
                <w:szCs w:val="21"/>
              </w:rPr>
              <w:t>1</w:t>
            </w:r>
          </w:p>
        </w:tc>
      </w:tr>
      <w:tr>
        <w:tblPrEx>
          <w:tblCellMar>
            <w:top w:w="0" w:type="dxa"/>
            <w:left w:w="108" w:type="dxa"/>
            <w:bottom w:w="0" w:type="dxa"/>
            <w:right w:w="108" w:type="dxa"/>
          </w:tblCellMar>
        </w:tblPrEx>
        <w:trPr>
          <w:trHeight w:val="492" w:hRule="atLeast"/>
          <w:jc w:val="center"/>
        </w:trPr>
        <w:tc>
          <w:tcPr>
            <w:tcW w:w="8521" w:type="dxa"/>
            <w:gridSpan w:val="6"/>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theme="majorEastAsia"/>
                <w:kern w:val="0"/>
                <w:szCs w:val="21"/>
              </w:rPr>
            </w:pPr>
            <w:r>
              <w:rPr>
                <w:rFonts w:hint="eastAsia" w:ascii="仿宋" w:hAnsi="仿宋" w:eastAsia="仿宋" w:cstheme="majorEastAsia"/>
                <w:kern w:val="0"/>
                <w:szCs w:val="21"/>
              </w:rPr>
              <w:t>其它未单独明确的理化性能指标，</w:t>
            </w:r>
            <w:r>
              <w:rPr>
                <w:rFonts w:hint="eastAsia" w:ascii="仿宋" w:hAnsi="仿宋" w:eastAsia="仿宋" w:cstheme="majorEastAsia"/>
                <w:kern w:val="0"/>
                <w:szCs w:val="21"/>
                <w:lang w:eastAsia="zh-CN"/>
              </w:rPr>
              <w:t>盛和</w:t>
            </w:r>
            <w:r>
              <w:rPr>
                <w:rFonts w:hint="eastAsia" w:ascii="仿宋" w:hAnsi="仿宋" w:eastAsia="仿宋" w:cstheme="majorEastAsia"/>
                <w:kern w:val="0"/>
                <w:szCs w:val="21"/>
              </w:rPr>
              <w:t>标准均要求达到现行国标规定；</w:t>
            </w:r>
          </w:p>
        </w:tc>
      </w:tr>
    </w:tbl>
    <w:p>
      <w:pPr>
        <w:rPr>
          <w:rFonts w:ascii="仿宋" w:hAnsi="仿宋" w:eastAsia="仿宋" w:cstheme="minorBidi"/>
          <w:b/>
        </w:rPr>
      </w:pPr>
      <w:r>
        <w:rPr>
          <w:rFonts w:hint="eastAsia" w:ascii="仿宋" w:hAnsi="仿宋" w:eastAsia="仿宋"/>
          <w:b/>
        </w:rPr>
        <w:t>4.4环保性要求</w:t>
      </w:r>
    </w:p>
    <w:p>
      <w:pPr>
        <w:rPr>
          <w:rFonts w:ascii="仿宋" w:hAnsi="仿宋" w:eastAsia="仿宋"/>
        </w:rPr>
      </w:pPr>
      <w:r>
        <w:rPr>
          <w:rFonts w:hint="eastAsia" w:ascii="仿宋" w:hAnsi="仿宋" w:eastAsia="仿宋"/>
        </w:rPr>
        <w:t>强化地板环保性能要求如表四所示。</w:t>
      </w:r>
    </w:p>
    <w:p>
      <w:pPr>
        <w:jc w:val="center"/>
        <w:rPr>
          <w:rFonts w:ascii="仿宋" w:hAnsi="仿宋" w:eastAsia="仿宋"/>
        </w:rPr>
      </w:pPr>
      <w:r>
        <w:rPr>
          <w:rFonts w:hint="eastAsia" w:ascii="仿宋" w:hAnsi="仿宋" w:eastAsia="仿宋"/>
        </w:rPr>
        <w:t>表四 强化地板环保性能要求</w:t>
      </w:r>
    </w:p>
    <w:tbl>
      <w:tblPr>
        <w:tblStyle w:val="37"/>
        <w:tblW w:w="9435" w:type="dxa"/>
        <w:jc w:val="center"/>
        <w:tblLayout w:type="fixed"/>
        <w:tblCellMar>
          <w:top w:w="0" w:type="dxa"/>
          <w:left w:w="108" w:type="dxa"/>
          <w:bottom w:w="0" w:type="dxa"/>
          <w:right w:w="108" w:type="dxa"/>
        </w:tblCellMar>
      </w:tblPr>
      <w:tblGrid>
        <w:gridCol w:w="1130"/>
        <w:gridCol w:w="1419"/>
        <w:gridCol w:w="1277"/>
        <w:gridCol w:w="1780"/>
        <w:gridCol w:w="1720"/>
        <w:gridCol w:w="1370"/>
        <w:gridCol w:w="739"/>
      </w:tblGrid>
      <w:tr>
        <w:tblPrEx>
          <w:tblCellMar>
            <w:top w:w="0" w:type="dxa"/>
            <w:left w:w="108" w:type="dxa"/>
            <w:bottom w:w="0" w:type="dxa"/>
            <w:right w:w="108" w:type="dxa"/>
          </w:tblCellMar>
        </w:tblPrEx>
        <w:trPr>
          <w:trHeight w:val="276" w:hRule="atLeast"/>
          <w:jc w:val="center"/>
        </w:trPr>
        <w:tc>
          <w:tcPr>
            <w:tcW w:w="2549"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theme="majorEastAsia"/>
                <w:kern w:val="0"/>
                <w:sz w:val="18"/>
                <w:szCs w:val="18"/>
              </w:rPr>
            </w:pPr>
            <w:r>
              <w:rPr>
                <w:rFonts w:hint="eastAsia" w:ascii="仿宋" w:hAnsi="仿宋" w:eastAsia="仿宋" w:cstheme="majorEastAsia"/>
                <w:kern w:val="0"/>
                <w:sz w:val="18"/>
                <w:szCs w:val="18"/>
              </w:rPr>
              <w:t>指标</w:t>
            </w:r>
          </w:p>
        </w:tc>
        <w:tc>
          <w:tcPr>
            <w:tcW w:w="1277" w:type="dxa"/>
            <w:tcBorders>
              <w:top w:val="single" w:color="auto" w:sz="4" w:space="0"/>
              <w:left w:val="nil"/>
              <w:bottom w:val="single" w:color="auto" w:sz="4" w:space="0"/>
              <w:right w:val="single" w:color="auto" w:sz="4" w:space="0"/>
            </w:tcBorders>
          </w:tcPr>
          <w:p>
            <w:pPr>
              <w:widowControl/>
              <w:jc w:val="left"/>
              <w:rPr>
                <w:rFonts w:ascii="仿宋" w:hAnsi="仿宋" w:eastAsia="仿宋" w:cstheme="majorEastAsia"/>
                <w:kern w:val="0"/>
                <w:sz w:val="18"/>
                <w:szCs w:val="18"/>
              </w:rPr>
            </w:pPr>
            <w:r>
              <w:rPr>
                <w:rFonts w:hint="eastAsia" w:ascii="仿宋" w:hAnsi="仿宋" w:eastAsia="仿宋" w:cstheme="majorEastAsia"/>
                <w:kern w:val="0"/>
                <w:sz w:val="18"/>
                <w:szCs w:val="18"/>
              </w:rPr>
              <w:t>品类</w:t>
            </w:r>
          </w:p>
        </w:tc>
        <w:tc>
          <w:tcPr>
            <w:tcW w:w="17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theme="majorEastAsia"/>
                <w:kern w:val="0"/>
                <w:sz w:val="18"/>
                <w:szCs w:val="18"/>
              </w:rPr>
            </w:pPr>
            <w:r>
              <w:rPr>
                <w:rFonts w:hint="eastAsia" w:ascii="仿宋" w:hAnsi="仿宋" w:eastAsia="仿宋" w:cstheme="majorEastAsia"/>
                <w:kern w:val="0"/>
                <w:sz w:val="18"/>
                <w:szCs w:val="18"/>
              </w:rPr>
              <w:t>限量</w:t>
            </w:r>
          </w:p>
        </w:tc>
        <w:tc>
          <w:tcPr>
            <w:tcW w:w="1720"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theme="majorEastAsia"/>
                <w:kern w:val="0"/>
                <w:sz w:val="18"/>
                <w:szCs w:val="18"/>
              </w:rPr>
            </w:pPr>
            <w:r>
              <w:rPr>
                <w:rFonts w:hint="eastAsia" w:ascii="仿宋" w:hAnsi="仿宋" w:eastAsia="仿宋" w:cstheme="majorEastAsia"/>
                <w:kern w:val="0"/>
                <w:sz w:val="18"/>
                <w:szCs w:val="18"/>
              </w:rPr>
              <w:t>检测标准</w:t>
            </w:r>
          </w:p>
        </w:tc>
        <w:tc>
          <w:tcPr>
            <w:tcW w:w="1370"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theme="majorEastAsia"/>
                <w:kern w:val="0"/>
                <w:sz w:val="18"/>
                <w:szCs w:val="18"/>
              </w:rPr>
            </w:pPr>
            <w:r>
              <w:rPr>
                <w:rFonts w:hint="eastAsia" w:ascii="仿宋" w:hAnsi="仿宋" w:eastAsia="仿宋" w:cstheme="majorEastAsia"/>
                <w:kern w:val="0"/>
                <w:sz w:val="18"/>
                <w:szCs w:val="18"/>
              </w:rPr>
              <w:t>样品尺寸mm</w:t>
            </w:r>
          </w:p>
        </w:tc>
        <w:tc>
          <w:tcPr>
            <w:tcW w:w="739"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theme="majorEastAsia"/>
                <w:kern w:val="0"/>
                <w:sz w:val="18"/>
                <w:szCs w:val="18"/>
              </w:rPr>
            </w:pPr>
            <w:r>
              <w:rPr>
                <w:rFonts w:hint="eastAsia" w:ascii="仿宋" w:hAnsi="仿宋" w:eastAsia="仿宋" w:cstheme="majorEastAsia"/>
                <w:kern w:val="0"/>
                <w:sz w:val="18"/>
                <w:szCs w:val="18"/>
              </w:rPr>
              <w:t>样品数量</w:t>
            </w:r>
          </w:p>
        </w:tc>
      </w:tr>
      <w:tr>
        <w:tblPrEx>
          <w:tblCellMar>
            <w:top w:w="0" w:type="dxa"/>
            <w:left w:w="108" w:type="dxa"/>
            <w:bottom w:w="0" w:type="dxa"/>
            <w:right w:w="108" w:type="dxa"/>
          </w:tblCellMar>
        </w:tblPrEx>
        <w:trPr>
          <w:trHeight w:val="446" w:hRule="atLeast"/>
          <w:jc w:val="center"/>
        </w:trPr>
        <w:tc>
          <w:tcPr>
            <w:tcW w:w="1130" w:type="dxa"/>
            <w:vMerge w:val="restart"/>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theme="majorEastAsia"/>
                <w:kern w:val="0"/>
                <w:sz w:val="18"/>
                <w:szCs w:val="18"/>
              </w:rPr>
            </w:pPr>
            <w:r>
              <w:rPr>
                <w:rFonts w:hint="eastAsia" w:ascii="仿宋" w:hAnsi="仿宋" w:eastAsia="仿宋" w:cstheme="majorEastAsia"/>
                <w:kern w:val="0"/>
                <w:sz w:val="18"/>
                <w:szCs w:val="18"/>
              </w:rPr>
              <w:t>甲醛</w:t>
            </w:r>
          </w:p>
        </w:tc>
        <w:tc>
          <w:tcPr>
            <w:tcW w:w="1419" w:type="dxa"/>
            <w:vMerge w:val="restart"/>
            <w:tcBorders>
              <w:top w:val="nil"/>
              <w:left w:val="nil"/>
              <w:bottom w:val="single" w:color="auto" w:sz="4" w:space="0"/>
              <w:right w:val="single" w:color="auto" w:sz="4" w:space="0"/>
            </w:tcBorders>
            <w:vAlign w:val="center"/>
          </w:tcPr>
          <w:p>
            <w:pPr>
              <w:widowControl/>
              <w:jc w:val="left"/>
              <w:rPr>
                <w:rFonts w:ascii="仿宋" w:hAnsi="仿宋" w:eastAsia="仿宋" w:cstheme="majorEastAsia"/>
                <w:kern w:val="0"/>
                <w:sz w:val="18"/>
                <w:szCs w:val="18"/>
              </w:rPr>
            </w:pPr>
            <w:r>
              <w:rPr>
                <w:rFonts w:hint="eastAsia" w:ascii="仿宋" w:hAnsi="仿宋" w:eastAsia="仿宋" w:cstheme="majorEastAsia"/>
                <w:kern w:val="0"/>
                <w:sz w:val="18"/>
                <w:szCs w:val="18"/>
              </w:rPr>
              <w:t>成品板甲醛释放量（mg/m</w:t>
            </w:r>
            <w:r>
              <w:rPr>
                <w:rFonts w:eastAsia="仿宋" w:cs="Calibri"/>
                <w:kern w:val="0"/>
                <w:sz w:val="18"/>
                <w:szCs w:val="18"/>
              </w:rPr>
              <w:t>³</w:t>
            </w:r>
            <w:r>
              <w:rPr>
                <w:rFonts w:hint="eastAsia" w:ascii="仿宋" w:hAnsi="仿宋" w:eastAsia="仿宋" w:cs="仿宋"/>
                <w:kern w:val="0"/>
                <w:sz w:val="18"/>
                <w:szCs w:val="18"/>
              </w:rPr>
              <w:t>）</w:t>
            </w:r>
          </w:p>
        </w:tc>
        <w:tc>
          <w:tcPr>
            <w:tcW w:w="1277" w:type="dxa"/>
            <w:tcBorders>
              <w:top w:val="nil"/>
              <w:left w:val="nil"/>
              <w:bottom w:val="single" w:color="auto" w:sz="4" w:space="0"/>
              <w:right w:val="single" w:color="auto" w:sz="4" w:space="0"/>
            </w:tcBorders>
          </w:tcPr>
          <w:p>
            <w:pPr>
              <w:widowControl/>
              <w:jc w:val="left"/>
              <w:rPr>
                <w:rFonts w:ascii="仿宋" w:hAnsi="仿宋" w:eastAsia="仿宋" w:cstheme="majorEastAsia"/>
                <w:kern w:val="0"/>
                <w:sz w:val="18"/>
                <w:szCs w:val="18"/>
              </w:rPr>
            </w:pPr>
            <w:r>
              <w:rPr>
                <w:rFonts w:hint="eastAsia" w:ascii="仿宋" w:hAnsi="仿宋" w:eastAsia="仿宋" w:cstheme="majorEastAsia"/>
                <w:kern w:val="0"/>
                <w:sz w:val="18"/>
                <w:szCs w:val="18"/>
              </w:rPr>
              <w:t>E1</w:t>
            </w:r>
          </w:p>
        </w:tc>
        <w:tc>
          <w:tcPr>
            <w:tcW w:w="1780" w:type="dxa"/>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theme="majorEastAsia"/>
                <w:kern w:val="0"/>
                <w:sz w:val="18"/>
                <w:szCs w:val="18"/>
              </w:rPr>
            </w:pPr>
            <w:r>
              <w:rPr>
                <w:rFonts w:hint="eastAsia" w:ascii="仿宋" w:hAnsi="仿宋" w:eastAsia="仿宋" w:cstheme="majorEastAsia"/>
                <w:kern w:val="0"/>
                <w:sz w:val="18"/>
                <w:szCs w:val="18"/>
              </w:rPr>
              <w:t>≤0.05</w:t>
            </w:r>
          </w:p>
        </w:tc>
        <w:tc>
          <w:tcPr>
            <w:tcW w:w="1720" w:type="dxa"/>
            <w:vMerge w:val="restart"/>
            <w:tcBorders>
              <w:top w:val="nil"/>
              <w:left w:val="nil"/>
              <w:bottom w:val="single" w:color="auto" w:sz="4" w:space="0"/>
              <w:right w:val="single" w:color="auto" w:sz="4" w:space="0"/>
            </w:tcBorders>
            <w:vAlign w:val="center"/>
          </w:tcPr>
          <w:p>
            <w:pPr>
              <w:widowControl/>
              <w:jc w:val="left"/>
              <w:rPr>
                <w:rFonts w:ascii="仿宋" w:hAnsi="仿宋" w:eastAsia="仿宋" w:cstheme="majorEastAsia"/>
                <w:kern w:val="0"/>
                <w:sz w:val="18"/>
                <w:szCs w:val="18"/>
              </w:rPr>
            </w:pPr>
            <w:r>
              <w:rPr>
                <w:rFonts w:hint="eastAsia" w:ascii="仿宋" w:hAnsi="仿宋" w:eastAsia="仿宋" w:cstheme="majorEastAsia"/>
                <w:kern w:val="0"/>
                <w:sz w:val="18"/>
                <w:szCs w:val="18"/>
              </w:rPr>
              <w:t xml:space="preserve">T/CTWPDA 01-2016 </w:t>
            </w:r>
          </w:p>
        </w:tc>
        <w:tc>
          <w:tcPr>
            <w:tcW w:w="1370" w:type="dxa"/>
            <w:vMerge w:val="restart"/>
            <w:tcBorders>
              <w:top w:val="nil"/>
              <w:left w:val="nil"/>
              <w:bottom w:val="single" w:color="auto" w:sz="4" w:space="0"/>
              <w:right w:val="single" w:color="auto" w:sz="4" w:space="0"/>
            </w:tcBorders>
            <w:vAlign w:val="center"/>
          </w:tcPr>
          <w:p>
            <w:pPr>
              <w:widowControl/>
              <w:jc w:val="left"/>
              <w:rPr>
                <w:rFonts w:ascii="仿宋" w:hAnsi="仿宋" w:eastAsia="仿宋" w:cstheme="majorEastAsia"/>
                <w:kern w:val="0"/>
                <w:sz w:val="18"/>
                <w:szCs w:val="18"/>
              </w:rPr>
            </w:pPr>
            <w:r>
              <w:rPr>
                <w:rFonts w:hint="eastAsia" w:ascii="仿宋" w:hAnsi="仿宋" w:eastAsia="仿宋" w:cstheme="majorEastAsia"/>
                <w:kern w:val="0"/>
                <w:sz w:val="18"/>
                <w:szCs w:val="18"/>
              </w:rPr>
              <w:t>500*500</w:t>
            </w:r>
          </w:p>
        </w:tc>
        <w:tc>
          <w:tcPr>
            <w:tcW w:w="739" w:type="dxa"/>
            <w:vMerge w:val="restart"/>
            <w:tcBorders>
              <w:top w:val="nil"/>
              <w:left w:val="nil"/>
              <w:bottom w:val="single" w:color="auto" w:sz="4" w:space="0"/>
              <w:right w:val="single" w:color="auto" w:sz="4" w:space="0"/>
            </w:tcBorders>
            <w:vAlign w:val="center"/>
          </w:tcPr>
          <w:p>
            <w:pPr>
              <w:widowControl/>
              <w:jc w:val="left"/>
              <w:rPr>
                <w:rFonts w:ascii="仿宋" w:hAnsi="仿宋" w:eastAsia="仿宋" w:cstheme="majorEastAsia"/>
                <w:kern w:val="0"/>
                <w:sz w:val="18"/>
                <w:szCs w:val="18"/>
              </w:rPr>
            </w:pPr>
            <w:r>
              <w:rPr>
                <w:rFonts w:hint="eastAsia" w:ascii="仿宋" w:hAnsi="仿宋" w:eastAsia="仿宋" w:cstheme="majorEastAsia"/>
                <w:kern w:val="0"/>
                <w:sz w:val="18"/>
                <w:szCs w:val="18"/>
              </w:rPr>
              <w:t>4</w:t>
            </w:r>
          </w:p>
        </w:tc>
      </w:tr>
      <w:tr>
        <w:tblPrEx>
          <w:tblCellMar>
            <w:top w:w="0" w:type="dxa"/>
            <w:left w:w="108" w:type="dxa"/>
            <w:bottom w:w="0" w:type="dxa"/>
            <w:right w:w="108" w:type="dxa"/>
          </w:tblCellMar>
        </w:tblPrEx>
        <w:trPr>
          <w:trHeight w:val="446" w:hRule="atLeast"/>
          <w:jc w:val="center"/>
        </w:trPr>
        <w:tc>
          <w:tcPr>
            <w:tcW w:w="113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theme="majorEastAsia"/>
                <w:kern w:val="0"/>
                <w:sz w:val="18"/>
                <w:szCs w:val="18"/>
              </w:rPr>
            </w:pPr>
          </w:p>
        </w:tc>
        <w:tc>
          <w:tcPr>
            <w:tcW w:w="1419" w:type="dxa"/>
            <w:vMerge w:val="continue"/>
            <w:tcBorders>
              <w:top w:val="nil"/>
              <w:left w:val="nil"/>
              <w:bottom w:val="single" w:color="auto" w:sz="4" w:space="0"/>
              <w:right w:val="single" w:color="auto" w:sz="4" w:space="0"/>
            </w:tcBorders>
            <w:vAlign w:val="center"/>
          </w:tcPr>
          <w:p>
            <w:pPr>
              <w:widowControl/>
              <w:jc w:val="left"/>
              <w:rPr>
                <w:rFonts w:ascii="仿宋" w:hAnsi="仿宋" w:eastAsia="仿宋" w:cstheme="majorEastAsia"/>
                <w:kern w:val="0"/>
                <w:sz w:val="18"/>
                <w:szCs w:val="18"/>
              </w:rPr>
            </w:pPr>
          </w:p>
        </w:tc>
        <w:tc>
          <w:tcPr>
            <w:tcW w:w="1277" w:type="dxa"/>
            <w:tcBorders>
              <w:top w:val="nil"/>
              <w:left w:val="nil"/>
              <w:bottom w:val="single" w:color="auto" w:sz="4" w:space="0"/>
              <w:right w:val="single" w:color="auto" w:sz="4" w:space="0"/>
            </w:tcBorders>
          </w:tcPr>
          <w:p>
            <w:pPr>
              <w:widowControl/>
              <w:jc w:val="left"/>
              <w:rPr>
                <w:rFonts w:ascii="仿宋" w:hAnsi="仿宋" w:eastAsia="仿宋" w:cstheme="majorEastAsia"/>
                <w:kern w:val="0"/>
                <w:sz w:val="18"/>
                <w:szCs w:val="18"/>
              </w:rPr>
            </w:pPr>
            <w:r>
              <w:rPr>
                <w:rFonts w:hint="eastAsia" w:ascii="仿宋" w:hAnsi="仿宋" w:eastAsia="仿宋" w:cstheme="majorEastAsia"/>
                <w:kern w:val="0"/>
                <w:sz w:val="18"/>
                <w:szCs w:val="18"/>
              </w:rPr>
              <w:t>无醛添加</w:t>
            </w:r>
          </w:p>
        </w:tc>
        <w:tc>
          <w:tcPr>
            <w:tcW w:w="1780" w:type="dxa"/>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theme="majorEastAsia"/>
                <w:kern w:val="0"/>
                <w:sz w:val="18"/>
                <w:szCs w:val="18"/>
              </w:rPr>
            </w:pPr>
            <w:r>
              <w:rPr>
                <w:rFonts w:hint="eastAsia" w:ascii="仿宋" w:hAnsi="仿宋" w:eastAsia="仿宋" w:cstheme="majorEastAsia"/>
                <w:kern w:val="0"/>
                <w:sz w:val="18"/>
                <w:szCs w:val="18"/>
              </w:rPr>
              <w:t>≤0.02</w:t>
            </w:r>
          </w:p>
        </w:tc>
        <w:tc>
          <w:tcPr>
            <w:tcW w:w="1720" w:type="dxa"/>
            <w:vMerge w:val="continue"/>
            <w:tcBorders>
              <w:top w:val="nil"/>
              <w:left w:val="nil"/>
              <w:bottom w:val="single" w:color="auto" w:sz="4" w:space="0"/>
              <w:right w:val="single" w:color="auto" w:sz="4" w:space="0"/>
            </w:tcBorders>
            <w:vAlign w:val="center"/>
          </w:tcPr>
          <w:p>
            <w:pPr>
              <w:widowControl/>
              <w:jc w:val="left"/>
              <w:rPr>
                <w:rFonts w:ascii="仿宋" w:hAnsi="仿宋" w:eastAsia="仿宋" w:cstheme="majorEastAsia"/>
                <w:kern w:val="0"/>
                <w:sz w:val="18"/>
                <w:szCs w:val="18"/>
              </w:rPr>
            </w:pPr>
          </w:p>
        </w:tc>
        <w:tc>
          <w:tcPr>
            <w:tcW w:w="1370" w:type="dxa"/>
            <w:vMerge w:val="continue"/>
            <w:tcBorders>
              <w:top w:val="nil"/>
              <w:left w:val="nil"/>
              <w:bottom w:val="single" w:color="auto" w:sz="4" w:space="0"/>
              <w:right w:val="single" w:color="auto" w:sz="4" w:space="0"/>
            </w:tcBorders>
            <w:vAlign w:val="center"/>
          </w:tcPr>
          <w:p>
            <w:pPr>
              <w:widowControl/>
              <w:jc w:val="left"/>
              <w:rPr>
                <w:rFonts w:ascii="仿宋" w:hAnsi="仿宋" w:eastAsia="仿宋" w:cstheme="majorEastAsia"/>
                <w:kern w:val="0"/>
                <w:sz w:val="18"/>
                <w:szCs w:val="18"/>
              </w:rPr>
            </w:pPr>
          </w:p>
        </w:tc>
        <w:tc>
          <w:tcPr>
            <w:tcW w:w="739" w:type="dxa"/>
            <w:vMerge w:val="continue"/>
            <w:tcBorders>
              <w:top w:val="nil"/>
              <w:left w:val="nil"/>
              <w:bottom w:val="single" w:color="auto" w:sz="4" w:space="0"/>
              <w:right w:val="single" w:color="auto" w:sz="4" w:space="0"/>
            </w:tcBorders>
            <w:vAlign w:val="center"/>
          </w:tcPr>
          <w:p>
            <w:pPr>
              <w:widowControl/>
              <w:jc w:val="left"/>
              <w:rPr>
                <w:rFonts w:ascii="仿宋" w:hAnsi="仿宋" w:eastAsia="仿宋" w:cstheme="majorEastAsia"/>
                <w:kern w:val="0"/>
                <w:sz w:val="18"/>
                <w:szCs w:val="18"/>
              </w:rPr>
            </w:pPr>
          </w:p>
        </w:tc>
      </w:tr>
      <w:tr>
        <w:tblPrEx>
          <w:tblCellMar>
            <w:top w:w="0" w:type="dxa"/>
            <w:left w:w="108" w:type="dxa"/>
            <w:bottom w:w="0" w:type="dxa"/>
            <w:right w:w="108" w:type="dxa"/>
          </w:tblCellMar>
        </w:tblPrEx>
        <w:trPr>
          <w:trHeight w:val="446" w:hRule="atLeast"/>
          <w:jc w:val="center"/>
        </w:trPr>
        <w:tc>
          <w:tcPr>
            <w:tcW w:w="113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theme="majorEastAsia"/>
                <w:kern w:val="0"/>
                <w:sz w:val="18"/>
                <w:szCs w:val="18"/>
              </w:rPr>
            </w:pPr>
          </w:p>
        </w:tc>
        <w:tc>
          <w:tcPr>
            <w:tcW w:w="1419" w:type="dxa"/>
            <w:vMerge w:val="restart"/>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theme="majorEastAsia"/>
                <w:kern w:val="0"/>
                <w:sz w:val="18"/>
                <w:szCs w:val="18"/>
              </w:rPr>
            </w:pPr>
            <w:r>
              <w:rPr>
                <w:rFonts w:hint="eastAsia" w:ascii="仿宋" w:hAnsi="仿宋" w:eastAsia="仿宋" w:cstheme="majorEastAsia"/>
                <w:kern w:val="0"/>
                <w:sz w:val="18"/>
                <w:szCs w:val="18"/>
              </w:rPr>
              <w:t>成品板甲醛释放量（mg/l</w:t>
            </w:r>
            <w:r>
              <w:rPr>
                <w:rFonts w:hint="eastAsia" w:ascii="仿宋" w:hAnsi="仿宋" w:eastAsia="仿宋" w:cs="仿宋"/>
                <w:kern w:val="0"/>
                <w:sz w:val="18"/>
                <w:szCs w:val="18"/>
              </w:rPr>
              <w:t>）</w:t>
            </w:r>
          </w:p>
        </w:tc>
        <w:tc>
          <w:tcPr>
            <w:tcW w:w="1277" w:type="dxa"/>
            <w:tcBorders>
              <w:top w:val="nil"/>
              <w:left w:val="nil"/>
              <w:bottom w:val="single" w:color="auto" w:sz="4" w:space="0"/>
              <w:right w:val="single" w:color="auto" w:sz="4" w:space="0"/>
            </w:tcBorders>
          </w:tcPr>
          <w:p>
            <w:pPr>
              <w:widowControl/>
              <w:jc w:val="left"/>
              <w:rPr>
                <w:rFonts w:ascii="仿宋" w:hAnsi="仿宋" w:eastAsia="仿宋" w:cstheme="majorEastAsia"/>
                <w:kern w:val="0"/>
                <w:sz w:val="18"/>
                <w:szCs w:val="18"/>
              </w:rPr>
            </w:pPr>
            <w:r>
              <w:rPr>
                <w:rFonts w:hint="eastAsia" w:ascii="仿宋" w:hAnsi="仿宋" w:eastAsia="仿宋" w:cstheme="majorEastAsia"/>
                <w:kern w:val="0"/>
                <w:sz w:val="18"/>
                <w:szCs w:val="18"/>
              </w:rPr>
              <w:t>E1</w:t>
            </w:r>
          </w:p>
        </w:tc>
        <w:tc>
          <w:tcPr>
            <w:tcW w:w="1780" w:type="dxa"/>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theme="majorEastAsia"/>
                <w:kern w:val="0"/>
                <w:sz w:val="18"/>
                <w:szCs w:val="18"/>
              </w:rPr>
            </w:pPr>
            <w:r>
              <w:rPr>
                <w:rFonts w:hint="eastAsia" w:ascii="仿宋" w:hAnsi="仿宋" w:eastAsia="仿宋" w:cstheme="majorEastAsia"/>
                <w:kern w:val="0"/>
                <w:sz w:val="18"/>
                <w:szCs w:val="18"/>
              </w:rPr>
              <w:t>≤0.5</w:t>
            </w:r>
          </w:p>
        </w:tc>
        <w:tc>
          <w:tcPr>
            <w:tcW w:w="1720" w:type="dxa"/>
            <w:vMerge w:val="continue"/>
            <w:tcBorders>
              <w:top w:val="nil"/>
              <w:left w:val="nil"/>
              <w:bottom w:val="single" w:color="auto" w:sz="4" w:space="0"/>
              <w:right w:val="single" w:color="auto" w:sz="4" w:space="0"/>
            </w:tcBorders>
            <w:vAlign w:val="center"/>
          </w:tcPr>
          <w:p>
            <w:pPr>
              <w:widowControl/>
              <w:jc w:val="left"/>
              <w:rPr>
                <w:rFonts w:ascii="仿宋" w:hAnsi="仿宋" w:eastAsia="仿宋" w:cstheme="majorEastAsia"/>
                <w:kern w:val="0"/>
                <w:sz w:val="18"/>
                <w:szCs w:val="18"/>
              </w:rPr>
            </w:pPr>
          </w:p>
        </w:tc>
        <w:tc>
          <w:tcPr>
            <w:tcW w:w="1370" w:type="dxa"/>
            <w:vMerge w:val="continue"/>
            <w:tcBorders>
              <w:top w:val="nil"/>
              <w:left w:val="nil"/>
              <w:bottom w:val="single" w:color="auto" w:sz="4" w:space="0"/>
              <w:right w:val="single" w:color="auto" w:sz="4" w:space="0"/>
            </w:tcBorders>
            <w:vAlign w:val="center"/>
          </w:tcPr>
          <w:p>
            <w:pPr>
              <w:widowControl/>
              <w:jc w:val="left"/>
              <w:rPr>
                <w:rFonts w:ascii="仿宋" w:hAnsi="仿宋" w:eastAsia="仿宋" w:cstheme="majorEastAsia"/>
                <w:kern w:val="0"/>
                <w:sz w:val="18"/>
                <w:szCs w:val="18"/>
              </w:rPr>
            </w:pPr>
          </w:p>
        </w:tc>
        <w:tc>
          <w:tcPr>
            <w:tcW w:w="739" w:type="dxa"/>
            <w:vMerge w:val="continue"/>
            <w:tcBorders>
              <w:top w:val="nil"/>
              <w:left w:val="nil"/>
              <w:bottom w:val="single" w:color="auto" w:sz="4" w:space="0"/>
              <w:right w:val="single" w:color="auto" w:sz="4" w:space="0"/>
            </w:tcBorders>
            <w:vAlign w:val="center"/>
          </w:tcPr>
          <w:p>
            <w:pPr>
              <w:widowControl/>
              <w:jc w:val="left"/>
              <w:rPr>
                <w:rFonts w:ascii="仿宋" w:hAnsi="仿宋" w:eastAsia="仿宋" w:cstheme="majorEastAsia"/>
                <w:kern w:val="0"/>
                <w:sz w:val="18"/>
                <w:szCs w:val="18"/>
              </w:rPr>
            </w:pPr>
          </w:p>
        </w:tc>
      </w:tr>
      <w:tr>
        <w:tblPrEx>
          <w:tblCellMar>
            <w:top w:w="0" w:type="dxa"/>
            <w:left w:w="108" w:type="dxa"/>
            <w:bottom w:w="0" w:type="dxa"/>
            <w:right w:w="108" w:type="dxa"/>
          </w:tblCellMar>
        </w:tblPrEx>
        <w:trPr>
          <w:trHeight w:val="445" w:hRule="atLeast"/>
          <w:jc w:val="center"/>
        </w:trPr>
        <w:tc>
          <w:tcPr>
            <w:tcW w:w="1130"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theme="majorEastAsia"/>
                <w:kern w:val="0"/>
                <w:sz w:val="18"/>
                <w:szCs w:val="18"/>
              </w:rPr>
            </w:pPr>
          </w:p>
        </w:tc>
        <w:tc>
          <w:tcPr>
            <w:tcW w:w="1419" w:type="dxa"/>
            <w:vMerge w:val="continue"/>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theme="majorEastAsia"/>
                <w:kern w:val="0"/>
                <w:sz w:val="18"/>
                <w:szCs w:val="18"/>
              </w:rPr>
            </w:pPr>
          </w:p>
        </w:tc>
        <w:tc>
          <w:tcPr>
            <w:tcW w:w="1277" w:type="dxa"/>
            <w:tcBorders>
              <w:top w:val="nil"/>
              <w:left w:val="nil"/>
              <w:bottom w:val="single" w:color="auto" w:sz="4" w:space="0"/>
              <w:right w:val="single" w:color="auto" w:sz="4" w:space="0"/>
            </w:tcBorders>
          </w:tcPr>
          <w:p>
            <w:pPr>
              <w:widowControl/>
              <w:jc w:val="left"/>
              <w:rPr>
                <w:rFonts w:ascii="仿宋" w:hAnsi="仿宋" w:eastAsia="仿宋" w:cstheme="majorEastAsia"/>
                <w:kern w:val="0"/>
                <w:sz w:val="18"/>
                <w:szCs w:val="18"/>
              </w:rPr>
            </w:pPr>
            <w:r>
              <w:rPr>
                <w:rFonts w:hint="eastAsia" w:ascii="仿宋" w:hAnsi="仿宋" w:eastAsia="仿宋" w:cstheme="majorEastAsia"/>
                <w:kern w:val="0"/>
                <w:sz w:val="18"/>
                <w:szCs w:val="18"/>
              </w:rPr>
              <w:t>无醛添加</w:t>
            </w:r>
          </w:p>
        </w:tc>
        <w:tc>
          <w:tcPr>
            <w:tcW w:w="1780" w:type="dxa"/>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theme="majorEastAsia"/>
                <w:kern w:val="0"/>
                <w:sz w:val="18"/>
                <w:szCs w:val="18"/>
              </w:rPr>
            </w:pPr>
            <w:r>
              <w:rPr>
                <w:rFonts w:hint="eastAsia" w:ascii="仿宋" w:hAnsi="仿宋" w:eastAsia="仿宋" w:cstheme="majorEastAsia"/>
                <w:kern w:val="0"/>
                <w:sz w:val="18"/>
                <w:szCs w:val="18"/>
              </w:rPr>
              <w:t>≤0.1</w:t>
            </w:r>
          </w:p>
        </w:tc>
        <w:tc>
          <w:tcPr>
            <w:tcW w:w="1720" w:type="dxa"/>
            <w:vMerge w:val="continue"/>
            <w:tcBorders>
              <w:top w:val="nil"/>
              <w:left w:val="nil"/>
              <w:bottom w:val="single" w:color="auto" w:sz="4" w:space="0"/>
              <w:right w:val="single" w:color="auto" w:sz="4" w:space="0"/>
            </w:tcBorders>
            <w:vAlign w:val="center"/>
          </w:tcPr>
          <w:p>
            <w:pPr>
              <w:widowControl/>
              <w:jc w:val="left"/>
              <w:rPr>
                <w:rFonts w:ascii="仿宋" w:hAnsi="仿宋" w:eastAsia="仿宋" w:cstheme="majorEastAsia"/>
                <w:kern w:val="0"/>
                <w:sz w:val="18"/>
                <w:szCs w:val="18"/>
              </w:rPr>
            </w:pPr>
          </w:p>
        </w:tc>
        <w:tc>
          <w:tcPr>
            <w:tcW w:w="1370" w:type="dxa"/>
            <w:vMerge w:val="continue"/>
            <w:tcBorders>
              <w:top w:val="nil"/>
              <w:left w:val="nil"/>
              <w:bottom w:val="single" w:color="auto" w:sz="4" w:space="0"/>
              <w:right w:val="single" w:color="auto" w:sz="4" w:space="0"/>
            </w:tcBorders>
            <w:vAlign w:val="center"/>
          </w:tcPr>
          <w:p>
            <w:pPr>
              <w:widowControl/>
              <w:jc w:val="left"/>
              <w:rPr>
                <w:rFonts w:ascii="仿宋" w:hAnsi="仿宋" w:eastAsia="仿宋" w:cstheme="majorEastAsia"/>
                <w:kern w:val="0"/>
                <w:sz w:val="18"/>
                <w:szCs w:val="18"/>
              </w:rPr>
            </w:pPr>
          </w:p>
        </w:tc>
        <w:tc>
          <w:tcPr>
            <w:tcW w:w="739" w:type="dxa"/>
            <w:vMerge w:val="continue"/>
            <w:tcBorders>
              <w:top w:val="nil"/>
              <w:left w:val="nil"/>
              <w:bottom w:val="single" w:color="auto" w:sz="4" w:space="0"/>
              <w:right w:val="single" w:color="auto" w:sz="4" w:space="0"/>
            </w:tcBorders>
            <w:vAlign w:val="center"/>
          </w:tcPr>
          <w:p>
            <w:pPr>
              <w:widowControl/>
              <w:jc w:val="left"/>
              <w:rPr>
                <w:rFonts w:ascii="仿宋" w:hAnsi="仿宋" w:eastAsia="仿宋" w:cstheme="majorEastAsia"/>
                <w:kern w:val="0"/>
                <w:sz w:val="18"/>
                <w:szCs w:val="18"/>
              </w:rPr>
            </w:pPr>
          </w:p>
        </w:tc>
      </w:tr>
      <w:tr>
        <w:tblPrEx>
          <w:tblCellMar>
            <w:top w:w="0" w:type="dxa"/>
            <w:left w:w="108" w:type="dxa"/>
            <w:bottom w:w="0" w:type="dxa"/>
            <w:right w:w="108" w:type="dxa"/>
          </w:tblCellMar>
        </w:tblPrEx>
        <w:trPr>
          <w:trHeight w:val="446" w:hRule="atLeast"/>
          <w:jc w:val="center"/>
        </w:trPr>
        <w:tc>
          <w:tcPr>
            <w:tcW w:w="113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theme="majorEastAsia"/>
                <w:kern w:val="0"/>
                <w:sz w:val="18"/>
                <w:szCs w:val="18"/>
              </w:rPr>
            </w:pPr>
            <w:r>
              <w:rPr>
                <w:rFonts w:hint="eastAsia" w:ascii="仿宋" w:hAnsi="仿宋" w:eastAsia="仿宋" w:cstheme="majorEastAsia"/>
                <w:kern w:val="0"/>
                <w:sz w:val="18"/>
                <w:szCs w:val="18"/>
              </w:rPr>
              <w:t>　挥发性有机化合物</w:t>
            </w:r>
          </w:p>
        </w:tc>
        <w:tc>
          <w:tcPr>
            <w:tcW w:w="1419" w:type="dxa"/>
            <w:vMerge w:val="restart"/>
            <w:tcBorders>
              <w:top w:val="nil"/>
              <w:left w:val="nil"/>
              <w:bottom w:val="single" w:color="auto" w:sz="4" w:space="0"/>
              <w:right w:val="single" w:color="auto" w:sz="4" w:space="0"/>
            </w:tcBorders>
            <w:vAlign w:val="center"/>
          </w:tcPr>
          <w:p>
            <w:pPr>
              <w:widowControl/>
              <w:jc w:val="center"/>
              <w:rPr>
                <w:rFonts w:ascii="仿宋" w:hAnsi="仿宋" w:eastAsia="仿宋" w:cstheme="majorEastAsia"/>
                <w:kern w:val="0"/>
                <w:sz w:val="18"/>
                <w:szCs w:val="18"/>
              </w:rPr>
            </w:pPr>
            <w:r>
              <w:rPr>
                <w:rFonts w:hint="eastAsia" w:ascii="仿宋" w:hAnsi="仿宋" w:eastAsia="仿宋" w:cstheme="majorEastAsia"/>
                <w:kern w:val="0"/>
                <w:sz w:val="18"/>
                <w:szCs w:val="18"/>
              </w:rPr>
              <w:t>苯（mg/m</w:t>
            </w:r>
            <w:r>
              <w:rPr>
                <w:rFonts w:eastAsia="仿宋" w:cs="Calibri"/>
                <w:kern w:val="0"/>
                <w:sz w:val="18"/>
                <w:szCs w:val="18"/>
              </w:rPr>
              <w:t>³</w:t>
            </w:r>
            <w:r>
              <w:rPr>
                <w:rFonts w:hint="eastAsia" w:ascii="仿宋" w:hAnsi="仿宋" w:eastAsia="仿宋" w:cs="仿宋"/>
                <w:kern w:val="0"/>
                <w:sz w:val="18"/>
                <w:szCs w:val="18"/>
              </w:rPr>
              <w:t>）</w:t>
            </w:r>
          </w:p>
        </w:tc>
        <w:tc>
          <w:tcPr>
            <w:tcW w:w="1277" w:type="dxa"/>
            <w:tcBorders>
              <w:top w:val="nil"/>
              <w:left w:val="nil"/>
              <w:bottom w:val="single" w:color="auto" w:sz="4" w:space="0"/>
              <w:right w:val="single" w:color="auto" w:sz="4" w:space="0"/>
            </w:tcBorders>
          </w:tcPr>
          <w:p>
            <w:pPr>
              <w:widowControl/>
              <w:jc w:val="left"/>
              <w:rPr>
                <w:rFonts w:ascii="仿宋" w:hAnsi="仿宋" w:eastAsia="仿宋" w:cstheme="majorEastAsia"/>
                <w:kern w:val="0"/>
                <w:sz w:val="18"/>
                <w:szCs w:val="18"/>
              </w:rPr>
            </w:pPr>
            <w:r>
              <w:rPr>
                <w:rFonts w:hint="eastAsia" w:ascii="仿宋" w:hAnsi="仿宋" w:eastAsia="仿宋" w:cstheme="majorEastAsia"/>
                <w:kern w:val="0"/>
                <w:sz w:val="18"/>
                <w:szCs w:val="18"/>
              </w:rPr>
              <w:t>E1</w:t>
            </w:r>
          </w:p>
        </w:tc>
        <w:tc>
          <w:tcPr>
            <w:tcW w:w="1780" w:type="dxa"/>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theme="majorEastAsia"/>
                <w:kern w:val="0"/>
                <w:sz w:val="18"/>
                <w:szCs w:val="18"/>
              </w:rPr>
            </w:pPr>
            <w:r>
              <w:rPr>
                <w:rFonts w:hint="eastAsia" w:ascii="仿宋" w:hAnsi="仿宋" w:eastAsia="仿宋" w:cstheme="majorEastAsia"/>
                <w:kern w:val="0"/>
                <w:sz w:val="18"/>
                <w:szCs w:val="18"/>
              </w:rPr>
              <w:t>≤0.11</w:t>
            </w:r>
          </w:p>
        </w:tc>
        <w:tc>
          <w:tcPr>
            <w:tcW w:w="1720" w:type="dxa"/>
            <w:vMerge w:val="restart"/>
            <w:tcBorders>
              <w:top w:val="nil"/>
              <w:left w:val="nil"/>
              <w:bottom w:val="single" w:color="auto" w:sz="4" w:space="0"/>
              <w:right w:val="single" w:color="auto" w:sz="4" w:space="0"/>
            </w:tcBorders>
            <w:vAlign w:val="bottom"/>
          </w:tcPr>
          <w:p>
            <w:pPr>
              <w:widowControl/>
              <w:jc w:val="left"/>
              <w:rPr>
                <w:rFonts w:ascii="仿宋" w:hAnsi="仿宋" w:eastAsia="仿宋" w:cstheme="majorEastAsia"/>
                <w:kern w:val="0"/>
                <w:sz w:val="18"/>
                <w:szCs w:val="18"/>
              </w:rPr>
            </w:pPr>
            <w:r>
              <w:rPr>
                <w:rFonts w:hint="eastAsia" w:ascii="仿宋" w:hAnsi="仿宋" w:eastAsia="仿宋" w:cstheme="majorEastAsia"/>
                <w:kern w:val="0"/>
                <w:sz w:val="18"/>
                <w:szCs w:val="18"/>
              </w:rPr>
              <w:t xml:space="preserve">GB/T 35601-2017 </w:t>
            </w:r>
          </w:p>
        </w:tc>
        <w:tc>
          <w:tcPr>
            <w:tcW w:w="1370" w:type="dxa"/>
            <w:vMerge w:val="restart"/>
            <w:tcBorders>
              <w:top w:val="nil"/>
              <w:left w:val="nil"/>
              <w:bottom w:val="single" w:color="auto" w:sz="4" w:space="0"/>
              <w:right w:val="single" w:color="auto" w:sz="4" w:space="0"/>
            </w:tcBorders>
            <w:vAlign w:val="bottom"/>
          </w:tcPr>
          <w:p>
            <w:pPr>
              <w:widowControl/>
              <w:jc w:val="left"/>
              <w:rPr>
                <w:rFonts w:ascii="仿宋" w:hAnsi="仿宋" w:eastAsia="仿宋" w:cstheme="majorEastAsia"/>
                <w:kern w:val="0"/>
                <w:sz w:val="18"/>
                <w:szCs w:val="18"/>
              </w:rPr>
            </w:pPr>
            <w:r>
              <w:rPr>
                <w:rFonts w:hint="eastAsia" w:ascii="仿宋" w:hAnsi="仿宋" w:eastAsia="仿宋" w:cstheme="majorEastAsia"/>
                <w:kern w:val="0"/>
                <w:sz w:val="18"/>
                <w:szCs w:val="18"/>
              </w:rPr>
              <w:t>500*500</w:t>
            </w:r>
          </w:p>
        </w:tc>
        <w:tc>
          <w:tcPr>
            <w:tcW w:w="739" w:type="dxa"/>
            <w:vMerge w:val="restart"/>
            <w:tcBorders>
              <w:top w:val="nil"/>
              <w:left w:val="nil"/>
              <w:bottom w:val="single" w:color="auto" w:sz="4" w:space="0"/>
              <w:right w:val="single" w:color="auto" w:sz="4" w:space="0"/>
            </w:tcBorders>
            <w:vAlign w:val="bottom"/>
          </w:tcPr>
          <w:p>
            <w:pPr>
              <w:widowControl/>
              <w:jc w:val="left"/>
              <w:rPr>
                <w:rFonts w:ascii="仿宋" w:hAnsi="仿宋" w:eastAsia="仿宋" w:cstheme="majorEastAsia"/>
                <w:kern w:val="0"/>
                <w:sz w:val="18"/>
                <w:szCs w:val="18"/>
              </w:rPr>
            </w:pPr>
            <w:r>
              <w:rPr>
                <w:rFonts w:hint="eastAsia" w:ascii="仿宋" w:hAnsi="仿宋" w:eastAsia="仿宋" w:cstheme="majorEastAsia"/>
                <w:kern w:val="0"/>
                <w:sz w:val="18"/>
                <w:szCs w:val="18"/>
              </w:rPr>
              <w:t>4</w:t>
            </w:r>
          </w:p>
        </w:tc>
      </w:tr>
      <w:tr>
        <w:tblPrEx>
          <w:tblCellMar>
            <w:top w:w="0" w:type="dxa"/>
            <w:left w:w="108" w:type="dxa"/>
            <w:bottom w:w="0" w:type="dxa"/>
            <w:right w:w="108" w:type="dxa"/>
          </w:tblCellMar>
        </w:tblPrEx>
        <w:trPr>
          <w:trHeight w:val="445" w:hRule="atLeast"/>
          <w:jc w:val="center"/>
        </w:trPr>
        <w:tc>
          <w:tcPr>
            <w:tcW w:w="113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theme="majorEastAsia"/>
                <w:kern w:val="0"/>
                <w:sz w:val="18"/>
                <w:szCs w:val="18"/>
              </w:rPr>
            </w:pPr>
          </w:p>
        </w:tc>
        <w:tc>
          <w:tcPr>
            <w:tcW w:w="1419" w:type="dxa"/>
            <w:vMerge w:val="continue"/>
            <w:tcBorders>
              <w:top w:val="nil"/>
              <w:left w:val="nil"/>
              <w:bottom w:val="single" w:color="auto" w:sz="4" w:space="0"/>
              <w:right w:val="single" w:color="auto" w:sz="4" w:space="0"/>
            </w:tcBorders>
            <w:vAlign w:val="center"/>
          </w:tcPr>
          <w:p>
            <w:pPr>
              <w:widowControl/>
              <w:jc w:val="left"/>
              <w:rPr>
                <w:rFonts w:ascii="仿宋" w:hAnsi="仿宋" w:eastAsia="仿宋" w:cstheme="majorEastAsia"/>
                <w:kern w:val="0"/>
                <w:sz w:val="18"/>
                <w:szCs w:val="18"/>
              </w:rPr>
            </w:pPr>
          </w:p>
        </w:tc>
        <w:tc>
          <w:tcPr>
            <w:tcW w:w="1277" w:type="dxa"/>
            <w:tcBorders>
              <w:top w:val="single" w:color="auto" w:sz="4" w:space="0"/>
              <w:left w:val="nil"/>
              <w:bottom w:val="single" w:color="auto" w:sz="4" w:space="0"/>
              <w:right w:val="single" w:color="auto" w:sz="4" w:space="0"/>
            </w:tcBorders>
          </w:tcPr>
          <w:p>
            <w:pPr>
              <w:widowControl/>
              <w:jc w:val="left"/>
              <w:rPr>
                <w:rFonts w:ascii="仿宋" w:hAnsi="仿宋" w:eastAsia="仿宋" w:cstheme="majorEastAsia"/>
                <w:kern w:val="0"/>
                <w:sz w:val="18"/>
                <w:szCs w:val="18"/>
              </w:rPr>
            </w:pPr>
            <w:r>
              <w:rPr>
                <w:rFonts w:hint="eastAsia" w:ascii="仿宋" w:hAnsi="仿宋" w:eastAsia="仿宋" w:cstheme="majorEastAsia"/>
                <w:kern w:val="0"/>
                <w:sz w:val="18"/>
                <w:szCs w:val="18"/>
              </w:rPr>
              <w:t>无醛添加</w:t>
            </w:r>
          </w:p>
        </w:tc>
        <w:tc>
          <w:tcPr>
            <w:tcW w:w="17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theme="majorEastAsia"/>
                <w:kern w:val="0"/>
                <w:sz w:val="18"/>
                <w:szCs w:val="18"/>
              </w:rPr>
            </w:pPr>
            <w:r>
              <w:rPr>
                <w:rFonts w:hint="eastAsia" w:ascii="仿宋" w:hAnsi="仿宋" w:eastAsia="仿宋" w:cstheme="majorEastAsia"/>
                <w:kern w:val="0"/>
                <w:sz w:val="18"/>
                <w:szCs w:val="18"/>
              </w:rPr>
              <w:t>≤0.11</w:t>
            </w:r>
          </w:p>
        </w:tc>
        <w:tc>
          <w:tcPr>
            <w:tcW w:w="1720" w:type="dxa"/>
            <w:vMerge w:val="continue"/>
            <w:tcBorders>
              <w:top w:val="nil"/>
              <w:left w:val="nil"/>
              <w:bottom w:val="single" w:color="auto" w:sz="4" w:space="0"/>
              <w:right w:val="single" w:color="auto" w:sz="4" w:space="0"/>
            </w:tcBorders>
            <w:vAlign w:val="center"/>
          </w:tcPr>
          <w:p>
            <w:pPr>
              <w:widowControl/>
              <w:jc w:val="left"/>
              <w:rPr>
                <w:rFonts w:ascii="仿宋" w:hAnsi="仿宋" w:eastAsia="仿宋" w:cstheme="majorEastAsia"/>
                <w:kern w:val="0"/>
                <w:sz w:val="18"/>
                <w:szCs w:val="18"/>
              </w:rPr>
            </w:pPr>
          </w:p>
        </w:tc>
        <w:tc>
          <w:tcPr>
            <w:tcW w:w="1370" w:type="dxa"/>
            <w:vMerge w:val="continue"/>
            <w:tcBorders>
              <w:top w:val="nil"/>
              <w:left w:val="nil"/>
              <w:bottom w:val="single" w:color="auto" w:sz="4" w:space="0"/>
              <w:right w:val="single" w:color="auto" w:sz="4" w:space="0"/>
            </w:tcBorders>
            <w:vAlign w:val="center"/>
          </w:tcPr>
          <w:p>
            <w:pPr>
              <w:widowControl/>
              <w:jc w:val="left"/>
              <w:rPr>
                <w:rFonts w:ascii="仿宋" w:hAnsi="仿宋" w:eastAsia="仿宋" w:cstheme="majorEastAsia"/>
                <w:kern w:val="0"/>
                <w:sz w:val="18"/>
                <w:szCs w:val="18"/>
              </w:rPr>
            </w:pPr>
          </w:p>
        </w:tc>
        <w:tc>
          <w:tcPr>
            <w:tcW w:w="739" w:type="dxa"/>
            <w:vMerge w:val="continue"/>
            <w:tcBorders>
              <w:top w:val="nil"/>
              <w:left w:val="nil"/>
              <w:bottom w:val="single" w:color="auto" w:sz="4" w:space="0"/>
              <w:right w:val="single" w:color="auto" w:sz="4" w:space="0"/>
            </w:tcBorders>
            <w:vAlign w:val="center"/>
          </w:tcPr>
          <w:p>
            <w:pPr>
              <w:widowControl/>
              <w:jc w:val="left"/>
              <w:rPr>
                <w:rFonts w:ascii="仿宋" w:hAnsi="仿宋" w:eastAsia="仿宋" w:cstheme="majorEastAsia"/>
                <w:kern w:val="0"/>
                <w:sz w:val="18"/>
                <w:szCs w:val="18"/>
              </w:rPr>
            </w:pPr>
          </w:p>
        </w:tc>
      </w:tr>
      <w:tr>
        <w:tblPrEx>
          <w:tblCellMar>
            <w:top w:w="0" w:type="dxa"/>
            <w:left w:w="108" w:type="dxa"/>
            <w:bottom w:w="0" w:type="dxa"/>
            <w:right w:w="108" w:type="dxa"/>
          </w:tblCellMar>
        </w:tblPrEx>
        <w:trPr>
          <w:trHeight w:val="446" w:hRule="atLeast"/>
          <w:jc w:val="center"/>
        </w:trPr>
        <w:tc>
          <w:tcPr>
            <w:tcW w:w="113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theme="majorEastAsia"/>
                <w:kern w:val="0"/>
                <w:sz w:val="18"/>
                <w:szCs w:val="18"/>
              </w:rPr>
            </w:pPr>
          </w:p>
        </w:tc>
        <w:tc>
          <w:tcPr>
            <w:tcW w:w="1419" w:type="dxa"/>
            <w:vMerge w:val="restart"/>
            <w:tcBorders>
              <w:top w:val="nil"/>
              <w:left w:val="nil"/>
              <w:bottom w:val="single" w:color="auto" w:sz="4" w:space="0"/>
              <w:right w:val="single" w:color="auto" w:sz="4" w:space="0"/>
            </w:tcBorders>
            <w:vAlign w:val="center"/>
          </w:tcPr>
          <w:p>
            <w:pPr>
              <w:widowControl/>
              <w:jc w:val="center"/>
              <w:rPr>
                <w:rFonts w:ascii="仿宋" w:hAnsi="仿宋" w:eastAsia="仿宋" w:cstheme="majorEastAsia"/>
                <w:kern w:val="0"/>
                <w:sz w:val="18"/>
                <w:szCs w:val="18"/>
              </w:rPr>
            </w:pPr>
            <w:r>
              <w:rPr>
                <w:rFonts w:hint="eastAsia" w:ascii="仿宋" w:hAnsi="仿宋" w:eastAsia="仿宋" w:cstheme="majorEastAsia"/>
                <w:kern w:val="0"/>
                <w:sz w:val="18"/>
                <w:szCs w:val="18"/>
              </w:rPr>
              <w:t>甲苯（mg/m</w:t>
            </w:r>
            <w:r>
              <w:rPr>
                <w:rFonts w:eastAsia="仿宋" w:cs="Calibri"/>
                <w:kern w:val="0"/>
                <w:sz w:val="18"/>
                <w:szCs w:val="18"/>
              </w:rPr>
              <w:t>³</w:t>
            </w:r>
            <w:r>
              <w:rPr>
                <w:rFonts w:hint="eastAsia" w:ascii="仿宋" w:hAnsi="仿宋" w:eastAsia="仿宋" w:cs="仿宋"/>
                <w:kern w:val="0"/>
                <w:sz w:val="18"/>
                <w:szCs w:val="18"/>
              </w:rPr>
              <w:t>）</w:t>
            </w:r>
          </w:p>
        </w:tc>
        <w:tc>
          <w:tcPr>
            <w:tcW w:w="1277" w:type="dxa"/>
            <w:tcBorders>
              <w:top w:val="nil"/>
              <w:left w:val="nil"/>
              <w:bottom w:val="single" w:color="auto" w:sz="4" w:space="0"/>
              <w:right w:val="single" w:color="auto" w:sz="4" w:space="0"/>
            </w:tcBorders>
          </w:tcPr>
          <w:p>
            <w:pPr>
              <w:widowControl/>
              <w:jc w:val="left"/>
              <w:rPr>
                <w:rFonts w:ascii="仿宋" w:hAnsi="仿宋" w:eastAsia="仿宋" w:cstheme="majorEastAsia"/>
                <w:kern w:val="0"/>
                <w:sz w:val="18"/>
                <w:szCs w:val="18"/>
              </w:rPr>
            </w:pPr>
            <w:r>
              <w:rPr>
                <w:rFonts w:hint="eastAsia" w:ascii="仿宋" w:hAnsi="仿宋" w:eastAsia="仿宋" w:cstheme="majorEastAsia"/>
                <w:kern w:val="0"/>
                <w:sz w:val="18"/>
                <w:szCs w:val="18"/>
              </w:rPr>
              <w:t>E1</w:t>
            </w:r>
          </w:p>
        </w:tc>
        <w:tc>
          <w:tcPr>
            <w:tcW w:w="1780" w:type="dxa"/>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theme="majorEastAsia"/>
                <w:kern w:val="0"/>
                <w:sz w:val="18"/>
                <w:szCs w:val="18"/>
              </w:rPr>
            </w:pPr>
            <w:r>
              <w:rPr>
                <w:rFonts w:hint="eastAsia" w:ascii="仿宋" w:hAnsi="仿宋" w:eastAsia="仿宋" w:cstheme="majorEastAsia"/>
                <w:kern w:val="0"/>
                <w:sz w:val="18"/>
                <w:szCs w:val="18"/>
              </w:rPr>
              <w:t>≤0.2</w:t>
            </w:r>
          </w:p>
        </w:tc>
        <w:tc>
          <w:tcPr>
            <w:tcW w:w="1720" w:type="dxa"/>
            <w:vMerge w:val="restart"/>
            <w:tcBorders>
              <w:top w:val="nil"/>
              <w:left w:val="nil"/>
              <w:bottom w:val="single" w:color="auto" w:sz="4" w:space="0"/>
              <w:right w:val="single" w:color="auto" w:sz="4" w:space="0"/>
            </w:tcBorders>
            <w:vAlign w:val="bottom"/>
          </w:tcPr>
          <w:p>
            <w:pPr>
              <w:widowControl/>
              <w:jc w:val="left"/>
              <w:rPr>
                <w:rFonts w:ascii="仿宋" w:hAnsi="仿宋" w:eastAsia="仿宋" w:cstheme="majorEastAsia"/>
                <w:kern w:val="0"/>
                <w:sz w:val="18"/>
                <w:szCs w:val="18"/>
              </w:rPr>
            </w:pPr>
            <w:r>
              <w:rPr>
                <w:rFonts w:hint="eastAsia" w:ascii="仿宋" w:hAnsi="仿宋" w:eastAsia="仿宋" w:cstheme="majorEastAsia"/>
                <w:kern w:val="0"/>
                <w:sz w:val="18"/>
                <w:szCs w:val="18"/>
              </w:rPr>
              <w:t xml:space="preserve">GB/T 35601-2017 </w:t>
            </w:r>
          </w:p>
        </w:tc>
        <w:tc>
          <w:tcPr>
            <w:tcW w:w="1370" w:type="dxa"/>
            <w:vMerge w:val="restart"/>
            <w:tcBorders>
              <w:top w:val="nil"/>
              <w:left w:val="nil"/>
              <w:bottom w:val="single" w:color="auto" w:sz="4" w:space="0"/>
              <w:right w:val="single" w:color="auto" w:sz="4" w:space="0"/>
            </w:tcBorders>
            <w:vAlign w:val="bottom"/>
          </w:tcPr>
          <w:p>
            <w:pPr>
              <w:widowControl/>
              <w:jc w:val="left"/>
              <w:rPr>
                <w:rFonts w:ascii="仿宋" w:hAnsi="仿宋" w:eastAsia="仿宋" w:cstheme="majorEastAsia"/>
                <w:kern w:val="0"/>
                <w:sz w:val="18"/>
                <w:szCs w:val="18"/>
              </w:rPr>
            </w:pPr>
            <w:r>
              <w:rPr>
                <w:rFonts w:hint="eastAsia" w:ascii="仿宋" w:hAnsi="仿宋" w:eastAsia="仿宋" w:cstheme="majorEastAsia"/>
                <w:kern w:val="0"/>
                <w:sz w:val="18"/>
                <w:szCs w:val="18"/>
              </w:rPr>
              <w:t>500*500</w:t>
            </w:r>
          </w:p>
        </w:tc>
        <w:tc>
          <w:tcPr>
            <w:tcW w:w="739" w:type="dxa"/>
            <w:vMerge w:val="restart"/>
            <w:tcBorders>
              <w:top w:val="nil"/>
              <w:left w:val="nil"/>
              <w:bottom w:val="single" w:color="auto" w:sz="4" w:space="0"/>
              <w:right w:val="single" w:color="auto" w:sz="4" w:space="0"/>
            </w:tcBorders>
            <w:vAlign w:val="bottom"/>
          </w:tcPr>
          <w:p>
            <w:pPr>
              <w:widowControl/>
              <w:jc w:val="left"/>
              <w:rPr>
                <w:rFonts w:ascii="仿宋" w:hAnsi="仿宋" w:eastAsia="仿宋" w:cstheme="majorEastAsia"/>
                <w:kern w:val="0"/>
                <w:sz w:val="18"/>
                <w:szCs w:val="18"/>
              </w:rPr>
            </w:pPr>
            <w:r>
              <w:rPr>
                <w:rFonts w:hint="eastAsia" w:ascii="仿宋" w:hAnsi="仿宋" w:eastAsia="仿宋" w:cstheme="majorEastAsia"/>
                <w:kern w:val="0"/>
                <w:sz w:val="18"/>
                <w:szCs w:val="18"/>
              </w:rPr>
              <w:t>4</w:t>
            </w:r>
          </w:p>
        </w:tc>
      </w:tr>
      <w:tr>
        <w:tblPrEx>
          <w:tblCellMar>
            <w:top w:w="0" w:type="dxa"/>
            <w:left w:w="108" w:type="dxa"/>
            <w:bottom w:w="0" w:type="dxa"/>
            <w:right w:w="108" w:type="dxa"/>
          </w:tblCellMar>
        </w:tblPrEx>
        <w:trPr>
          <w:trHeight w:val="445" w:hRule="atLeast"/>
          <w:jc w:val="center"/>
        </w:trPr>
        <w:tc>
          <w:tcPr>
            <w:tcW w:w="113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theme="majorEastAsia"/>
                <w:kern w:val="0"/>
                <w:sz w:val="18"/>
                <w:szCs w:val="18"/>
              </w:rPr>
            </w:pPr>
          </w:p>
        </w:tc>
        <w:tc>
          <w:tcPr>
            <w:tcW w:w="1419" w:type="dxa"/>
            <w:vMerge w:val="continue"/>
            <w:tcBorders>
              <w:top w:val="nil"/>
              <w:left w:val="nil"/>
              <w:bottom w:val="single" w:color="auto" w:sz="4" w:space="0"/>
              <w:right w:val="single" w:color="auto" w:sz="4" w:space="0"/>
            </w:tcBorders>
            <w:vAlign w:val="center"/>
          </w:tcPr>
          <w:p>
            <w:pPr>
              <w:widowControl/>
              <w:jc w:val="left"/>
              <w:rPr>
                <w:rFonts w:ascii="仿宋" w:hAnsi="仿宋" w:eastAsia="仿宋" w:cstheme="majorEastAsia"/>
                <w:kern w:val="0"/>
                <w:sz w:val="18"/>
                <w:szCs w:val="18"/>
              </w:rPr>
            </w:pPr>
          </w:p>
        </w:tc>
        <w:tc>
          <w:tcPr>
            <w:tcW w:w="1277" w:type="dxa"/>
            <w:tcBorders>
              <w:top w:val="single" w:color="auto" w:sz="4" w:space="0"/>
              <w:left w:val="nil"/>
              <w:bottom w:val="single" w:color="auto" w:sz="4" w:space="0"/>
              <w:right w:val="single" w:color="auto" w:sz="4" w:space="0"/>
            </w:tcBorders>
          </w:tcPr>
          <w:p>
            <w:pPr>
              <w:widowControl/>
              <w:jc w:val="left"/>
              <w:rPr>
                <w:rFonts w:ascii="仿宋" w:hAnsi="仿宋" w:eastAsia="仿宋" w:cstheme="majorEastAsia"/>
                <w:kern w:val="0"/>
                <w:sz w:val="18"/>
                <w:szCs w:val="18"/>
              </w:rPr>
            </w:pPr>
            <w:r>
              <w:rPr>
                <w:rFonts w:hint="eastAsia" w:ascii="仿宋" w:hAnsi="仿宋" w:eastAsia="仿宋" w:cstheme="majorEastAsia"/>
                <w:kern w:val="0"/>
                <w:sz w:val="18"/>
                <w:szCs w:val="18"/>
              </w:rPr>
              <w:t>无醛添加</w:t>
            </w:r>
          </w:p>
        </w:tc>
        <w:tc>
          <w:tcPr>
            <w:tcW w:w="178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theme="majorEastAsia"/>
                <w:kern w:val="0"/>
                <w:sz w:val="18"/>
                <w:szCs w:val="18"/>
              </w:rPr>
            </w:pPr>
            <w:r>
              <w:rPr>
                <w:rFonts w:hint="eastAsia" w:ascii="仿宋" w:hAnsi="仿宋" w:eastAsia="仿宋" w:cstheme="majorEastAsia"/>
                <w:kern w:val="0"/>
                <w:sz w:val="18"/>
                <w:szCs w:val="18"/>
              </w:rPr>
              <w:t>≤0.2</w:t>
            </w:r>
          </w:p>
        </w:tc>
        <w:tc>
          <w:tcPr>
            <w:tcW w:w="1720" w:type="dxa"/>
            <w:vMerge w:val="continue"/>
            <w:tcBorders>
              <w:top w:val="nil"/>
              <w:left w:val="nil"/>
              <w:bottom w:val="single" w:color="auto" w:sz="4" w:space="0"/>
              <w:right w:val="single" w:color="auto" w:sz="4" w:space="0"/>
            </w:tcBorders>
            <w:vAlign w:val="center"/>
          </w:tcPr>
          <w:p>
            <w:pPr>
              <w:widowControl/>
              <w:jc w:val="left"/>
              <w:rPr>
                <w:rFonts w:ascii="仿宋" w:hAnsi="仿宋" w:eastAsia="仿宋" w:cstheme="majorEastAsia"/>
                <w:kern w:val="0"/>
                <w:sz w:val="18"/>
                <w:szCs w:val="18"/>
              </w:rPr>
            </w:pPr>
          </w:p>
        </w:tc>
        <w:tc>
          <w:tcPr>
            <w:tcW w:w="1370" w:type="dxa"/>
            <w:vMerge w:val="continue"/>
            <w:tcBorders>
              <w:top w:val="nil"/>
              <w:left w:val="nil"/>
              <w:bottom w:val="single" w:color="auto" w:sz="4" w:space="0"/>
              <w:right w:val="single" w:color="auto" w:sz="4" w:space="0"/>
            </w:tcBorders>
            <w:vAlign w:val="center"/>
          </w:tcPr>
          <w:p>
            <w:pPr>
              <w:widowControl/>
              <w:jc w:val="left"/>
              <w:rPr>
                <w:rFonts w:ascii="仿宋" w:hAnsi="仿宋" w:eastAsia="仿宋" w:cstheme="majorEastAsia"/>
                <w:kern w:val="0"/>
                <w:sz w:val="18"/>
                <w:szCs w:val="18"/>
              </w:rPr>
            </w:pPr>
          </w:p>
        </w:tc>
        <w:tc>
          <w:tcPr>
            <w:tcW w:w="739" w:type="dxa"/>
            <w:vMerge w:val="continue"/>
            <w:tcBorders>
              <w:top w:val="nil"/>
              <w:left w:val="nil"/>
              <w:bottom w:val="single" w:color="auto" w:sz="4" w:space="0"/>
              <w:right w:val="single" w:color="auto" w:sz="4" w:space="0"/>
            </w:tcBorders>
            <w:vAlign w:val="center"/>
          </w:tcPr>
          <w:p>
            <w:pPr>
              <w:widowControl/>
              <w:jc w:val="left"/>
              <w:rPr>
                <w:rFonts w:ascii="仿宋" w:hAnsi="仿宋" w:eastAsia="仿宋" w:cstheme="majorEastAsia"/>
                <w:kern w:val="0"/>
                <w:sz w:val="18"/>
                <w:szCs w:val="18"/>
              </w:rPr>
            </w:pPr>
          </w:p>
        </w:tc>
      </w:tr>
      <w:tr>
        <w:tblPrEx>
          <w:tblCellMar>
            <w:top w:w="0" w:type="dxa"/>
            <w:left w:w="108" w:type="dxa"/>
            <w:bottom w:w="0" w:type="dxa"/>
            <w:right w:w="108" w:type="dxa"/>
          </w:tblCellMar>
        </w:tblPrEx>
        <w:trPr>
          <w:trHeight w:val="446" w:hRule="atLeast"/>
          <w:jc w:val="center"/>
        </w:trPr>
        <w:tc>
          <w:tcPr>
            <w:tcW w:w="113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theme="majorEastAsia"/>
                <w:kern w:val="0"/>
                <w:sz w:val="18"/>
                <w:szCs w:val="18"/>
              </w:rPr>
            </w:pPr>
          </w:p>
        </w:tc>
        <w:tc>
          <w:tcPr>
            <w:tcW w:w="1419" w:type="dxa"/>
            <w:vMerge w:val="restart"/>
            <w:tcBorders>
              <w:top w:val="nil"/>
              <w:left w:val="nil"/>
              <w:bottom w:val="single" w:color="auto" w:sz="4" w:space="0"/>
              <w:right w:val="single" w:color="auto" w:sz="4" w:space="0"/>
            </w:tcBorders>
            <w:vAlign w:val="center"/>
          </w:tcPr>
          <w:p>
            <w:pPr>
              <w:widowControl/>
              <w:jc w:val="center"/>
              <w:rPr>
                <w:rFonts w:ascii="仿宋" w:hAnsi="仿宋" w:eastAsia="仿宋" w:cstheme="majorEastAsia"/>
                <w:kern w:val="0"/>
                <w:sz w:val="18"/>
                <w:szCs w:val="18"/>
              </w:rPr>
            </w:pPr>
            <w:r>
              <w:rPr>
                <w:rFonts w:hint="eastAsia" w:ascii="仿宋" w:hAnsi="仿宋" w:eastAsia="仿宋" w:cstheme="majorEastAsia"/>
                <w:kern w:val="0"/>
                <w:sz w:val="18"/>
                <w:szCs w:val="18"/>
              </w:rPr>
              <w:t>二甲苯（mg/m</w:t>
            </w:r>
            <w:r>
              <w:rPr>
                <w:rFonts w:eastAsia="仿宋" w:cs="Calibri"/>
                <w:kern w:val="0"/>
                <w:sz w:val="18"/>
                <w:szCs w:val="18"/>
              </w:rPr>
              <w:t>³</w:t>
            </w:r>
            <w:r>
              <w:rPr>
                <w:rFonts w:hint="eastAsia" w:ascii="仿宋" w:hAnsi="仿宋" w:eastAsia="仿宋" w:cs="仿宋"/>
                <w:kern w:val="0"/>
                <w:sz w:val="18"/>
                <w:szCs w:val="18"/>
              </w:rPr>
              <w:t>）</w:t>
            </w:r>
          </w:p>
        </w:tc>
        <w:tc>
          <w:tcPr>
            <w:tcW w:w="1277" w:type="dxa"/>
            <w:tcBorders>
              <w:top w:val="nil"/>
              <w:left w:val="nil"/>
              <w:bottom w:val="single" w:color="auto" w:sz="4" w:space="0"/>
              <w:right w:val="single" w:color="auto" w:sz="4" w:space="0"/>
            </w:tcBorders>
          </w:tcPr>
          <w:p>
            <w:pPr>
              <w:widowControl/>
              <w:jc w:val="left"/>
              <w:rPr>
                <w:rFonts w:ascii="仿宋" w:hAnsi="仿宋" w:eastAsia="仿宋" w:cstheme="majorEastAsia"/>
                <w:kern w:val="0"/>
                <w:sz w:val="18"/>
                <w:szCs w:val="18"/>
              </w:rPr>
            </w:pPr>
            <w:r>
              <w:rPr>
                <w:rFonts w:hint="eastAsia" w:ascii="仿宋" w:hAnsi="仿宋" w:eastAsia="仿宋" w:cstheme="majorEastAsia"/>
                <w:kern w:val="0"/>
                <w:sz w:val="18"/>
                <w:szCs w:val="18"/>
              </w:rPr>
              <w:t>E1</w:t>
            </w:r>
          </w:p>
        </w:tc>
        <w:tc>
          <w:tcPr>
            <w:tcW w:w="1780" w:type="dxa"/>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theme="majorEastAsia"/>
                <w:kern w:val="0"/>
                <w:sz w:val="18"/>
                <w:szCs w:val="18"/>
              </w:rPr>
            </w:pPr>
            <w:r>
              <w:rPr>
                <w:rFonts w:hint="eastAsia" w:ascii="仿宋" w:hAnsi="仿宋" w:eastAsia="仿宋" w:cstheme="majorEastAsia"/>
                <w:kern w:val="0"/>
                <w:sz w:val="18"/>
                <w:szCs w:val="18"/>
              </w:rPr>
              <w:t>≤0.2</w:t>
            </w:r>
          </w:p>
        </w:tc>
        <w:tc>
          <w:tcPr>
            <w:tcW w:w="1720" w:type="dxa"/>
            <w:vMerge w:val="restart"/>
            <w:tcBorders>
              <w:top w:val="nil"/>
              <w:left w:val="nil"/>
              <w:bottom w:val="single" w:color="auto" w:sz="4" w:space="0"/>
              <w:right w:val="single" w:color="auto" w:sz="4" w:space="0"/>
            </w:tcBorders>
            <w:vAlign w:val="bottom"/>
          </w:tcPr>
          <w:p>
            <w:pPr>
              <w:widowControl/>
              <w:jc w:val="left"/>
              <w:rPr>
                <w:rFonts w:ascii="仿宋" w:hAnsi="仿宋" w:eastAsia="仿宋" w:cstheme="majorEastAsia"/>
                <w:kern w:val="0"/>
                <w:sz w:val="18"/>
                <w:szCs w:val="18"/>
              </w:rPr>
            </w:pPr>
            <w:r>
              <w:rPr>
                <w:rFonts w:hint="eastAsia" w:ascii="仿宋" w:hAnsi="仿宋" w:eastAsia="仿宋" w:cstheme="majorEastAsia"/>
                <w:kern w:val="0"/>
                <w:sz w:val="18"/>
                <w:szCs w:val="18"/>
              </w:rPr>
              <w:t xml:space="preserve">GB/T 35601-2017 </w:t>
            </w:r>
          </w:p>
        </w:tc>
        <w:tc>
          <w:tcPr>
            <w:tcW w:w="1370" w:type="dxa"/>
            <w:vMerge w:val="restart"/>
            <w:tcBorders>
              <w:top w:val="nil"/>
              <w:left w:val="nil"/>
              <w:bottom w:val="single" w:color="auto" w:sz="4" w:space="0"/>
              <w:right w:val="single" w:color="auto" w:sz="4" w:space="0"/>
            </w:tcBorders>
            <w:vAlign w:val="bottom"/>
          </w:tcPr>
          <w:p>
            <w:pPr>
              <w:widowControl/>
              <w:jc w:val="left"/>
              <w:rPr>
                <w:rFonts w:ascii="仿宋" w:hAnsi="仿宋" w:eastAsia="仿宋" w:cstheme="majorEastAsia"/>
                <w:kern w:val="0"/>
                <w:sz w:val="18"/>
                <w:szCs w:val="18"/>
              </w:rPr>
            </w:pPr>
            <w:r>
              <w:rPr>
                <w:rFonts w:hint="eastAsia" w:ascii="仿宋" w:hAnsi="仿宋" w:eastAsia="仿宋" w:cstheme="majorEastAsia"/>
                <w:kern w:val="0"/>
                <w:sz w:val="18"/>
                <w:szCs w:val="18"/>
              </w:rPr>
              <w:t>500*500</w:t>
            </w:r>
          </w:p>
        </w:tc>
        <w:tc>
          <w:tcPr>
            <w:tcW w:w="739" w:type="dxa"/>
            <w:vMerge w:val="restart"/>
            <w:tcBorders>
              <w:top w:val="nil"/>
              <w:left w:val="nil"/>
              <w:bottom w:val="single" w:color="auto" w:sz="4" w:space="0"/>
              <w:right w:val="single" w:color="auto" w:sz="4" w:space="0"/>
            </w:tcBorders>
            <w:vAlign w:val="bottom"/>
          </w:tcPr>
          <w:p>
            <w:pPr>
              <w:widowControl/>
              <w:jc w:val="left"/>
              <w:rPr>
                <w:rFonts w:ascii="仿宋" w:hAnsi="仿宋" w:eastAsia="仿宋" w:cstheme="majorEastAsia"/>
                <w:kern w:val="0"/>
                <w:sz w:val="18"/>
                <w:szCs w:val="18"/>
              </w:rPr>
            </w:pPr>
            <w:r>
              <w:rPr>
                <w:rFonts w:hint="eastAsia" w:ascii="仿宋" w:hAnsi="仿宋" w:eastAsia="仿宋" w:cstheme="majorEastAsia"/>
                <w:kern w:val="0"/>
                <w:sz w:val="18"/>
                <w:szCs w:val="18"/>
              </w:rPr>
              <w:t>4</w:t>
            </w:r>
          </w:p>
        </w:tc>
      </w:tr>
      <w:tr>
        <w:tblPrEx>
          <w:tblCellMar>
            <w:top w:w="0" w:type="dxa"/>
            <w:left w:w="108" w:type="dxa"/>
            <w:bottom w:w="0" w:type="dxa"/>
            <w:right w:w="108" w:type="dxa"/>
          </w:tblCellMar>
        </w:tblPrEx>
        <w:trPr>
          <w:trHeight w:val="445" w:hRule="atLeast"/>
          <w:jc w:val="center"/>
        </w:trPr>
        <w:tc>
          <w:tcPr>
            <w:tcW w:w="113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theme="majorEastAsia"/>
                <w:kern w:val="0"/>
                <w:sz w:val="18"/>
                <w:szCs w:val="18"/>
              </w:rPr>
            </w:pPr>
          </w:p>
        </w:tc>
        <w:tc>
          <w:tcPr>
            <w:tcW w:w="1419" w:type="dxa"/>
            <w:vMerge w:val="continue"/>
            <w:tcBorders>
              <w:top w:val="nil"/>
              <w:left w:val="nil"/>
              <w:bottom w:val="single" w:color="auto" w:sz="4" w:space="0"/>
              <w:right w:val="single" w:color="auto" w:sz="4" w:space="0"/>
            </w:tcBorders>
            <w:vAlign w:val="center"/>
          </w:tcPr>
          <w:p>
            <w:pPr>
              <w:widowControl/>
              <w:jc w:val="left"/>
              <w:rPr>
                <w:rFonts w:ascii="仿宋" w:hAnsi="仿宋" w:eastAsia="仿宋" w:cstheme="majorEastAsia"/>
                <w:kern w:val="0"/>
                <w:sz w:val="18"/>
                <w:szCs w:val="18"/>
              </w:rPr>
            </w:pPr>
          </w:p>
        </w:tc>
        <w:tc>
          <w:tcPr>
            <w:tcW w:w="1277" w:type="dxa"/>
            <w:tcBorders>
              <w:top w:val="nil"/>
              <w:left w:val="nil"/>
              <w:bottom w:val="single" w:color="auto" w:sz="4" w:space="0"/>
              <w:right w:val="single" w:color="auto" w:sz="4" w:space="0"/>
            </w:tcBorders>
          </w:tcPr>
          <w:p>
            <w:pPr>
              <w:widowControl/>
              <w:jc w:val="left"/>
              <w:rPr>
                <w:rFonts w:ascii="仿宋" w:hAnsi="仿宋" w:eastAsia="仿宋" w:cstheme="majorEastAsia"/>
                <w:kern w:val="0"/>
                <w:sz w:val="18"/>
                <w:szCs w:val="18"/>
              </w:rPr>
            </w:pPr>
            <w:r>
              <w:rPr>
                <w:rFonts w:hint="eastAsia" w:ascii="仿宋" w:hAnsi="仿宋" w:eastAsia="仿宋" w:cstheme="majorEastAsia"/>
                <w:kern w:val="0"/>
                <w:sz w:val="18"/>
                <w:szCs w:val="18"/>
              </w:rPr>
              <w:t>无醛添加</w:t>
            </w:r>
          </w:p>
        </w:tc>
        <w:tc>
          <w:tcPr>
            <w:tcW w:w="1780" w:type="dxa"/>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theme="majorEastAsia"/>
                <w:kern w:val="0"/>
                <w:sz w:val="18"/>
                <w:szCs w:val="18"/>
              </w:rPr>
            </w:pPr>
            <w:r>
              <w:rPr>
                <w:rFonts w:hint="eastAsia" w:ascii="仿宋" w:hAnsi="仿宋" w:eastAsia="仿宋" w:cstheme="majorEastAsia"/>
                <w:kern w:val="0"/>
                <w:sz w:val="18"/>
                <w:szCs w:val="18"/>
              </w:rPr>
              <w:t>≤0.2</w:t>
            </w:r>
          </w:p>
        </w:tc>
        <w:tc>
          <w:tcPr>
            <w:tcW w:w="1720" w:type="dxa"/>
            <w:vMerge w:val="continue"/>
            <w:tcBorders>
              <w:top w:val="nil"/>
              <w:left w:val="nil"/>
              <w:bottom w:val="single" w:color="auto" w:sz="4" w:space="0"/>
              <w:right w:val="single" w:color="auto" w:sz="4" w:space="0"/>
            </w:tcBorders>
            <w:vAlign w:val="center"/>
          </w:tcPr>
          <w:p>
            <w:pPr>
              <w:widowControl/>
              <w:jc w:val="left"/>
              <w:rPr>
                <w:rFonts w:ascii="仿宋" w:hAnsi="仿宋" w:eastAsia="仿宋" w:cstheme="majorEastAsia"/>
                <w:kern w:val="0"/>
                <w:sz w:val="18"/>
                <w:szCs w:val="18"/>
              </w:rPr>
            </w:pPr>
          </w:p>
        </w:tc>
        <w:tc>
          <w:tcPr>
            <w:tcW w:w="1370" w:type="dxa"/>
            <w:vMerge w:val="continue"/>
            <w:tcBorders>
              <w:top w:val="nil"/>
              <w:left w:val="nil"/>
              <w:bottom w:val="single" w:color="auto" w:sz="4" w:space="0"/>
              <w:right w:val="single" w:color="auto" w:sz="4" w:space="0"/>
            </w:tcBorders>
            <w:vAlign w:val="center"/>
          </w:tcPr>
          <w:p>
            <w:pPr>
              <w:widowControl/>
              <w:jc w:val="left"/>
              <w:rPr>
                <w:rFonts w:ascii="仿宋" w:hAnsi="仿宋" w:eastAsia="仿宋" w:cstheme="majorEastAsia"/>
                <w:kern w:val="0"/>
                <w:sz w:val="18"/>
                <w:szCs w:val="18"/>
              </w:rPr>
            </w:pPr>
          </w:p>
        </w:tc>
        <w:tc>
          <w:tcPr>
            <w:tcW w:w="739" w:type="dxa"/>
            <w:vMerge w:val="continue"/>
            <w:tcBorders>
              <w:top w:val="nil"/>
              <w:left w:val="nil"/>
              <w:bottom w:val="single" w:color="auto" w:sz="4" w:space="0"/>
              <w:right w:val="single" w:color="auto" w:sz="4" w:space="0"/>
            </w:tcBorders>
            <w:vAlign w:val="center"/>
          </w:tcPr>
          <w:p>
            <w:pPr>
              <w:widowControl/>
              <w:jc w:val="left"/>
              <w:rPr>
                <w:rFonts w:ascii="仿宋" w:hAnsi="仿宋" w:eastAsia="仿宋" w:cstheme="majorEastAsia"/>
                <w:kern w:val="0"/>
                <w:sz w:val="18"/>
                <w:szCs w:val="18"/>
              </w:rPr>
            </w:pPr>
          </w:p>
        </w:tc>
      </w:tr>
      <w:tr>
        <w:tblPrEx>
          <w:tblCellMar>
            <w:top w:w="0" w:type="dxa"/>
            <w:left w:w="108" w:type="dxa"/>
            <w:bottom w:w="0" w:type="dxa"/>
            <w:right w:w="108" w:type="dxa"/>
          </w:tblCellMar>
        </w:tblPrEx>
        <w:trPr>
          <w:trHeight w:val="446" w:hRule="atLeast"/>
          <w:jc w:val="center"/>
        </w:trPr>
        <w:tc>
          <w:tcPr>
            <w:tcW w:w="113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theme="majorEastAsia"/>
                <w:kern w:val="0"/>
                <w:sz w:val="18"/>
                <w:szCs w:val="18"/>
              </w:rPr>
            </w:pPr>
          </w:p>
        </w:tc>
        <w:tc>
          <w:tcPr>
            <w:tcW w:w="1419" w:type="dxa"/>
            <w:vMerge w:val="restart"/>
            <w:tcBorders>
              <w:top w:val="nil"/>
              <w:left w:val="single" w:color="auto" w:sz="4" w:space="0"/>
              <w:bottom w:val="single" w:color="auto" w:sz="4" w:space="0"/>
              <w:right w:val="single" w:color="000000" w:sz="4" w:space="0"/>
            </w:tcBorders>
            <w:vAlign w:val="center"/>
          </w:tcPr>
          <w:p>
            <w:pPr>
              <w:widowControl/>
              <w:jc w:val="center"/>
              <w:rPr>
                <w:rFonts w:ascii="仿宋" w:hAnsi="仿宋" w:eastAsia="仿宋" w:cstheme="majorEastAsia"/>
                <w:kern w:val="0"/>
                <w:sz w:val="18"/>
                <w:szCs w:val="18"/>
              </w:rPr>
            </w:pPr>
            <w:r>
              <w:rPr>
                <w:rFonts w:hint="eastAsia" w:ascii="仿宋" w:hAnsi="仿宋" w:eastAsia="仿宋" w:cstheme="majorEastAsia"/>
                <w:kern w:val="0"/>
                <w:sz w:val="18"/>
                <w:szCs w:val="18"/>
              </w:rPr>
              <w:t>TVOC （mg/m</w:t>
            </w:r>
            <w:r>
              <w:rPr>
                <w:rFonts w:eastAsia="仿宋" w:cs="Calibri"/>
                <w:kern w:val="0"/>
                <w:sz w:val="18"/>
                <w:szCs w:val="18"/>
              </w:rPr>
              <w:t>³</w:t>
            </w:r>
            <w:r>
              <w:rPr>
                <w:rFonts w:hint="eastAsia" w:ascii="仿宋" w:hAnsi="仿宋" w:eastAsia="仿宋" w:cs="仿宋"/>
                <w:kern w:val="0"/>
                <w:sz w:val="18"/>
                <w:szCs w:val="18"/>
              </w:rPr>
              <w:t>）</w:t>
            </w:r>
          </w:p>
        </w:tc>
        <w:tc>
          <w:tcPr>
            <w:tcW w:w="1277" w:type="dxa"/>
            <w:tcBorders>
              <w:top w:val="nil"/>
              <w:left w:val="nil"/>
              <w:bottom w:val="single" w:color="auto" w:sz="4" w:space="0"/>
              <w:right w:val="single" w:color="auto" w:sz="4" w:space="0"/>
            </w:tcBorders>
          </w:tcPr>
          <w:p>
            <w:pPr>
              <w:widowControl/>
              <w:jc w:val="left"/>
              <w:rPr>
                <w:rFonts w:ascii="仿宋" w:hAnsi="仿宋" w:eastAsia="仿宋" w:cstheme="majorEastAsia"/>
                <w:kern w:val="0"/>
                <w:sz w:val="18"/>
                <w:szCs w:val="18"/>
              </w:rPr>
            </w:pPr>
            <w:r>
              <w:rPr>
                <w:rFonts w:hint="eastAsia" w:ascii="仿宋" w:hAnsi="仿宋" w:eastAsia="仿宋" w:cstheme="majorEastAsia"/>
                <w:kern w:val="0"/>
                <w:sz w:val="18"/>
                <w:szCs w:val="18"/>
              </w:rPr>
              <w:t>E1</w:t>
            </w:r>
          </w:p>
        </w:tc>
        <w:tc>
          <w:tcPr>
            <w:tcW w:w="1780" w:type="dxa"/>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theme="majorEastAsia"/>
                <w:kern w:val="0"/>
                <w:sz w:val="18"/>
                <w:szCs w:val="18"/>
              </w:rPr>
            </w:pPr>
            <w:r>
              <w:rPr>
                <w:rFonts w:hint="eastAsia" w:ascii="仿宋" w:hAnsi="仿宋" w:eastAsia="仿宋" w:cstheme="majorEastAsia"/>
                <w:kern w:val="0"/>
                <w:sz w:val="18"/>
                <w:szCs w:val="18"/>
              </w:rPr>
              <w:t>≤0.50</w:t>
            </w:r>
          </w:p>
        </w:tc>
        <w:tc>
          <w:tcPr>
            <w:tcW w:w="1720" w:type="dxa"/>
            <w:vMerge w:val="restart"/>
            <w:tcBorders>
              <w:top w:val="nil"/>
              <w:left w:val="nil"/>
              <w:bottom w:val="single" w:color="auto" w:sz="4" w:space="0"/>
              <w:right w:val="single" w:color="auto" w:sz="4" w:space="0"/>
            </w:tcBorders>
            <w:vAlign w:val="bottom"/>
          </w:tcPr>
          <w:p>
            <w:pPr>
              <w:widowControl/>
              <w:jc w:val="left"/>
              <w:rPr>
                <w:rFonts w:ascii="仿宋" w:hAnsi="仿宋" w:eastAsia="仿宋" w:cstheme="majorEastAsia"/>
                <w:kern w:val="0"/>
                <w:sz w:val="18"/>
                <w:szCs w:val="18"/>
              </w:rPr>
            </w:pPr>
            <w:r>
              <w:rPr>
                <w:rFonts w:hint="eastAsia" w:ascii="仿宋" w:hAnsi="仿宋" w:eastAsia="仿宋" w:cstheme="majorEastAsia"/>
                <w:kern w:val="0"/>
                <w:sz w:val="18"/>
                <w:szCs w:val="18"/>
              </w:rPr>
              <w:t xml:space="preserve">GB/T 35601-2017 </w:t>
            </w:r>
          </w:p>
        </w:tc>
        <w:tc>
          <w:tcPr>
            <w:tcW w:w="1370" w:type="dxa"/>
            <w:vMerge w:val="restart"/>
            <w:tcBorders>
              <w:top w:val="nil"/>
              <w:left w:val="nil"/>
              <w:bottom w:val="single" w:color="auto" w:sz="4" w:space="0"/>
              <w:right w:val="single" w:color="auto" w:sz="4" w:space="0"/>
            </w:tcBorders>
            <w:vAlign w:val="bottom"/>
          </w:tcPr>
          <w:p>
            <w:pPr>
              <w:widowControl/>
              <w:jc w:val="left"/>
              <w:rPr>
                <w:rFonts w:ascii="仿宋" w:hAnsi="仿宋" w:eastAsia="仿宋" w:cstheme="majorEastAsia"/>
                <w:kern w:val="0"/>
                <w:sz w:val="18"/>
                <w:szCs w:val="18"/>
              </w:rPr>
            </w:pPr>
            <w:r>
              <w:rPr>
                <w:rFonts w:hint="eastAsia" w:ascii="仿宋" w:hAnsi="仿宋" w:eastAsia="仿宋" w:cstheme="majorEastAsia"/>
                <w:kern w:val="0"/>
                <w:sz w:val="18"/>
                <w:szCs w:val="18"/>
              </w:rPr>
              <w:t>500*500</w:t>
            </w:r>
          </w:p>
        </w:tc>
        <w:tc>
          <w:tcPr>
            <w:tcW w:w="739" w:type="dxa"/>
            <w:vMerge w:val="restart"/>
            <w:tcBorders>
              <w:top w:val="nil"/>
              <w:left w:val="nil"/>
              <w:bottom w:val="single" w:color="auto" w:sz="4" w:space="0"/>
              <w:right w:val="single" w:color="auto" w:sz="4" w:space="0"/>
            </w:tcBorders>
            <w:vAlign w:val="bottom"/>
          </w:tcPr>
          <w:p>
            <w:pPr>
              <w:widowControl/>
              <w:jc w:val="left"/>
              <w:rPr>
                <w:rFonts w:ascii="仿宋" w:hAnsi="仿宋" w:eastAsia="仿宋" w:cstheme="majorEastAsia"/>
                <w:kern w:val="0"/>
                <w:sz w:val="18"/>
                <w:szCs w:val="18"/>
              </w:rPr>
            </w:pPr>
            <w:r>
              <w:rPr>
                <w:rFonts w:hint="eastAsia" w:ascii="仿宋" w:hAnsi="仿宋" w:eastAsia="仿宋" w:cstheme="majorEastAsia"/>
                <w:kern w:val="0"/>
                <w:sz w:val="18"/>
                <w:szCs w:val="18"/>
              </w:rPr>
              <w:t>4</w:t>
            </w:r>
          </w:p>
        </w:tc>
      </w:tr>
      <w:tr>
        <w:tblPrEx>
          <w:tblCellMar>
            <w:top w:w="0" w:type="dxa"/>
            <w:left w:w="108" w:type="dxa"/>
            <w:bottom w:w="0" w:type="dxa"/>
            <w:right w:w="108" w:type="dxa"/>
          </w:tblCellMar>
        </w:tblPrEx>
        <w:trPr>
          <w:trHeight w:val="445" w:hRule="atLeast"/>
          <w:jc w:val="center"/>
        </w:trPr>
        <w:tc>
          <w:tcPr>
            <w:tcW w:w="113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theme="majorEastAsia"/>
                <w:kern w:val="0"/>
                <w:sz w:val="18"/>
                <w:szCs w:val="18"/>
              </w:rPr>
            </w:pPr>
          </w:p>
        </w:tc>
        <w:tc>
          <w:tcPr>
            <w:tcW w:w="1419" w:type="dxa"/>
            <w:vMerge w:val="continue"/>
            <w:tcBorders>
              <w:top w:val="nil"/>
              <w:left w:val="single" w:color="auto" w:sz="4" w:space="0"/>
              <w:bottom w:val="single" w:color="auto" w:sz="4" w:space="0"/>
              <w:right w:val="single" w:color="000000" w:sz="4" w:space="0"/>
            </w:tcBorders>
            <w:vAlign w:val="center"/>
          </w:tcPr>
          <w:p>
            <w:pPr>
              <w:widowControl/>
              <w:jc w:val="left"/>
              <w:rPr>
                <w:rFonts w:ascii="仿宋" w:hAnsi="仿宋" w:eastAsia="仿宋" w:cstheme="majorEastAsia"/>
                <w:kern w:val="0"/>
                <w:sz w:val="18"/>
                <w:szCs w:val="18"/>
              </w:rPr>
            </w:pPr>
          </w:p>
        </w:tc>
        <w:tc>
          <w:tcPr>
            <w:tcW w:w="1277" w:type="dxa"/>
            <w:tcBorders>
              <w:top w:val="nil"/>
              <w:left w:val="nil"/>
              <w:bottom w:val="single" w:color="auto" w:sz="4" w:space="0"/>
              <w:right w:val="single" w:color="auto" w:sz="4" w:space="0"/>
            </w:tcBorders>
          </w:tcPr>
          <w:p>
            <w:pPr>
              <w:widowControl/>
              <w:jc w:val="left"/>
              <w:rPr>
                <w:rFonts w:ascii="仿宋" w:hAnsi="仿宋" w:eastAsia="仿宋" w:cstheme="majorEastAsia"/>
                <w:kern w:val="0"/>
                <w:sz w:val="18"/>
                <w:szCs w:val="18"/>
              </w:rPr>
            </w:pPr>
            <w:r>
              <w:rPr>
                <w:rFonts w:hint="eastAsia" w:ascii="仿宋" w:hAnsi="仿宋" w:eastAsia="仿宋" w:cstheme="majorEastAsia"/>
                <w:kern w:val="0"/>
                <w:sz w:val="18"/>
                <w:szCs w:val="18"/>
              </w:rPr>
              <w:t>无醛添加</w:t>
            </w:r>
          </w:p>
        </w:tc>
        <w:tc>
          <w:tcPr>
            <w:tcW w:w="1780" w:type="dxa"/>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theme="majorEastAsia"/>
                <w:kern w:val="0"/>
                <w:sz w:val="18"/>
                <w:szCs w:val="18"/>
              </w:rPr>
            </w:pPr>
            <w:r>
              <w:rPr>
                <w:rFonts w:hint="eastAsia" w:ascii="仿宋" w:hAnsi="仿宋" w:eastAsia="仿宋" w:cstheme="majorEastAsia"/>
                <w:kern w:val="0"/>
                <w:sz w:val="18"/>
                <w:szCs w:val="18"/>
              </w:rPr>
              <w:t>≤0.50</w:t>
            </w:r>
          </w:p>
        </w:tc>
        <w:tc>
          <w:tcPr>
            <w:tcW w:w="1720" w:type="dxa"/>
            <w:vMerge w:val="continue"/>
            <w:tcBorders>
              <w:top w:val="nil"/>
              <w:left w:val="nil"/>
              <w:bottom w:val="single" w:color="auto" w:sz="4" w:space="0"/>
              <w:right w:val="single" w:color="auto" w:sz="4" w:space="0"/>
            </w:tcBorders>
            <w:vAlign w:val="center"/>
          </w:tcPr>
          <w:p>
            <w:pPr>
              <w:widowControl/>
              <w:jc w:val="left"/>
              <w:rPr>
                <w:rFonts w:ascii="仿宋" w:hAnsi="仿宋" w:eastAsia="仿宋" w:cstheme="majorEastAsia"/>
                <w:kern w:val="0"/>
                <w:sz w:val="18"/>
                <w:szCs w:val="18"/>
              </w:rPr>
            </w:pPr>
          </w:p>
        </w:tc>
        <w:tc>
          <w:tcPr>
            <w:tcW w:w="1370" w:type="dxa"/>
            <w:vMerge w:val="continue"/>
            <w:tcBorders>
              <w:top w:val="nil"/>
              <w:left w:val="nil"/>
              <w:bottom w:val="single" w:color="auto" w:sz="4" w:space="0"/>
              <w:right w:val="single" w:color="auto" w:sz="4" w:space="0"/>
            </w:tcBorders>
            <w:vAlign w:val="center"/>
          </w:tcPr>
          <w:p>
            <w:pPr>
              <w:widowControl/>
              <w:jc w:val="left"/>
              <w:rPr>
                <w:rFonts w:ascii="仿宋" w:hAnsi="仿宋" w:eastAsia="仿宋" w:cstheme="majorEastAsia"/>
                <w:kern w:val="0"/>
                <w:sz w:val="18"/>
                <w:szCs w:val="18"/>
              </w:rPr>
            </w:pPr>
          </w:p>
        </w:tc>
        <w:tc>
          <w:tcPr>
            <w:tcW w:w="739" w:type="dxa"/>
            <w:vMerge w:val="continue"/>
            <w:tcBorders>
              <w:top w:val="nil"/>
              <w:left w:val="nil"/>
              <w:bottom w:val="single" w:color="auto" w:sz="4" w:space="0"/>
              <w:right w:val="single" w:color="auto" w:sz="4" w:space="0"/>
            </w:tcBorders>
            <w:vAlign w:val="center"/>
          </w:tcPr>
          <w:p>
            <w:pPr>
              <w:widowControl/>
              <w:jc w:val="left"/>
              <w:rPr>
                <w:rFonts w:ascii="仿宋" w:hAnsi="仿宋" w:eastAsia="仿宋" w:cstheme="majorEastAsia"/>
                <w:kern w:val="0"/>
                <w:sz w:val="18"/>
                <w:szCs w:val="18"/>
              </w:rPr>
            </w:pPr>
          </w:p>
        </w:tc>
      </w:tr>
      <w:tr>
        <w:tblPrEx>
          <w:tblCellMar>
            <w:top w:w="0" w:type="dxa"/>
            <w:left w:w="108" w:type="dxa"/>
            <w:bottom w:w="0" w:type="dxa"/>
            <w:right w:w="108" w:type="dxa"/>
          </w:tblCellMar>
        </w:tblPrEx>
        <w:trPr>
          <w:trHeight w:val="634" w:hRule="atLeast"/>
          <w:jc w:val="center"/>
        </w:trPr>
        <w:tc>
          <w:tcPr>
            <w:tcW w:w="2549" w:type="dxa"/>
            <w:gridSpan w:val="2"/>
            <w:vMerge w:val="restart"/>
            <w:tcBorders>
              <w:top w:val="single" w:color="auto" w:sz="4" w:space="0"/>
              <w:left w:val="single" w:color="auto" w:sz="4" w:space="0"/>
              <w:bottom w:val="single" w:color="auto" w:sz="4" w:space="0"/>
              <w:right w:val="single" w:color="000000" w:sz="4" w:space="0"/>
            </w:tcBorders>
            <w:vAlign w:val="center"/>
          </w:tcPr>
          <w:p>
            <w:pPr>
              <w:widowControl/>
              <w:jc w:val="center"/>
              <w:rPr>
                <w:rFonts w:ascii="仿宋" w:hAnsi="仿宋" w:eastAsia="仿宋" w:cstheme="majorEastAsia"/>
                <w:kern w:val="0"/>
                <w:sz w:val="18"/>
                <w:szCs w:val="18"/>
              </w:rPr>
            </w:pPr>
            <w:r>
              <w:rPr>
                <w:rFonts w:hint="eastAsia" w:ascii="仿宋" w:hAnsi="仿宋" w:eastAsia="仿宋" w:cstheme="majorEastAsia"/>
                <w:kern w:val="0"/>
                <w:sz w:val="18"/>
                <w:szCs w:val="18"/>
              </w:rPr>
              <w:t>可溶性重金属（铅、铬、镉、汞）总含量（mg/kg）</w:t>
            </w:r>
          </w:p>
        </w:tc>
        <w:tc>
          <w:tcPr>
            <w:tcW w:w="1277" w:type="dxa"/>
            <w:tcBorders>
              <w:top w:val="nil"/>
              <w:left w:val="nil"/>
              <w:bottom w:val="nil"/>
              <w:right w:val="single" w:color="auto" w:sz="4" w:space="0"/>
            </w:tcBorders>
          </w:tcPr>
          <w:p>
            <w:pPr>
              <w:widowControl/>
              <w:jc w:val="left"/>
              <w:rPr>
                <w:rFonts w:ascii="仿宋" w:hAnsi="仿宋" w:eastAsia="仿宋" w:cstheme="majorEastAsia"/>
                <w:kern w:val="0"/>
                <w:sz w:val="18"/>
                <w:szCs w:val="18"/>
              </w:rPr>
            </w:pPr>
            <w:r>
              <w:rPr>
                <w:rFonts w:hint="eastAsia" w:ascii="仿宋" w:hAnsi="仿宋" w:eastAsia="仿宋" w:cstheme="majorEastAsia"/>
                <w:kern w:val="0"/>
                <w:sz w:val="18"/>
                <w:szCs w:val="18"/>
              </w:rPr>
              <w:t>E1</w:t>
            </w:r>
          </w:p>
        </w:tc>
        <w:tc>
          <w:tcPr>
            <w:tcW w:w="1780"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theme="majorEastAsia"/>
                <w:kern w:val="0"/>
                <w:sz w:val="18"/>
                <w:szCs w:val="18"/>
              </w:rPr>
            </w:pPr>
            <w:r>
              <w:rPr>
                <w:rFonts w:hint="eastAsia" w:ascii="仿宋" w:hAnsi="仿宋" w:eastAsia="仿宋" w:cstheme="majorEastAsia"/>
                <w:kern w:val="0"/>
                <w:sz w:val="18"/>
                <w:szCs w:val="18"/>
              </w:rPr>
              <w:t>≤100</w:t>
            </w:r>
          </w:p>
        </w:tc>
        <w:tc>
          <w:tcPr>
            <w:tcW w:w="1720" w:type="dxa"/>
            <w:vMerge w:val="restart"/>
            <w:tcBorders>
              <w:top w:val="nil"/>
              <w:left w:val="nil"/>
              <w:bottom w:val="single" w:color="auto" w:sz="4" w:space="0"/>
              <w:right w:val="single" w:color="auto" w:sz="4" w:space="0"/>
            </w:tcBorders>
            <w:vAlign w:val="bottom"/>
          </w:tcPr>
          <w:p>
            <w:pPr>
              <w:widowControl/>
              <w:jc w:val="left"/>
              <w:rPr>
                <w:rFonts w:ascii="仿宋" w:hAnsi="仿宋" w:eastAsia="仿宋" w:cstheme="majorEastAsia"/>
                <w:kern w:val="0"/>
                <w:sz w:val="18"/>
                <w:szCs w:val="18"/>
              </w:rPr>
            </w:pPr>
            <w:r>
              <w:rPr>
                <w:rFonts w:hint="eastAsia" w:ascii="仿宋" w:hAnsi="仿宋" w:eastAsia="仿宋" w:cstheme="majorEastAsia"/>
                <w:kern w:val="0"/>
                <w:sz w:val="18"/>
                <w:szCs w:val="18"/>
              </w:rPr>
              <w:t xml:space="preserve">GB/T 35601-2017 </w:t>
            </w:r>
          </w:p>
        </w:tc>
        <w:tc>
          <w:tcPr>
            <w:tcW w:w="1370" w:type="dxa"/>
            <w:vMerge w:val="restart"/>
            <w:tcBorders>
              <w:top w:val="nil"/>
              <w:left w:val="nil"/>
              <w:bottom w:val="single" w:color="auto" w:sz="4" w:space="0"/>
              <w:right w:val="single" w:color="auto" w:sz="4" w:space="0"/>
            </w:tcBorders>
            <w:vAlign w:val="bottom"/>
          </w:tcPr>
          <w:p>
            <w:pPr>
              <w:widowControl/>
              <w:jc w:val="left"/>
              <w:rPr>
                <w:rFonts w:ascii="仿宋" w:hAnsi="仿宋" w:eastAsia="仿宋" w:cstheme="majorEastAsia"/>
                <w:kern w:val="0"/>
                <w:sz w:val="18"/>
                <w:szCs w:val="18"/>
              </w:rPr>
            </w:pPr>
            <w:r>
              <w:rPr>
                <w:rFonts w:hint="eastAsia" w:ascii="仿宋" w:hAnsi="仿宋" w:eastAsia="仿宋" w:cstheme="majorEastAsia"/>
                <w:kern w:val="0"/>
                <w:sz w:val="18"/>
                <w:szCs w:val="18"/>
              </w:rPr>
              <w:t>-</w:t>
            </w:r>
          </w:p>
        </w:tc>
        <w:tc>
          <w:tcPr>
            <w:tcW w:w="739" w:type="dxa"/>
            <w:vMerge w:val="restart"/>
            <w:tcBorders>
              <w:top w:val="nil"/>
              <w:left w:val="nil"/>
              <w:bottom w:val="single" w:color="auto" w:sz="4" w:space="0"/>
              <w:right w:val="single" w:color="auto" w:sz="4" w:space="0"/>
            </w:tcBorders>
            <w:vAlign w:val="bottom"/>
          </w:tcPr>
          <w:p>
            <w:pPr>
              <w:widowControl/>
              <w:jc w:val="left"/>
              <w:rPr>
                <w:rFonts w:ascii="仿宋" w:hAnsi="仿宋" w:eastAsia="仿宋" w:cstheme="majorEastAsia"/>
                <w:kern w:val="0"/>
                <w:sz w:val="18"/>
                <w:szCs w:val="18"/>
              </w:rPr>
            </w:pPr>
            <w:r>
              <w:rPr>
                <w:rFonts w:hint="eastAsia" w:ascii="仿宋" w:hAnsi="仿宋" w:eastAsia="仿宋" w:cstheme="majorEastAsia"/>
                <w:kern w:val="0"/>
                <w:sz w:val="18"/>
                <w:szCs w:val="18"/>
              </w:rPr>
              <w:t>-</w:t>
            </w:r>
          </w:p>
        </w:tc>
      </w:tr>
      <w:tr>
        <w:tblPrEx>
          <w:tblCellMar>
            <w:top w:w="0" w:type="dxa"/>
            <w:left w:w="108" w:type="dxa"/>
            <w:bottom w:w="0" w:type="dxa"/>
            <w:right w:w="108" w:type="dxa"/>
          </w:tblCellMar>
        </w:tblPrEx>
        <w:trPr>
          <w:trHeight w:val="445" w:hRule="atLeast"/>
          <w:jc w:val="center"/>
        </w:trPr>
        <w:tc>
          <w:tcPr>
            <w:tcW w:w="2549" w:type="dxa"/>
            <w:gridSpan w:val="2"/>
            <w:vMerge w:val="continue"/>
            <w:tcBorders>
              <w:top w:val="single" w:color="auto" w:sz="4" w:space="0"/>
              <w:left w:val="single" w:color="auto" w:sz="4" w:space="0"/>
              <w:bottom w:val="single" w:color="auto" w:sz="4" w:space="0"/>
              <w:right w:val="single" w:color="000000" w:sz="4" w:space="0"/>
            </w:tcBorders>
            <w:vAlign w:val="center"/>
          </w:tcPr>
          <w:p>
            <w:pPr>
              <w:widowControl/>
              <w:jc w:val="left"/>
              <w:rPr>
                <w:rFonts w:ascii="仿宋" w:hAnsi="仿宋" w:eastAsia="仿宋" w:cstheme="majorEastAsia"/>
                <w:kern w:val="0"/>
                <w:sz w:val="18"/>
                <w:szCs w:val="18"/>
              </w:rPr>
            </w:pPr>
          </w:p>
        </w:tc>
        <w:tc>
          <w:tcPr>
            <w:tcW w:w="1277" w:type="dxa"/>
            <w:tcBorders>
              <w:top w:val="single" w:color="auto" w:sz="4" w:space="0"/>
              <w:left w:val="nil"/>
              <w:bottom w:val="single" w:color="auto" w:sz="4" w:space="0"/>
              <w:right w:val="single" w:color="auto" w:sz="4" w:space="0"/>
            </w:tcBorders>
          </w:tcPr>
          <w:p>
            <w:pPr>
              <w:widowControl/>
              <w:jc w:val="left"/>
              <w:rPr>
                <w:rFonts w:ascii="仿宋" w:hAnsi="仿宋" w:eastAsia="仿宋" w:cstheme="majorEastAsia"/>
                <w:kern w:val="0"/>
                <w:sz w:val="18"/>
                <w:szCs w:val="18"/>
              </w:rPr>
            </w:pPr>
            <w:r>
              <w:rPr>
                <w:rFonts w:hint="eastAsia" w:ascii="仿宋" w:hAnsi="仿宋" w:eastAsia="仿宋" w:cstheme="majorEastAsia"/>
                <w:kern w:val="0"/>
                <w:sz w:val="18"/>
                <w:szCs w:val="18"/>
              </w:rPr>
              <w:t>无醛添加</w:t>
            </w:r>
          </w:p>
        </w:tc>
        <w:tc>
          <w:tcPr>
            <w:tcW w:w="178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theme="majorEastAsia"/>
                <w:kern w:val="0"/>
                <w:sz w:val="18"/>
                <w:szCs w:val="18"/>
              </w:rPr>
            </w:pPr>
            <w:r>
              <w:rPr>
                <w:rFonts w:hint="eastAsia" w:ascii="仿宋" w:hAnsi="仿宋" w:eastAsia="仿宋" w:cstheme="majorEastAsia"/>
                <w:kern w:val="0"/>
                <w:sz w:val="18"/>
                <w:szCs w:val="18"/>
              </w:rPr>
              <w:t>≤100</w:t>
            </w:r>
          </w:p>
        </w:tc>
        <w:tc>
          <w:tcPr>
            <w:tcW w:w="1720" w:type="dxa"/>
            <w:vMerge w:val="continue"/>
            <w:tcBorders>
              <w:top w:val="nil"/>
              <w:left w:val="nil"/>
              <w:bottom w:val="single" w:color="auto" w:sz="4" w:space="0"/>
              <w:right w:val="single" w:color="auto" w:sz="4" w:space="0"/>
            </w:tcBorders>
            <w:vAlign w:val="center"/>
          </w:tcPr>
          <w:p>
            <w:pPr>
              <w:widowControl/>
              <w:jc w:val="left"/>
              <w:rPr>
                <w:rFonts w:ascii="仿宋" w:hAnsi="仿宋" w:eastAsia="仿宋" w:cstheme="majorEastAsia"/>
                <w:kern w:val="0"/>
                <w:sz w:val="18"/>
                <w:szCs w:val="18"/>
              </w:rPr>
            </w:pPr>
          </w:p>
        </w:tc>
        <w:tc>
          <w:tcPr>
            <w:tcW w:w="1370" w:type="dxa"/>
            <w:vMerge w:val="continue"/>
            <w:tcBorders>
              <w:top w:val="nil"/>
              <w:left w:val="nil"/>
              <w:bottom w:val="single" w:color="auto" w:sz="4" w:space="0"/>
              <w:right w:val="single" w:color="auto" w:sz="4" w:space="0"/>
            </w:tcBorders>
            <w:vAlign w:val="center"/>
          </w:tcPr>
          <w:p>
            <w:pPr>
              <w:widowControl/>
              <w:jc w:val="left"/>
              <w:rPr>
                <w:rFonts w:ascii="仿宋" w:hAnsi="仿宋" w:eastAsia="仿宋" w:cstheme="majorEastAsia"/>
                <w:kern w:val="0"/>
                <w:sz w:val="18"/>
                <w:szCs w:val="18"/>
              </w:rPr>
            </w:pPr>
          </w:p>
        </w:tc>
        <w:tc>
          <w:tcPr>
            <w:tcW w:w="739" w:type="dxa"/>
            <w:vMerge w:val="continue"/>
            <w:tcBorders>
              <w:top w:val="nil"/>
              <w:left w:val="nil"/>
              <w:bottom w:val="single" w:color="auto" w:sz="4" w:space="0"/>
              <w:right w:val="single" w:color="auto" w:sz="4" w:space="0"/>
            </w:tcBorders>
            <w:vAlign w:val="center"/>
          </w:tcPr>
          <w:p>
            <w:pPr>
              <w:widowControl/>
              <w:jc w:val="left"/>
              <w:rPr>
                <w:rFonts w:ascii="仿宋" w:hAnsi="仿宋" w:eastAsia="仿宋" w:cstheme="majorEastAsia"/>
                <w:kern w:val="0"/>
                <w:sz w:val="18"/>
                <w:szCs w:val="18"/>
              </w:rPr>
            </w:pPr>
          </w:p>
        </w:tc>
      </w:tr>
      <w:bookmarkEnd w:id="5"/>
    </w:tbl>
    <w:p>
      <w:pPr>
        <w:adjustRightInd w:val="0"/>
        <w:snapToGrid w:val="0"/>
        <w:spacing w:line="360" w:lineRule="auto"/>
        <w:rPr>
          <w:rFonts w:ascii="仿宋" w:hAnsi="仿宋" w:eastAsia="仿宋" w:cstheme="minorBidi"/>
          <w:sz w:val="18"/>
          <w:szCs w:val="18"/>
        </w:rPr>
      </w:pPr>
    </w:p>
    <w:p>
      <w:pPr>
        <w:rPr>
          <w:rFonts w:ascii="仿宋" w:hAnsi="仿宋" w:eastAsia="仿宋"/>
          <w:b/>
        </w:rPr>
      </w:pPr>
      <w:r>
        <w:rPr>
          <w:rFonts w:hint="eastAsia" w:ascii="仿宋" w:hAnsi="仿宋" w:eastAsia="仿宋"/>
          <w:b/>
        </w:rPr>
        <w:t>4.5环保性要求</w:t>
      </w:r>
    </w:p>
    <w:p>
      <w:pPr>
        <w:adjustRightInd w:val="0"/>
        <w:snapToGrid w:val="0"/>
        <w:spacing w:line="360" w:lineRule="auto"/>
        <w:rPr>
          <w:rFonts w:ascii="仿宋" w:hAnsi="仿宋" w:eastAsia="仿宋"/>
          <w:sz w:val="18"/>
          <w:szCs w:val="18"/>
        </w:rPr>
      </w:pPr>
      <w:r>
        <w:rPr>
          <w:rFonts w:hint="eastAsia" w:ascii="仿宋" w:hAnsi="仿宋" w:eastAsia="仿宋"/>
          <w:sz w:val="18"/>
          <w:szCs w:val="18"/>
        </w:rPr>
        <w:t>地暖用地板除了满足4.3要求外，还应符合表四要求</w:t>
      </w:r>
    </w:p>
    <w:p>
      <w:pPr>
        <w:jc w:val="center"/>
        <w:rPr>
          <w:rFonts w:ascii="仿宋" w:hAnsi="仿宋" w:eastAsia="仿宋"/>
        </w:rPr>
      </w:pPr>
      <w:r>
        <w:rPr>
          <w:rFonts w:hint="eastAsia" w:ascii="仿宋" w:hAnsi="仿宋" w:eastAsia="仿宋"/>
        </w:rPr>
        <w:t>表五 地暖用地板地暖性能要求</w:t>
      </w:r>
    </w:p>
    <w:tbl>
      <w:tblPr>
        <w:tblStyle w:val="37"/>
        <w:tblW w:w="9765" w:type="dxa"/>
        <w:jc w:val="center"/>
        <w:tblLayout w:type="fixed"/>
        <w:tblCellMar>
          <w:top w:w="0" w:type="dxa"/>
          <w:left w:w="108" w:type="dxa"/>
          <w:bottom w:w="0" w:type="dxa"/>
          <w:right w:w="108" w:type="dxa"/>
        </w:tblCellMar>
      </w:tblPr>
      <w:tblGrid>
        <w:gridCol w:w="2322"/>
        <w:gridCol w:w="991"/>
        <w:gridCol w:w="2237"/>
        <w:gridCol w:w="3142"/>
        <w:gridCol w:w="1073"/>
      </w:tblGrid>
      <w:tr>
        <w:tblPrEx>
          <w:tblCellMar>
            <w:top w:w="0" w:type="dxa"/>
            <w:left w:w="108" w:type="dxa"/>
            <w:bottom w:w="0" w:type="dxa"/>
            <w:right w:w="108" w:type="dxa"/>
          </w:tblCellMar>
        </w:tblPrEx>
        <w:trPr>
          <w:trHeight w:val="340" w:hRule="atLeast"/>
          <w:jc w:val="center"/>
        </w:trPr>
        <w:tc>
          <w:tcPr>
            <w:tcW w:w="23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检验项目</w:t>
            </w:r>
          </w:p>
        </w:tc>
        <w:tc>
          <w:tcPr>
            <w:tcW w:w="992"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单位</w:t>
            </w:r>
          </w:p>
        </w:tc>
        <w:tc>
          <w:tcPr>
            <w:tcW w:w="2238"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lang w:eastAsia="zh-CN"/>
              </w:rPr>
              <w:t>盛和</w:t>
            </w:r>
            <w:r>
              <w:rPr>
                <w:rFonts w:hint="eastAsia" w:ascii="仿宋" w:hAnsi="仿宋" w:eastAsia="仿宋" w:cs="仿宋"/>
                <w:kern w:val="0"/>
                <w:sz w:val="18"/>
                <w:szCs w:val="18"/>
              </w:rPr>
              <w:t>标准</w:t>
            </w:r>
          </w:p>
        </w:tc>
        <w:tc>
          <w:tcPr>
            <w:tcW w:w="3144" w:type="dxa"/>
            <w:tcBorders>
              <w:top w:val="single" w:color="auto" w:sz="4" w:space="0"/>
              <w:left w:val="nil"/>
              <w:bottom w:val="single" w:color="auto" w:sz="4" w:space="0"/>
              <w:right w:val="single" w:color="auto" w:sz="4" w:space="0"/>
            </w:tcBorders>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检测标准</w:t>
            </w:r>
          </w:p>
        </w:tc>
        <w:tc>
          <w:tcPr>
            <w:tcW w:w="1074" w:type="dxa"/>
            <w:tcBorders>
              <w:top w:val="single" w:color="auto" w:sz="4" w:space="0"/>
              <w:left w:val="nil"/>
              <w:bottom w:val="single" w:color="auto" w:sz="4" w:space="0"/>
              <w:right w:val="single" w:color="auto" w:sz="4" w:space="0"/>
            </w:tcBorders>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样品数量</w:t>
            </w:r>
          </w:p>
        </w:tc>
      </w:tr>
      <w:tr>
        <w:tblPrEx>
          <w:tblCellMar>
            <w:top w:w="0" w:type="dxa"/>
            <w:left w:w="108" w:type="dxa"/>
            <w:bottom w:w="0" w:type="dxa"/>
            <w:right w:w="108" w:type="dxa"/>
          </w:tblCellMar>
        </w:tblPrEx>
        <w:trPr>
          <w:trHeight w:val="721" w:hRule="atLeast"/>
          <w:jc w:val="center"/>
        </w:trPr>
        <w:tc>
          <w:tcPr>
            <w:tcW w:w="2323" w:type="dxa"/>
            <w:tcBorders>
              <w:top w:val="nil"/>
              <w:left w:val="single" w:color="auto" w:sz="4" w:space="0"/>
              <w:bottom w:val="single" w:color="000000" w:themeColor="text1"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耐热尺寸稳定性</w:t>
            </w:r>
          </w:p>
        </w:tc>
        <w:tc>
          <w:tcPr>
            <w:tcW w:w="992" w:type="dxa"/>
            <w:tcBorders>
              <w:top w:val="nil"/>
              <w:left w:val="nil"/>
              <w:bottom w:val="single" w:color="000000" w:themeColor="text1"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w:t>
            </w:r>
          </w:p>
        </w:tc>
        <w:tc>
          <w:tcPr>
            <w:tcW w:w="2238"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长≤0.40 %，宽≤0.40%</w:t>
            </w:r>
          </w:p>
        </w:tc>
        <w:tc>
          <w:tcPr>
            <w:tcW w:w="3144"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LYT 1700-2018</w:t>
            </w:r>
          </w:p>
        </w:tc>
        <w:tc>
          <w:tcPr>
            <w:tcW w:w="1074" w:type="dxa"/>
            <w:tcBorders>
              <w:top w:val="nil"/>
              <w:left w:val="nil"/>
              <w:bottom w:val="single" w:color="auto" w:sz="4" w:space="0"/>
              <w:right w:val="single" w:color="auto" w:sz="4" w:space="0"/>
            </w:tcBorders>
          </w:tcPr>
          <w:p>
            <w:pPr>
              <w:widowControl/>
              <w:jc w:val="center"/>
              <w:rPr>
                <w:rFonts w:ascii="仿宋" w:hAnsi="仿宋" w:eastAsia="仿宋" w:cs="宋体"/>
                <w:sz w:val="18"/>
                <w:szCs w:val="18"/>
              </w:rPr>
            </w:pPr>
          </w:p>
          <w:p>
            <w:pPr>
              <w:widowControl/>
              <w:jc w:val="center"/>
              <w:rPr>
                <w:rFonts w:ascii="仿宋" w:hAnsi="仿宋" w:eastAsia="仿宋" w:cs="宋体"/>
                <w:sz w:val="18"/>
                <w:szCs w:val="18"/>
              </w:rPr>
            </w:pPr>
            <w:r>
              <w:rPr>
                <w:rFonts w:hint="eastAsia" w:ascii="仿宋" w:hAnsi="仿宋" w:eastAsia="仿宋" w:cs="宋体"/>
                <w:sz w:val="18"/>
                <w:szCs w:val="18"/>
              </w:rPr>
              <w:t>6</w:t>
            </w:r>
          </w:p>
        </w:tc>
      </w:tr>
      <w:tr>
        <w:tblPrEx>
          <w:tblCellMar>
            <w:top w:w="0" w:type="dxa"/>
            <w:left w:w="108" w:type="dxa"/>
            <w:bottom w:w="0" w:type="dxa"/>
            <w:right w:w="108" w:type="dxa"/>
          </w:tblCellMar>
        </w:tblPrEx>
        <w:trPr>
          <w:trHeight w:val="721" w:hRule="atLeast"/>
          <w:jc w:val="center"/>
        </w:trPr>
        <w:tc>
          <w:tcPr>
            <w:tcW w:w="2323" w:type="dxa"/>
            <w:tcBorders>
              <w:top w:val="nil"/>
              <w:left w:val="single" w:color="auto" w:sz="4" w:space="0"/>
              <w:bottom w:val="single" w:color="000000" w:themeColor="text1"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耐湿尺寸稳定性</w:t>
            </w:r>
          </w:p>
        </w:tc>
        <w:tc>
          <w:tcPr>
            <w:tcW w:w="992" w:type="dxa"/>
            <w:tcBorders>
              <w:top w:val="nil"/>
              <w:left w:val="nil"/>
              <w:bottom w:val="single" w:color="000000" w:themeColor="text1"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w:t>
            </w:r>
          </w:p>
        </w:tc>
        <w:tc>
          <w:tcPr>
            <w:tcW w:w="2238"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长≤0.15 %，宽≤0.15%</w:t>
            </w:r>
          </w:p>
        </w:tc>
        <w:tc>
          <w:tcPr>
            <w:tcW w:w="3144"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LYT 1700-2018</w:t>
            </w:r>
          </w:p>
        </w:tc>
        <w:tc>
          <w:tcPr>
            <w:tcW w:w="1074" w:type="dxa"/>
            <w:tcBorders>
              <w:top w:val="nil"/>
              <w:left w:val="nil"/>
              <w:bottom w:val="single" w:color="auto" w:sz="4" w:space="0"/>
              <w:right w:val="single" w:color="auto" w:sz="4" w:space="0"/>
            </w:tcBorders>
          </w:tcPr>
          <w:p>
            <w:pPr>
              <w:widowControl/>
              <w:jc w:val="center"/>
              <w:rPr>
                <w:rFonts w:ascii="仿宋" w:hAnsi="仿宋" w:eastAsia="仿宋" w:cs="宋体"/>
                <w:sz w:val="18"/>
                <w:szCs w:val="18"/>
              </w:rPr>
            </w:pPr>
          </w:p>
          <w:p>
            <w:pPr>
              <w:widowControl/>
              <w:jc w:val="center"/>
              <w:rPr>
                <w:rFonts w:ascii="仿宋" w:hAnsi="仿宋" w:eastAsia="仿宋" w:cs="宋体"/>
                <w:sz w:val="18"/>
                <w:szCs w:val="18"/>
              </w:rPr>
            </w:pPr>
            <w:r>
              <w:rPr>
                <w:rFonts w:hint="eastAsia" w:ascii="仿宋" w:hAnsi="仿宋" w:eastAsia="仿宋" w:cs="宋体"/>
                <w:sz w:val="18"/>
                <w:szCs w:val="18"/>
              </w:rPr>
              <w:t>6</w:t>
            </w:r>
          </w:p>
        </w:tc>
      </w:tr>
      <w:tr>
        <w:tblPrEx>
          <w:tblCellMar>
            <w:top w:w="0" w:type="dxa"/>
            <w:left w:w="108" w:type="dxa"/>
            <w:bottom w:w="0" w:type="dxa"/>
            <w:right w:w="108" w:type="dxa"/>
          </w:tblCellMar>
        </w:tblPrEx>
        <w:trPr>
          <w:trHeight w:val="721" w:hRule="atLeast"/>
          <w:jc w:val="center"/>
        </w:trPr>
        <w:tc>
          <w:tcPr>
            <w:tcW w:w="2323" w:type="dxa"/>
            <w:tcBorders>
              <w:top w:val="nil"/>
              <w:left w:val="single" w:color="auto" w:sz="4" w:space="0"/>
              <w:bottom w:val="single" w:color="000000" w:themeColor="text1"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表面耐湿热性</w:t>
            </w:r>
          </w:p>
        </w:tc>
        <w:tc>
          <w:tcPr>
            <w:tcW w:w="992" w:type="dxa"/>
            <w:tcBorders>
              <w:top w:val="nil"/>
              <w:left w:val="nil"/>
              <w:bottom w:val="single" w:color="000000" w:themeColor="text1" w:sz="4" w:space="0"/>
              <w:right w:val="single" w:color="auto" w:sz="4" w:space="0"/>
            </w:tcBorders>
            <w:vAlign w:val="center"/>
          </w:tcPr>
          <w:p>
            <w:pPr>
              <w:jc w:val="center"/>
              <w:rPr>
                <w:rFonts w:ascii="仿宋" w:hAnsi="仿宋" w:eastAsia="仿宋" w:cs="仿宋"/>
                <w:kern w:val="0"/>
                <w:sz w:val="18"/>
                <w:szCs w:val="18"/>
              </w:rPr>
            </w:pPr>
            <w:r>
              <w:rPr>
                <w:rFonts w:hint="eastAsia" w:ascii="仿宋" w:hAnsi="仿宋" w:eastAsia="仿宋" w:cs="仿宋"/>
                <w:kern w:val="0"/>
                <w:sz w:val="18"/>
                <w:szCs w:val="18"/>
              </w:rPr>
              <w:t>—</w:t>
            </w:r>
          </w:p>
        </w:tc>
        <w:tc>
          <w:tcPr>
            <w:tcW w:w="2238"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无裂纹、无鼓泡、无变色</w:t>
            </w:r>
          </w:p>
        </w:tc>
        <w:tc>
          <w:tcPr>
            <w:tcW w:w="3144"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LYT 1700-2018</w:t>
            </w:r>
          </w:p>
        </w:tc>
        <w:tc>
          <w:tcPr>
            <w:tcW w:w="1074" w:type="dxa"/>
            <w:tcBorders>
              <w:top w:val="nil"/>
              <w:left w:val="nil"/>
              <w:bottom w:val="single" w:color="auto" w:sz="4" w:space="0"/>
              <w:right w:val="single" w:color="auto" w:sz="4" w:space="0"/>
            </w:tcBorders>
          </w:tcPr>
          <w:p>
            <w:pPr>
              <w:widowControl/>
              <w:jc w:val="center"/>
              <w:rPr>
                <w:rFonts w:ascii="仿宋" w:hAnsi="仿宋" w:eastAsia="仿宋" w:cs="宋体"/>
                <w:sz w:val="18"/>
                <w:szCs w:val="18"/>
              </w:rPr>
            </w:pPr>
            <w:r>
              <w:rPr>
                <w:rFonts w:hint="eastAsia" w:ascii="仿宋" w:hAnsi="仿宋" w:eastAsia="仿宋" w:cs="宋体"/>
                <w:sz w:val="18"/>
                <w:szCs w:val="18"/>
              </w:rPr>
              <w:t>1</w:t>
            </w:r>
          </w:p>
        </w:tc>
      </w:tr>
      <w:tr>
        <w:tblPrEx>
          <w:tblCellMar>
            <w:top w:w="0" w:type="dxa"/>
            <w:left w:w="108" w:type="dxa"/>
            <w:bottom w:w="0" w:type="dxa"/>
            <w:right w:w="108" w:type="dxa"/>
          </w:tblCellMar>
        </w:tblPrEx>
        <w:trPr>
          <w:trHeight w:val="721" w:hRule="atLeast"/>
          <w:jc w:val="center"/>
        </w:trPr>
        <w:tc>
          <w:tcPr>
            <w:tcW w:w="2323" w:type="dxa"/>
            <w:tcBorders>
              <w:top w:val="nil"/>
              <w:left w:val="single" w:color="auto" w:sz="4" w:space="0"/>
              <w:bottom w:val="single" w:color="000000" w:themeColor="text1" w:sz="4" w:space="0"/>
              <w:right w:val="single" w:color="auto" w:sz="4" w:space="0"/>
            </w:tcBorders>
            <w:vAlign w:val="bottom"/>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表面耐龟</w:t>
            </w:r>
          </w:p>
        </w:tc>
        <w:tc>
          <w:tcPr>
            <w:tcW w:w="992" w:type="dxa"/>
            <w:tcBorders>
              <w:top w:val="nil"/>
              <w:left w:val="nil"/>
              <w:bottom w:val="single" w:color="000000" w:themeColor="text1"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w:t>
            </w:r>
          </w:p>
        </w:tc>
        <w:tc>
          <w:tcPr>
            <w:tcW w:w="2238"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无裂纹</w:t>
            </w:r>
          </w:p>
        </w:tc>
        <w:tc>
          <w:tcPr>
            <w:tcW w:w="3144"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LYT 1700-2018</w:t>
            </w:r>
          </w:p>
        </w:tc>
        <w:tc>
          <w:tcPr>
            <w:tcW w:w="1074" w:type="dxa"/>
            <w:tcBorders>
              <w:top w:val="nil"/>
              <w:left w:val="nil"/>
              <w:bottom w:val="single" w:color="auto" w:sz="4" w:space="0"/>
              <w:right w:val="single" w:color="auto" w:sz="4" w:space="0"/>
            </w:tcBorders>
          </w:tcPr>
          <w:p>
            <w:pPr>
              <w:widowControl/>
              <w:jc w:val="center"/>
              <w:rPr>
                <w:rFonts w:ascii="仿宋" w:hAnsi="仿宋" w:eastAsia="仿宋" w:cs="宋体"/>
                <w:sz w:val="18"/>
                <w:szCs w:val="18"/>
              </w:rPr>
            </w:pPr>
            <w:r>
              <w:rPr>
                <w:rFonts w:hint="eastAsia" w:ascii="仿宋" w:hAnsi="仿宋" w:eastAsia="仿宋" w:cs="宋体"/>
                <w:sz w:val="18"/>
                <w:szCs w:val="18"/>
              </w:rPr>
              <w:t>3</w:t>
            </w:r>
          </w:p>
        </w:tc>
      </w:tr>
      <w:tr>
        <w:tblPrEx>
          <w:tblCellMar>
            <w:top w:w="0" w:type="dxa"/>
            <w:left w:w="108" w:type="dxa"/>
            <w:bottom w:w="0" w:type="dxa"/>
            <w:right w:w="108" w:type="dxa"/>
          </w:tblCellMar>
        </w:tblPrEx>
        <w:trPr>
          <w:trHeight w:val="721" w:hRule="atLeast"/>
          <w:jc w:val="center"/>
        </w:trPr>
        <w:tc>
          <w:tcPr>
            <w:tcW w:w="2323" w:type="dxa"/>
            <w:tcBorders>
              <w:top w:val="nil"/>
              <w:left w:val="single" w:color="auto" w:sz="4" w:space="0"/>
              <w:bottom w:val="single" w:color="000000" w:themeColor="text1"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表面耐冷热循环</w:t>
            </w:r>
          </w:p>
        </w:tc>
        <w:tc>
          <w:tcPr>
            <w:tcW w:w="992" w:type="dxa"/>
            <w:tcBorders>
              <w:top w:val="nil"/>
              <w:left w:val="nil"/>
              <w:bottom w:val="single" w:color="000000" w:themeColor="text1" w:sz="4" w:space="0"/>
              <w:right w:val="single" w:color="auto" w:sz="4" w:space="0"/>
            </w:tcBorders>
            <w:vAlign w:val="center"/>
          </w:tcPr>
          <w:p>
            <w:pPr>
              <w:jc w:val="center"/>
              <w:rPr>
                <w:rFonts w:ascii="仿宋" w:hAnsi="仿宋" w:eastAsia="仿宋" w:cs="仿宋"/>
                <w:kern w:val="0"/>
                <w:sz w:val="18"/>
                <w:szCs w:val="18"/>
              </w:rPr>
            </w:pPr>
            <w:r>
              <w:rPr>
                <w:rFonts w:hint="eastAsia" w:ascii="仿宋" w:hAnsi="仿宋" w:eastAsia="仿宋" w:cs="仿宋"/>
                <w:kern w:val="0"/>
                <w:sz w:val="18"/>
                <w:szCs w:val="18"/>
              </w:rPr>
              <w:t>—</w:t>
            </w:r>
          </w:p>
        </w:tc>
        <w:tc>
          <w:tcPr>
            <w:tcW w:w="2238"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无裂纹、无鼓泡</w:t>
            </w:r>
          </w:p>
        </w:tc>
        <w:tc>
          <w:tcPr>
            <w:tcW w:w="3144"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LYT 1700-2018</w:t>
            </w:r>
          </w:p>
        </w:tc>
        <w:tc>
          <w:tcPr>
            <w:tcW w:w="1074" w:type="dxa"/>
            <w:tcBorders>
              <w:top w:val="nil"/>
              <w:left w:val="nil"/>
              <w:bottom w:val="single" w:color="auto" w:sz="4" w:space="0"/>
              <w:right w:val="single" w:color="auto" w:sz="4" w:space="0"/>
            </w:tcBorders>
          </w:tcPr>
          <w:p>
            <w:pPr>
              <w:widowControl/>
              <w:jc w:val="center"/>
              <w:rPr>
                <w:rFonts w:ascii="仿宋" w:hAnsi="仿宋" w:eastAsia="仿宋" w:cs="宋体"/>
                <w:sz w:val="18"/>
                <w:szCs w:val="18"/>
              </w:rPr>
            </w:pPr>
            <w:r>
              <w:rPr>
                <w:rFonts w:hint="eastAsia" w:ascii="仿宋" w:hAnsi="仿宋" w:eastAsia="仿宋" w:cs="宋体"/>
                <w:sz w:val="18"/>
                <w:szCs w:val="18"/>
              </w:rPr>
              <w:t>3</w:t>
            </w:r>
          </w:p>
        </w:tc>
      </w:tr>
      <w:tr>
        <w:tblPrEx>
          <w:tblCellMar>
            <w:top w:w="0" w:type="dxa"/>
            <w:left w:w="108" w:type="dxa"/>
            <w:bottom w:w="0" w:type="dxa"/>
            <w:right w:w="108" w:type="dxa"/>
          </w:tblCellMar>
        </w:tblPrEx>
        <w:trPr>
          <w:trHeight w:val="340" w:hRule="atLeast"/>
          <w:jc w:val="center"/>
        </w:trPr>
        <w:tc>
          <w:tcPr>
            <w:tcW w:w="9771" w:type="dxa"/>
            <w:gridSpan w:val="5"/>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r>
              <w:rPr>
                <w:rFonts w:hint="eastAsia" w:ascii="仿宋" w:hAnsi="仿宋" w:eastAsia="仿宋" w:cs="仿宋"/>
                <w:kern w:val="0"/>
                <w:sz w:val="18"/>
                <w:szCs w:val="18"/>
              </w:rPr>
              <w:t>注1：其它未单独明确的理化性能指标，均要求达到现行国标规定；</w:t>
            </w:r>
          </w:p>
          <w:p>
            <w:pPr>
              <w:widowControl/>
              <w:jc w:val="left"/>
              <w:rPr>
                <w:rFonts w:ascii="仿宋" w:hAnsi="仿宋" w:eastAsia="仿宋" w:cs="仿宋"/>
                <w:kern w:val="0"/>
                <w:sz w:val="18"/>
                <w:szCs w:val="18"/>
              </w:rPr>
            </w:pPr>
            <w:r>
              <w:rPr>
                <w:rFonts w:hint="eastAsia" w:ascii="仿宋" w:hAnsi="仿宋" w:eastAsia="仿宋" w:cs="仿宋"/>
                <w:kern w:val="0"/>
                <w:sz w:val="18"/>
                <w:szCs w:val="18"/>
              </w:rPr>
              <w:t>注2：经供需双方协议可调整，但必须满足国家强制标准。</w:t>
            </w:r>
          </w:p>
        </w:tc>
      </w:tr>
    </w:tbl>
    <w:p>
      <w:pPr>
        <w:adjustRightInd w:val="0"/>
        <w:snapToGrid w:val="0"/>
        <w:spacing w:line="360" w:lineRule="auto"/>
        <w:rPr>
          <w:rFonts w:ascii="仿宋" w:hAnsi="仿宋" w:eastAsia="仿宋" w:cstheme="minorBidi"/>
          <w:sz w:val="18"/>
          <w:szCs w:val="18"/>
        </w:rPr>
      </w:pPr>
    </w:p>
    <w:p>
      <w:pPr>
        <w:pStyle w:val="2"/>
        <w:adjustRightInd w:val="0"/>
        <w:snapToGrid w:val="0"/>
        <w:spacing w:before="156" w:beforeLines="50" w:after="0" w:line="360" w:lineRule="auto"/>
        <w:ind w:left="360"/>
        <w:rPr>
          <w:rFonts w:ascii="仿宋" w:hAnsi="仿宋" w:eastAsia="仿宋"/>
          <w:b w:val="0"/>
          <w:sz w:val="24"/>
          <w:szCs w:val="24"/>
        </w:rPr>
      </w:pPr>
      <w:bookmarkStart w:id="9" w:name="_Toc67665411"/>
      <w:r>
        <w:rPr>
          <w:rFonts w:hint="eastAsia" w:ascii="仿宋" w:hAnsi="仿宋" w:eastAsia="仿宋"/>
          <w:b w:val="0"/>
          <w:sz w:val="24"/>
          <w:szCs w:val="24"/>
        </w:rPr>
        <w:t>4.6辅材清单及基本参数：</w:t>
      </w:r>
      <w:bookmarkEnd w:id="9"/>
    </w:p>
    <w:p>
      <w:pPr>
        <w:rPr>
          <w:rFonts w:ascii="仿宋" w:hAnsi="仿宋" w:eastAsia="仿宋"/>
        </w:rPr>
      </w:pPr>
      <w:r>
        <w:rPr>
          <w:rFonts w:hint="eastAsia" w:ascii="仿宋" w:hAnsi="仿宋" w:eastAsia="仿宋"/>
        </w:rPr>
        <w:t>强化地板辅材清单及基本参数要求如表六所示。</w:t>
      </w:r>
    </w:p>
    <w:p>
      <w:pPr>
        <w:jc w:val="center"/>
        <w:rPr>
          <w:rFonts w:ascii="仿宋" w:hAnsi="仿宋" w:eastAsia="仿宋"/>
        </w:rPr>
      </w:pPr>
      <w:r>
        <w:rPr>
          <w:rFonts w:hint="eastAsia" w:ascii="仿宋" w:hAnsi="仿宋" w:eastAsia="仿宋"/>
        </w:rPr>
        <w:t>表六 强化地板辅材清单及基本参数要求</w:t>
      </w:r>
    </w:p>
    <w:tbl>
      <w:tblPr>
        <w:tblStyle w:val="37"/>
        <w:tblW w:w="87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2"/>
        <w:gridCol w:w="738"/>
        <w:gridCol w:w="1442"/>
        <w:gridCol w:w="1266"/>
        <w:gridCol w:w="1546"/>
        <w:gridCol w:w="15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7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b/>
                <w:bCs/>
                <w:sz w:val="18"/>
                <w:szCs w:val="18"/>
              </w:rPr>
            </w:pPr>
            <w:r>
              <w:rPr>
                <w:rFonts w:hint="eastAsia" w:ascii="仿宋" w:hAnsi="仿宋" w:eastAsia="仿宋" w:cs="仿宋"/>
                <w:b/>
                <w:bCs/>
                <w:sz w:val="18"/>
                <w:szCs w:val="18"/>
              </w:rPr>
              <w:t>材料清单</w:t>
            </w:r>
          </w:p>
        </w:tc>
        <w:tc>
          <w:tcPr>
            <w:tcW w:w="73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b/>
                <w:bCs/>
                <w:sz w:val="18"/>
                <w:szCs w:val="18"/>
              </w:rPr>
            </w:pPr>
            <w:r>
              <w:rPr>
                <w:rFonts w:hint="eastAsia" w:ascii="仿宋" w:hAnsi="仿宋" w:eastAsia="仿宋" w:cs="仿宋"/>
                <w:b/>
                <w:bCs/>
                <w:sz w:val="18"/>
                <w:szCs w:val="18"/>
              </w:rPr>
              <w:t>品牌</w:t>
            </w:r>
          </w:p>
        </w:tc>
        <w:tc>
          <w:tcPr>
            <w:tcW w:w="14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b/>
                <w:bCs/>
                <w:sz w:val="18"/>
                <w:szCs w:val="18"/>
              </w:rPr>
            </w:pPr>
            <w:r>
              <w:rPr>
                <w:rFonts w:hint="eastAsia" w:ascii="仿宋" w:hAnsi="仿宋" w:eastAsia="仿宋" w:cs="仿宋"/>
                <w:b/>
                <w:bCs/>
                <w:sz w:val="18"/>
                <w:szCs w:val="18"/>
              </w:rPr>
              <w:t>规格</w:t>
            </w: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b/>
                <w:bCs/>
                <w:sz w:val="18"/>
                <w:szCs w:val="18"/>
              </w:rPr>
            </w:pPr>
            <w:r>
              <w:rPr>
                <w:rFonts w:hint="eastAsia" w:ascii="仿宋" w:hAnsi="仿宋" w:eastAsia="仿宋" w:cs="仿宋"/>
                <w:b/>
                <w:bCs/>
                <w:sz w:val="18"/>
                <w:szCs w:val="18"/>
              </w:rPr>
              <w:t>材质</w:t>
            </w:r>
          </w:p>
        </w:tc>
        <w:tc>
          <w:tcPr>
            <w:tcW w:w="1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b/>
                <w:bCs/>
                <w:sz w:val="18"/>
                <w:szCs w:val="18"/>
              </w:rPr>
            </w:pPr>
            <w:r>
              <w:rPr>
                <w:rFonts w:hint="eastAsia" w:ascii="仿宋" w:hAnsi="仿宋" w:eastAsia="仿宋" w:cs="仿宋"/>
                <w:b/>
                <w:bCs/>
                <w:sz w:val="18"/>
                <w:szCs w:val="18"/>
              </w:rPr>
              <w:t>关键参数</w:t>
            </w:r>
          </w:p>
        </w:tc>
        <w:tc>
          <w:tcPr>
            <w:tcW w:w="153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b/>
                <w:bCs/>
                <w:sz w:val="18"/>
                <w:szCs w:val="18"/>
              </w:rPr>
            </w:pPr>
            <w:r>
              <w:rPr>
                <w:rFonts w:hint="eastAsia" w:ascii="仿宋" w:hAnsi="仿宋" w:eastAsia="仿宋" w:cs="仿宋"/>
                <w:b/>
                <w:bCs/>
                <w:sz w:val="18"/>
                <w:szCs w:val="18"/>
              </w:rPr>
              <w:t>适用部位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7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扣条（PVC）</w:t>
            </w:r>
          </w:p>
        </w:tc>
        <w:tc>
          <w:tcPr>
            <w:tcW w:w="73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w:t>
            </w:r>
          </w:p>
        </w:tc>
        <w:tc>
          <w:tcPr>
            <w:tcW w:w="14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厚度2㎜</w:t>
            </w: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PVC</w:t>
            </w:r>
          </w:p>
        </w:tc>
        <w:tc>
          <w:tcPr>
            <w:tcW w:w="1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耐磨材质包覆</w:t>
            </w:r>
          </w:p>
        </w:tc>
        <w:tc>
          <w:tcPr>
            <w:tcW w:w="153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7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扣条（铝合金）</w:t>
            </w:r>
          </w:p>
        </w:tc>
        <w:tc>
          <w:tcPr>
            <w:tcW w:w="73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w:t>
            </w:r>
          </w:p>
        </w:tc>
        <w:tc>
          <w:tcPr>
            <w:tcW w:w="14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厚度≥1㎜</w:t>
            </w: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铝合金</w:t>
            </w:r>
          </w:p>
        </w:tc>
        <w:tc>
          <w:tcPr>
            <w:tcW w:w="1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电镀工艺</w:t>
            </w:r>
          </w:p>
        </w:tc>
        <w:tc>
          <w:tcPr>
            <w:tcW w:w="153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217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木塑踢脚线、ABS阳角</w:t>
            </w:r>
          </w:p>
        </w:tc>
        <w:tc>
          <w:tcPr>
            <w:tcW w:w="73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w:t>
            </w:r>
          </w:p>
        </w:tc>
        <w:tc>
          <w:tcPr>
            <w:tcW w:w="14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w:t>
            </w: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原生料生产</w:t>
            </w:r>
          </w:p>
        </w:tc>
        <w:tc>
          <w:tcPr>
            <w:tcW w:w="1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w:t>
            </w:r>
          </w:p>
        </w:tc>
        <w:tc>
          <w:tcPr>
            <w:tcW w:w="153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7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中密度纤维板踢脚线</w:t>
            </w:r>
          </w:p>
        </w:tc>
        <w:tc>
          <w:tcPr>
            <w:tcW w:w="73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w:t>
            </w:r>
          </w:p>
        </w:tc>
        <w:tc>
          <w:tcPr>
            <w:tcW w:w="14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w:t>
            </w: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w:t>
            </w:r>
          </w:p>
        </w:tc>
        <w:tc>
          <w:tcPr>
            <w:tcW w:w="1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甲醛、VOC要求同强化地板</w:t>
            </w:r>
          </w:p>
        </w:tc>
        <w:tc>
          <w:tcPr>
            <w:tcW w:w="153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7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实木复合踢脚线</w:t>
            </w:r>
          </w:p>
        </w:tc>
        <w:tc>
          <w:tcPr>
            <w:tcW w:w="73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w:t>
            </w:r>
          </w:p>
        </w:tc>
        <w:tc>
          <w:tcPr>
            <w:tcW w:w="14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w:t>
            </w: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w:t>
            </w:r>
          </w:p>
        </w:tc>
        <w:tc>
          <w:tcPr>
            <w:tcW w:w="1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甲醛、VOC要求同强化地板</w:t>
            </w:r>
          </w:p>
        </w:tc>
        <w:tc>
          <w:tcPr>
            <w:tcW w:w="153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17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 w:hAnsi="仿宋" w:eastAsia="仿宋" w:cs="仿宋"/>
                <w:sz w:val="18"/>
                <w:szCs w:val="18"/>
              </w:rPr>
            </w:pPr>
            <w:r>
              <w:rPr>
                <w:rFonts w:hint="eastAsia" w:ascii="仿宋" w:hAnsi="仿宋" w:eastAsia="仿宋" w:cs="仿宋"/>
                <w:sz w:val="18"/>
                <w:szCs w:val="18"/>
              </w:rPr>
              <w:t>龙骨</w:t>
            </w:r>
          </w:p>
        </w:tc>
        <w:tc>
          <w:tcPr>
            <w:tcW w:w="73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 w:hAnsi="仿宋" w:eastAsia="仿宋" w:cs="仿宋"/>
                <w:sz w:val="18"/>
                <w:szCs w:val="18"/>
              </w:rPr>
            </w:pPr>
            <w:r>
              <w:rPr>
                <w:rFonts w:hint="eastAsia" w:ascii="仿宋" w:hAnsi="仿宋" w:eastAsia="仿宋" w:cs="仿宋"/>
                <w:sz w:val="18"/>
                <w:szCs w:val="18"/>
              </w:rPr>
              <w:t>—</w:t>
            </w:r>
          </w:p>
        </w:tc>
        <w:tc>
          <w:tcPr>
            <w:tcW w:w="144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 w:hAnsi="仿宋" w:eastAsia="仿宋" w:cs="仿宋"/>
                <w:sz w:val="18"/>
                <w:szCs w:val="18"/>
              </w:rPr>
            </w:pPr>
            <w:r>
              <w:rPr>
                <w:rFonts w:hint="eastAsia" w:ascii="仿宋" w:hAnsi="仿宋" w:eastAsia="仿宋" w:cs="仿宋"/>
                <w:sz w:val="18"/>
                <w:szCs w:val="18"/>
              </w:rPr>
              <w:t>宽×厚</w:t>
            </w: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 w:hAnsi="仿宋" w:eastAsia="仿宋" w:cs="仿宋"/>
                <w:sz w:val="18"/>
                <w:szCs w:val="18"/>
              </w:rPr>
            </w:pPr>
            <w:r>
              <w:rPr>
                <w:rFonts w:hint="eastAsia" w:ascii="仿宋" w:hAnsi="仿宋" w:eastAsia="仿宋" w:cs="仿宋"/>
                <w:sz w:val="18"/>
                <w:szCs w:val="18"/>
              </w:rPr>
              <w:t>50×30</w:t>
            </w:r>
          </w:p>
        </w:tc>
        <w:tc>
          <w:tcPr>
            <w:tcW w:w="15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 w:hAnsi="仿宋" w:eastAsia="仿宋" w:cs="仿宋"/>
                <w:sz w:val="18"/>
                <w:szCs w:val="18"/>
              </w:rPr>
            </w:pPr>
            <w:r>
              <w:rPr>
                <w:rFonts w:hint="eastAsia" w:ascii="仿宋" w:hAnsi="仿宋" w:eastAsia="仿宋" w:cs="仿宋"/>
                <w:sz w:val="18"/>
                <w:szCs w:val="18"/>
              </w:rPr>
              <w:t>木，含水率当地含水率+2%</w:t>
            </w:r>
          </w:p>
        </w:tc>
        <w:tc>
          <w:tcPr>
            <w:tcW w:w="153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 w:hAnsi="仿宋" w:eastAsia="仿宋" w:cs="仿宋"/>
                <w:sz w:val="18"/>
                <w:szCs w:val="18"/>
              </w:rPr>
            </w:pPr>
            <w:r>
              <w:rPr>
                <w:rFonts w:hint="eastAsia" w:ascii="仿宋" w:hAnsi="仿宋" w:eastAsia="仿宋" w:cs="仿宋"/>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217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 w:hAnsi="仿宋" w:eastAsia="仿宋" w:cs="仿宋"/>
                <w:sz w:val="18"/>
                <w:szCs w:val="18"/>
              </w:rPr>
            </w:pPr>
            <w:r>
              <w:rPr>
                <w:rFonts w:hint="eastAsia" w:ascii="仿宋" w:hAnsi="仿宋" w:eastAsia="仿宋" w:cs="仿宋"/>
                <w:sz w:val="18"/>
                <w:szCs w:val="18"/>
              </w:rPr>
              <w:t>毛地板（胶合板）</w:t>
            </w:r>
          </w:p>
        </w:tc>
        <w:tc>
          <w:tcPr>
            <w:tcW w:w="73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 w:hAnsi="仿宋" w:eastAsia="仿宋" w:cs="仿宋"/>
                <w:sz w:val="18"/>
                <w:szCs w:val="18"/>
              </w:rPr>
            </w:pPr>
            <w:r>
              <w:rPr>
                <w:rFonts w:hint="eastAsia" w:ascii="仿宋" w:hAnsi="仿宋" w:eastAsia="仿宋" w:cs="仿宋"/>
                <w:sz w:val="18"/>
                <w:szCs w:val="18"/>
              </w:rPr>
              <w:t>—</w:t>
            </w:r>
          </w:p>
        </w:tc>
        <w:tc>
          <w:tcPr>
            <w:tcW w:w="144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 w:hAnsi="仿宋" w:eastAsia="仿宋" w:cs="仿宋"/>
                <w:sz w:val="18"/>
                <w:szCs w:val="18"/>
              </w:rPr>
            </w:pPr>
            <w:r>
              <w:rPr>
                <w:rFonts w:hint="eastAsia" w:ascii="仿宋" w:hAnsi="仿宋" w:eastAsia="仿宋" w:cs="仿宋"/>
                <w:sz w:val="18"/>
                <w:szCs w:val="18"/>
              </w:rPr>
              <w:t>宽×厚</w:t>
            </w: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 w:hAnsi="仿宋" w:eastAsia="仿宋" w:cs="仿宋"/>
                <w:sz w:val="18"/>
                <w:szCs w:val="18"/>
              </w:rPr>
            </w:pPr>
            <w:r>
              <w:rPr>
                <w:rFonts w:hint="eastAsia" w:ascii="仿宋" w:hAnsi="仿宋" w:eastAsia="仿宋" w:cs="仿宋"/>
                <w:sz w:val="18"/>
                <w:szCs w:val="18"/>
              </w:rPr>
              <w:t>100×9</w:t>
            </w:r>
          </w:p>
        </w:tc>
        <w:tc>
          <w:tcPr>
            <w:tcW w:w="15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 w:hAnsi="仿宋" w:eastAsia="仿宋" w:cs="仿宋"/>
                <w:sz w:val="18"/>
                <w:szCs w:val="18"/>
              </w:rPr>
            </w:pPr>
            <w:r>
              <w:rPr>
                <w:rFonts w:hint="eastAsia" w:ascii="仿宋" w:hAnsi="仿宋" w:eastAsia="仿宋" w:cs="仿宋"/>
                <w:sz w:val="18"/>
                <w:szCs w:val="18"/>
              </w:rPr>
              <w:t>甲醛、VOC要求同强化地板</w:t>
            </w:r>
          </w:p>
        </w:tc>
        <w:tc>
          <w:tcPr>
            <w:tcW w:w="153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 w:hAnsi="仿宋" w:eastAsia="仿宋" w:cs="仿宋"/>
                <w:sz w:val="18"/>
                <w:szCs w:val="18"/>
              </w:rPr>
            </w:pPr>
            <w:r>
              <w:rPr>
                <w:rFonts w:hint="eastAsia" w:ascii="仿宋" w:hAnsi="仿宋" w:eastAsia="仿宋" w:cs="仿宋"/>
                <w:sz w:val="18"/>
                <w:szCs w:val="18"/>
              </w:rPr>
              <w:t>环保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217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防潮垫</w:t>
            </w:r>
          </w:p>
        </w:tc>
        <w:tc>
          <w:tcPr>
            <w:tcW w:w="73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w:t>
            </w:r>
          </w:p>
        </w:tc>
        <w:tc>
          <w:tcPr>
            <w:tcW w:w="14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厚度≥2㎜</w:t>
            </w: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EPE</w:t>
            </w:r>
          </w:p>
        </w:tc>
        <w:tc>
          <w:tcPr>
            <w:tcW w:w="1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w:t>
            </w:r>
          </w:p>
        </w:tc>
        <w:tc>
          <w:tcPr>
            <w:tcW w:w="153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217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PE膜</w:t>
            </w:r>
          </w:p>
        </w:tc>
        <w:tc>
          <w:tcPr>
            <w:tcW w:w="73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w:t>
            </w:r>
          </w:p>
        </w:tc>
        <w:tc>
          <w:tcPr>
            <w:tcW w:w="14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厚度≥0.05㎜</w:t>
            </w:r>
          </w:p>
        </w:tc>
        <w:tc>
          <w:tcPr>
            <w:tcW w:w="126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PE</w:t>
            </w:r>
          </w:p>
        </w:tc>
        <w:tc>
          <w:tcPr>
            <w:tcW w:w="15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w:t>
            </w:r>
          </w:p>
        </w:tc>
        <w:tc>
          <w:tcPr>
            <w:tcW w:w="153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有防潮要求环境应用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8697"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 w:hAnsi="仿宋" w:eastAsia="仿宋" w:cs="仿宋"/>
                <w:sz w:val="18"/>
                <w:szCs w:val="18"/>
              </w:rPr>
            </w:pPr>
            <w:r>
              <w:rPr>
                <w:rFonts w:hint="eastAsia" w:ascii="仿宋" w:hAnsi="仿宋" w:eastAsia="仿宋" w:cs="仿宋"/>
                <w:sz w:val="18"/>
                <w:szCs w:val="18"/>
              </w:rPr>
              <w:t>注1：投标方可以根据需要增加相关辅材清单，并填写基本参数。经甲方确认后方视为合同依据。所有辅材安装前须得到甲方确认。注2：以上辅料符合GB/T 24599-2009《室内木地板安装配套材料》要求。</w:t>
            </w:r>
          </w:p>
        </w:tc>
      </w:tr>
    </w:tbl>
    <w:p>
      <w:pPr>
        <w:rPr>
          <w:rFonts w:ascii="仿宋" w:hAnsi="仿宋" w:eastAsia="仿宋" w:cstheme="minorBidi"/>
        </w:rPr>
      </w:pPr>
    </w:p>
    <w:p>
      <w:pPr>
        <w:spacing w:before="156" w:beforeLines="50" w:after="156" w:afterLines="50"/>
        <w:outlineLvl w:val="0"/>
        <w:rPr>
          <w:rFonts w:ascii="仿宋" w:hAnsi="仿宋" w:eastAsia="仿宋" w:cs="仿宋"/>
          <w:b/>
          <w:sz w:val="24"/>
          <w:szCs w:val="24"/>
        </w:rPr>
      </w:pPr>
      <w:bookmarkStart w:id="10" w:name="_Toc9640"/>
      <w:bookmarkStart w:id="11" w:name="_Toc67665412"/>
      <w:bookmarkStart w:id="12" w:name="_Toc257621814"/>
      <w:r>
        <w:rPr>
          <w:rFonts w:hint="eastAsia" w:ascii="仿宋" w:hAnsi="仿宋" w:eastAsia="仿宋" w:cs="仿宋"/>
          <w:b/>
          <w:sz w:val="24"/>
          <w:szCs w:val="24"/>
        </w:rPr>
        <w:t>4.7、包装、标志、运输和贮存要求</w:t>
      </w:r>
      <w:bookmarkEnd w:id="10"/>
      <w:bookmarkEnd w:id="11"/>
      <w:bookmarkEnd w:id="12"/>
    </w:p>
    <w:p>
      <w:pPr>
        <w:rPr>
          <w:rFonts w:ascii="仿宋" w:hAnsi="仿宋" w:eastAsia="仿宋" w:cstheme="minorBidi"/>
        </w:rPr>
      </w:pPr>
      <w:bookmarkStart w:id="13" w:name="_Toc4991"/>
      <w:r>
        <w:rPr>
          <w:rFonts w:hint="eastAsia" w:ascii="仿宋" w:hAnsi="仿宋" w:eastAsia="仿宋"/>
        </w:rPr>
        <w:t>4.7.1、包装</w:t>
      </w:r>
      <w:bookmarkEnd w:id="13"/>
    </w:p>
    <w:p>
      <w:pPr>
        <w:adjustRightInd w:val="0"/>
        <w:snapToGrid w:val="0"/>
        <w:spacing w:line="360" w:lineRule="auto"/>
        <w:ind w:firstLine="420" w:firstLineChars="200"/>
        <w:rPr>
          <w:rFonts w:ascii="仿宋" w:hAnsi="仿宋" w:eastAsia="仿宋" w:cs="仿宋"/>
          <w:bCs/>
          <w:szCs w:val="21"/>
        </w:rPr>
      </w:pPr>
      <w:r>
        <w:rPr>
          <w:rFonts w:hint="eastAsia" w:ascii="仿宋" w:hAnsi="仿宋" w:eastAsia="仿宋" w:cs="仿宋"/>
          <w:bCs/>
          <w:szCs w:val="21"/>
        </w:rPr>
        <w:t>产品入库时应按树种、规格、批号、等级分别包装。包装内应有产品合格证。包装要做到产品免受磕碰、划伤和污损，纸箱内产品用珍珠棉和套袋保护，起到保护和防潮作用。包装要求亦可由供需双方商定。</w:t>
      </w:r>
    </w:p>
    <w:p>
      <w:pPr>
        <w:rPr>
          <w:rFonts w:ascii="仿宋" w:hAnsi="仿宋" w:eastAsia="仿宋" w:cstheme="minorBidi"/>
        </w:rPr>
      </w:pPr>
      <w:bookmarkStart w:id="14" w:name="_Toc29355"/>
      <w:r>
        <w:rPr>
          <w:rFonts w:hint="eastAsia" w:ascii="仿宋" w:hAnsi="仿宋" w:eastAsia="仿宋"/>
        </w:rPr>
        <w:t>4.7.2、标志</w:t>
      </w:r>
      <w:bookmarkEnd w:id="14"/>
    </w:p>
    <w:p>
      <w:pPr>
        <w:adjustRightInd w:val="0"/>
        <w:snapToGrid w:val="0"/>
        <w:spacing w:line="360" w:lineRule="auto"/>
        <w:ind w:firstLine="420" w:firstLineChars="200"/>
        <w:rPr>
          <w:rFonts w:ascii="仿宋" w:hAnsi="仿宋" w:eastAsia="仿宋" w:cs="仿宋"/>
          <w:bCs/>
          <w:szCs w:val="21"/>
        </w:rPr>
      </w:pPr>
      <w:r>
        <w:rPr>
          <w:rFonts w:hint="eastAsia" w:ascii="仿宋" w:hAnsi="仿宋" w:eastAsia="仿宋" w:cs="仿宋"/>
          <w:bCs/>
          <w:szCs w:val="21"/>
        </w:rPr>
        <w:t>产品包装箱或包装袋外表应印有或贴有清晰且不易脱落的标志，用中文注明生产厂名、厂址、执行标准号、产品名称、规格、木材名称、等级、数量和批次号等标志；地板背部对产品品牌/厂家、产品名称、规格、木材名称、是否适用于地暖做明确标志。</w:t>
      </w:r>
    </w:p>
    <w:p>
      <w:pPr>
        <w:rPr>
          <w:rFonts w:ascii="仿宋" w:hAnsi="仿宋" w:eastAsia="仿宋" w:cstheme="minorBidi"/>
          <w:b/>
        </w:rPr>
      </w:pPr>
      <w:bookmarkStart w:id="15" w:name="_Toc22338"/>
      <w:r>
        <w:rPr>
          <w:rFonts w:hint="eastAsia" w:ascii="仿宋" w:hAnsi="仿宋" w:eastAsia="仿宋"/>
          <w:b w:val="0"/>
          <w:bCs/>
        </w:rPr>
        <w:t>4.7.</w:t>
      </w:r>
      <w:r>
        <w:rPr>
          <w:rFonts w:hint="eastAsia" w:ascii="仿宋" w:hAnsi="仿宋" w:eastAsia="仿宋"/>
        </w:rPr>
        <w:t>3、运输和贮存</w:t>
      </w:r>
      <w:bookmarkEnd w:id="15"/>
    </w:p>
    <w:p>
      <w:pPr>
        <w:adjustRightInd w:val="0"/>
        <w:snapToGrid w:val="0"/>
        <w:spacing w:line="360" w:lineRule="auto"/>
        <w:ind w:firstLine="420" w:firstLineChars="200"/>
        <w:rPr>
          <w:rFonts w:ascii="仿宋" w:hAnsi="仿宋" w:eastAsia="仿宋" w:cs="仿宋"/>
          <w:bCs/>
          <w:szCs w:val="21"/>
        </w:rPr>
      </w:pPr>
      <w:r>
        <w:rPr>
          <w:rFonts w:hint="eastAsia" w:ascii="仿宋" w:hAnsi="仿宋" w:eastAsia="仿宋" w:cs="仿宋"/>
          <w:bCs/>
          <w:szCs w:val="21"/>
        </w:rPr>
        <w:t>产品在运输和贮存过程中应平整堆放，防止污损，不得受潮、雨淋和曝晒。贮存时应按类别、规格、等级分别堆放，每堆应有相应的标记。</w:t>
      </w:r>
    </w:p>
    <w:p>
      <w:pPr>
        <w:widowControl/>
        <w:jc w:val="left"/>
        <w:rPr>
          <w:rFonts w:ascii="仿宋" w:hAnsi="仿宋" w:eastAsia="仿宋" w:cstheme="minorBidi"/>
          <w:b/>
          <w:bCs/>
          <w:kern w:val="44"/>
          <w:sz w:val="24"/>
          <w:szCs w:val="24"/>
        </w:rPr>
      </w:pPr>
      <w:r>
        <w:rPr>
          <w:rFonts w:hint="eastAsia" w:ascii="仿宋" w:hAnsi="仿宋" w:eastAsia="仿宋"/>
          <w:b/>
          <w:bCs/>
          <w:kern w:val="44"/>
          <w:sz w:val="24"/>
          <w:szCs w:val="24"/>
        </w:rPr>
        <w:t>5、抽样规则</w:t>
      </w:r>
    </w:p>
    <w:p>
      <w:pPr>
        <w:pStyle w:val="2"/>
        <w:adjustRightInd w:val="0"/>
        <w:snapToGrid w:val="0"/>
        <w:spacing w:before="156" w:beforeLines="50" w:after="0" w:line="360" w:lineRule="auto"/>
        <w:ind w:left="420" w:leftChars="200" w:firstLine="29" w:firstLineChars="14"/>
        <w:rPr>
          <w:rFonts w:ascii="仿宋" w:hAnsi="仿宋" w:eastAsia="仿宋"/>
          <w:b w:val="0"/>
          <w:bCs w:val="0"/>
          <w:sz w:val="21"/>
          <w:szCs w:val="21"/>
        </w:rPr>
      </w:pPr>
      <w:bookmarkStart w:id="16" w:name="_Toc20522"/>
      <w:bookmarkStart w:id="17" w:name="_Toc67665413"/>
      <w:r>
        <w:rPr>
          <w:rFonts w:hint="eastAsia" w:ascii="仿宋" w:hAnsi="仿宋" w:eastAsia="仿宋"/>
          <w:b w:val="0"/>
          <w:bCs w:val="0"/>
          <w:sz w:val="21"/>
          <w:szCs w:val="21"/>
        </w:rPr>
        <w:t>同国标抽样规则。</w:t>
      </w:r>
      <w:bookmarkEnd w:id="16"/>
      <w:bookmarkEnd w:id="17"/>
    </w:p>
    <w:p>
      <w:pPr>
        <w:pStyle w:val="2"/>
        <w:adjustRightInd w:val="0"/>
        <w:snapToGrid w:val="0"/>
        <w:spacing w:before="156" w:beforeLines="50" w:after="0" w:line="360" w:lineRule="auto"/>
        <w:ind w:left="390" w:hanging="390"/>
        <w:rPr>
          <w:rFonts w:ascii="仿宋" w:hAnsi="仿宋" w:eastAsia="仿宋" w:cs="仿宋"/>
          <w:sz w:val="24"/>
          <w:szCs w:val="24"/>
        </w:rPr>
      </w:pPr>
      <w:bookmarkStart w:id="18" w:name="_Toc469333615"/>
      <w:bookmarkStart w:id="19" w:name="_Toc67665414"/>
      <w:r>
        <w:rPr>
          <w:rFonts w:hint="eastAsia" w:ascii="仿宋" w:hAnsi="仿宋" w:eastAsia="仿宋" w:cs="仿宋"/>
          <w:sz w:val="24"/>
          <w:szCs w:val="24"/>
        </w:rPr>
        <w:t>6、现行规范清单</w:t>
      </w:r>
      <w:bookmarkEnd w:id="18"/>
      <w:bookmarkEnd w:id="19"/>
    </w:p>
    <w:p>
      <w:pPr>
        <w:pStyle w:val="48"/>
        <w:adjustRightInd w:val="0"/>
        <w:snapToGrid w:val="0"/>
        <w:spacing w:line="300" w:lineRule="auto"/>
        <w:ind w:left="425" w:firstLine="0" w:firstLineChars="0"/>
        <w:rPr>
          <w:rFonts w:ascii="仿宋" w:hAnsi="仿宋" w:eastAsia="仿宋" w:cstheme="majorEastAsia"/>
          <w:szCs w:val="21"/>
        </w:rPr>
      </w:pPr>
      <w:r>
        <w:rPr>
          <w:rFonts w:hint="eastAsia" w:ascii="仿宋" w:hAnsi="仿宋" w:eastAsia="仿宋" w:cstheme="majorEastAsia"/>
          <w:szCs w:val="21"/>
        </w:rPr>
        <w:t>GB/T 18102-2007《浸渍纸层压木质地板》</w:t>
      </w:r>
    </w:p>
    <w:p>
      <w:pPr>
        <w:pStyle w:val="48"/>
        <w:adjustRightInd w:val="0"/>
        <w:snapToGrid w:val="0"/>
        <w:spacing w:line="300" w:lineRule="auto"/>
        <w:ind w:left="425" w:firstLine="0" w:firstLineChars="0"/>
        <w:rPr>
          <w:rFonts w:ascii="仿宋" w:hAnsi="仿宋" w:eastAsia="仿宋" w:cstheme="majorEastAsia"/>
          <w:szCs w:val="21"/>
        </w:rPr>
      </w:pPr>
      <w:r>
        <w:rPr>
          <w:rFonts w:hint="eastAsia" w:ascii="仿宋" w:hAnsi="仿宋" w:eastAsia="仿宋" w:cstheme="majorEastAsia"/>
          <w:szCs w:val="21"/>
        </w:rPr>
        <w:t>GB∕T 15102-2017《浸渍胶膜纸饰面纤维板和刨花板》</w:t>
      </w:r>
    </w:p>
    <w:p>
      <w:pPr>
        <w:pStyle w:val="48"/>
        <w:adjustRightInd w:val="0"/>
        <w:snapToGrid w:val="0"/>
        <w:spacing w:line="300" w:lineRule="auto"/>
        <w:ind w:left="425" w:firstLine="0" w:firstLineChars="0"/>
        <w:rPr>
          <w:rFonts w:ascii="仿宋" w:hAnsi="仿宋" w:eastAsia="仿宋" w:cstheme="majorEastAsia"/>
          <w:szCs w:val="21"/>
        </w:rPr>
      </w:pPr>
      <w:r>
        <w:rPr>
          <w:rFonts w:hint="eastAsia" w:ascii="仿宋" w:hAnsi="仿宋" w:eastAsia="仿宋" w:cstheme="majorEastAsia"/>
          <w:szCs w:val="21"/>
        </w:rPr>
        <w:t>GB/T 17657-2013《人造板及饰面人造板理化性能试验方法》</w:t>
      </w:r>
    </w:p>
    <w:p>
      <w:pPr>
        <w:pStyle w:val="48"/>
        <w:adjustRightInd w:val="0"/>
        <w:snapToGrid w:val="0"/>
        <w:spacing w:line="300" w:lineRule="auto"/>
        <w:ind w:left="425" w:firstLine="0" w:firstLineChars="0"/>
        <w:rPr>
          <w:rFonts w:ascii="仿宋" w:hAnsi="仿宋" w:eastAsia="仿宋" w:cstheme="majorEastAsia"/>
          <w:szCs w:val="21"/>
        </w:rPr>
      </w:pPr>
      <w:r>
        <w:rPr>
          <w:rFonts w:hint="eastAsia" w:ascii="仿宋" w:hAnsi="仿宋" w:eastAsia="仿宋" w:cstheme="majorEastAsia"/>
          <w:szCs w:val="21"/>
        </w:rPr>
        <w:t>GB18580-2017《室内装饰装修材料人造板及其制品中甲醛释放限量》</w:t>
      </w:r>
    </w:p>
    <w:p>
      <w:pPr>
        <w:pStyle w:val="48"/>
        <w:adjustRightInd w:val="0"/>
        <w:snapToGrid w:val="0"/>
        <w:spacing w:line="300" w:lineRule="auto"/>
        <w:ind w:left="425" w:firstLine="0" w:firstLineChars="0"/>
        <w:rPr>
          <w:rFonts w:ascii="仿宋" w:hAnsi="仿宋" w:eastAsia="仿宋" w:cstheme="majorEastAsia"/>
          <w:szCs w:val="21"/>
        </w:rPr>
      </w:pPr>
      <w:r>
        <w:rPr>
          <w:rFonts w:hint="eastAsia" w:ascii="仿宋" w:hAnsi="仿宋" w:eastAsia="仿宋" w:cstheme="majorEastAsia"/>
          <w:szCs w:val="21"/>
        </w:rPr>
        <w:t>GB 18583-2008《室内装饰装修材料 胶粘剂中有害物质限量》</w:t>
      </w:r>
    </w:p>
    <w:p>
      <w:pPr>
        <w:pStyle w:val="48"/>
        <w:adjustRightInd w:val="0"/>
        <w:snapToGrid w:val="0"/>
        <w:spacing w:line="300" w:lineRule="auto"/>
        <w:ind w:left="425" w:firstLine="0" w:firstLineChars="0"/>
        <w:rPr>
          <w:rFonts w:ascii="仿宋" w:hAnsi="仿宋" w:eastAsia="仿宋" w:cstheme="majorEastAsia"/>
          <w:szCs w:val="21"/>
        </w:rPr>
      </w:pPr>
      <w:r>
        <w:rPr>
          <w:rFonts w:hint="eastAsia" w:ascii="仿宋" w:hAnsi="仿宋" w:eastAsia="仿宋" w:cstheme="majorEastAsia"/>
          <w:szCs w:val="21"/>
        </w:rPr>
        <w:t>GB/T 31765-2015 高密度纤维板</w:t>
      </w:r>
    </w:p>
    <w:p>
      <w:pPr>
        <w:pStyle w:val="48"/>
        <w:adjustRightInd w:val="0"/>
        <w:snapToGrid w:val="0"/>
        <w:spacing w:line="300" w:lineRule="auto"/>
        <w:ind w:left="425" w:firstLine="0" w:firstLineChars="0"/>
        <w:rPr>
          <w:rFonts w:ascii="仿宋" w:hAnsi="仿宋" w:eastAsia="仿宋" w:cstheme="majorEastAsia"/>
          <w:szCs w:val="21"/>
        </w:rPr>
      </w:pPr>
      <w:r>
        <w:rPr>
          <w:rFonts w:hint="eastAsia" w:ascii="仿宋" w:hAnsi="仿宋" w:eastAsia="仿宋" w:cstheme="majorEastAsia"/>
          <w:szCs w:val="21"/>
        </w:rPr>
        <w:t xml:space="preserve">LY/T 1611-2011 </w:t>
      </w:r>
      <w:r>
        <w:rPr>
          <w:u w:val="none"/>
        </w:rPr>
        <w:fldChar w:fldCharType="begin"/>
      </w:r>
      <w:r>
        <w:rPr>
          <w:u w:val="none"/>
        </w:rPr>
        <w:instrText xml:space="preserve"> HYPERLINK "http://www.baidu.com/link?url=ITCPScSnlOHg8kwuXisUXoX5-aSNz6AYhAjTOhSUyOkKu7sXlybBDGXC9SOItqI2" \t "https://www.baidu.com/_blank" </w:instrText>
      </w:r>
      <w:r>
        <w:rPr>
          <w:u w:val="none"/>
        </w:rPr>
        <w:fldChar w:fldCharType="separate"/>
      </w:r>
      <w:r>
        <w:rPr>
          <w:rStyle w:val="45"/>
          <w:rFonts w:hint="eastAsia" w:ascii="仿宋" w:hAnsi="仿宋" w:eastAsia="仿宋" w:cstheme="majorEastAsia"/>
          <w:color w:val="auto"/>
          <w:szCs w:val="21"/>
          <w:u w:val="none"/>
        </w:rPr>
        <w:t>地板基材用纤维板</w:t>
      </w:r>
      <w:r>
        <w:rPr>
          <w:rStyle w:val="45"/>
          <w:rFonts w:hint="eastAsia" w:ascii="仿宋" w:hAnsi="仿宋" w:eastAsia="仿宋" w:cstheme="majorEastAsia"/>
          <w:color w:val="auto"/>
          <w:szCs w:val="21"/>
          <w:u w:val="none"/>
        </w:rPr>
        <w:fldChar w:fldCharType="end"/>
      </w:r>
    </w:p>
    <w:p>
      <w:pPr>
        <w:pStyle w:val="48"/>
        <w:adjustRightInd w:val="0"/>
        <w:snapToGrid w:val="0"/>
        <w:spacing w:line="300" w:lineRule="auto"/>
        <w:ind w:left="425" w:firstLine="0" w:firstLineChars="0"/>
        <w:rPr>
          <w:rFonts w:ascii="仿宋" w:hAnsi="仿宋" w:eastAsia="仿宋" w:cstheme="majorEastAsia"/>
          <w:szCs w:val="21"/>
        </w:rPr>
      </w:pPr>
      <w:r>
        <w:rPr>
          <w:rFonts w:hint="eastAsia" w:ascii="仿宋" w:hAnsi="仿宋" w:eastAsia="仿宋" w:cstheme="majorEastAsia"/>
          <w:szCs w:val="21"/>
        </w:rPr>
        <w:t>GB/T28995-2012  人造板饰面专用纸</w:t>
      </w:r>
    </w:p>
    <w:p>
      <w:pPr>
        <w:pStyle w:val="48"/>
        <w:adjustRightInd w:val="0"/>
        <w:snapToGrid w:val="0"/>
        <w:spacing w:line="300" w:lineRule="auto"/>
        <w:ind w:left="425" w:firstLine="0" w:firstLineChars="0"/>
        <w:rPr>
          <w:rFonts w:ascii="仿宋" w:hAnsi="仿宋" w:eastAsia="仿宋" w:cstheme="majorEastAsia"/>
          <w:szCs w:val="21"/>
        </w:rPr>
      </w:pPr>
      <w:r>
        <w:rPr>
          <w:rFonts w:hint="eastAsia" w:ascii="仿宋" w:hAnsi="仿宋" w:eastAsia="仿宋" w:cstheme="majorEastAsia"/>
          <w:szCs w:val="21"/>
        </w:rPr>
        <w:t>GB/T 24599-2009《室内木地板安装配套材料》</w:t>
      </w:r>
    </w:p>
    <w:p>
      <w:pPr>
        <w:pStyle w:val="48"/>
        <w:adjustRightInd w:val="0"/>
        <w:snapToGrid w:val="0"/>
        <w:spacing w:line="300" w:lineRule="auto"/>
        <w:ind w:left="425" w:firstLine="0" w:firstLineChars="0"/>
        <w:rPr>
          <w:rFonts w:ascii="仿宋" w:hAnsi="仿宋" w:eastAsia="仿宋" w:cstheme="majorEastAsia"/>
          <w:szCs w:val="21"/>
        </w:rPr>
      </w:pPr>
      <w:r>
        <w:rPr>
          <w:rFonts w:hint="eastAsia" w:ascii="仿宋" w:hAnsi="仿宋" w:eastAsia="仿宋" w:cstheme="majorEastAsia"/>
          <w:szCs w:val="21"/>
        </w:rPr>
        <w:t>LY/T 1859-2009《仿古木质地板》</w:t>
      </w:r>
    </w:p>
    <w:p>
      <w:pPr>
        <w:pStyle w:val="48"/>
        <w:adjustRightInd w:val="0"/>
        <w:snapToGrid w:val="0"/>
        <w:spacing w:line="300" w:lineRule="auto"/>
        <w:ind w:left="425" w:firstLine="0" w:firstLineChars="0"/>
        <w:rPr>
          <w:rFonts w:ascii="仿宋" w:hAnsi="仿宋" w:eastAsia="仿宋" w:cstheme="majorEastAsia"/>
          <w:szCs w:val="21"/>
        </w:rPr>
      </w:pPr>
      <w:r>
        <w:rPr>
          <w:rFonts w:hint="eastAsia" w:ascii="仿宋" w:hAnsi="仿宋" w:eastAsia="仿宋" w:cstheme="majorEastAsia"/>
          <w:szCs w:val="21"/>
        </w:rPr>
        <w:t>LY/T 1700-2007《地采暖用木质地板》</w:t>
      </w:r>
    </w:p>
    <w:p>
      <w:pPr>
        <w:pStyle w:val="48"/>
        <w:adjustRightInd w:val="0"/>
        <w:snapToGrid w:val="0"/>
        <w:spacing w:line="300" w:lineRule="auto"/>
        <w:ind w:left="425" w:firstLine="0" w:firstLineChars="0"/>
        <w:rPr>
          <w:rFonts w:ascii="仿宋" w:hAnsi="仿宋" w:eastAsia="仿宋" w:cstheme="majorEastAsia"/>
          <w:szCs w:val="21"/>
        </w:rPr>
      </w:pPr>
      <w:r>
        <w:rPr>
          <w:rFonts w:hint="eastAsia" w:ascii="仿宋" w:hAnsi="仿宋" w:eastAsia="仿宋" w:cstheme="majorEastAsia"/>
          <w:szCs w:val="21"/>
        </w:rPr>
        <w:t>GB/T 35601-2017《绿色产品评价 人造板和木质地板》</w:t>
      </w:r>
    </w:p>
    <w:p>
      <w:pPr>
        <w:pStyle w:val="48"/>
        <w:adjustRightInd w:val="0"/>
        <w:snapToGrid w:val="0"/>
        <w:spacing w:line="300" w:lineRule="auto"/>
        <w:ind w:left="425" w:firstLine="0" w:firstLineChars="0"/>
        <w:rPr>
          <w:rFonts w:ascii="仿宋" w:hAnsi="仿宋" w:eastAsia="仿宋" w:cstheme="majorEastAsia"/>
          <w:szCs w:val="21"/>
        </w:rPr>
      </w:pPr>
      <w:r>
        <w:rPr>
          <w:rFonts w:hint="eastAsia" w:ascii="仿宋" w:hAnsi="仿宋" w:eastAsia="仿宋" w:cstheme="majorEastAsia"/>
          <w:szCs w:val="21"/>
        </w:rPr>
        <w:t>GB/T 26390-2011《浸渍纸层压木质地板用表层耐磨纸》</w:t>
      </w:r>
    </w:p>
    <w:p>
      <w:pPr>
        <w:pStyle w:val="48"/>
        <w:adjustRightInd w:val="0"/>
        <w:snapToGrid w:val="0"/>
        <w:spacing w:line="300" w:lineRule="auto"/>
        <w:ind w:left="425" w:firstLine="0" w:firstLineChars="0"/>
        <w:rPr>
          <w:rFonts w:ascii="仿宋" w:hAnsi="仿宋" w:eastAsia="仿宋" w:cstheme="majorEastAsia"/>
          <w:szCs w:val="21"/>
        </w:rPr>
      </w:pPr>
      <w:r>
        <w:rPr>
          <w:rFonts w:hint="eastAsia" w:ascii="仿宋" w:hAnsi="仿宋" w:eastAsia="仿宋" w:cstheme="majorEastAsia"/>
          <w:szCs w:val="21"/>
        </w:rPr>
        <w:t>T/CTWPDA 01-2016《绿色产品评价规范 人造板》</w:t>
      </w:r>
    </w:p>
    <w:p>
      <w:pPr>
        <w:adjustRightInd w:val="0"/>
        <w:snapToGrid w:val="0"/>
        <w:spacing w:line="300" w:lineRule="auto"/>
        <w:ind w:firstLine="420" w:firstLineChars="200"/>
        <w:rPr>
          <w:rFonts w:ascii="仿宋" w:hAnsi="仿宋" w:eastAsia="仿宋" w:cs="仿宋"/>
          <w:szCs w:val="21"/>
        </w:rPr>
      </w:pPr>
      <w:r>
        <w:rPr>
          <w:rFonts w:hint="eastAsia" w:ascii="仿宋" w:hAnsi="仿宋" w:eastAsia="仿宋" w:cs="仿宋"/>
          <w:szCs w:val="21"/>
        </w:rPr>
        <w:t>GB 50222-2017建筑内部装修设计防火规范</w:t>
      </w:r>
    </w:p>
    <w:p>
      <w:pPr>
        <w:adjustRightInd w:val="0"/>
        <w:snapToGrid w:val="0"/>
        <w:spacing w:line="300" w:lineRule="auto"/>
        <w:ind w:firstLine="420" w:firstLineChars="200"/>
        <w:rPr>
          <w:rFonts w:ascii="仿宋" w:hAnsi="仿宋" w:eastAsia="仿宋" w:cs="仿宋"/>
          <w:szCs w:val="21"/>
        </w:rPr>
      </w:pPr>
      <w:r>
        <w:rPr>
          <w:rFonts w:hint="eastAsia" w:ascii="仿宋" w:hAnsi="仿宋" w:eastAsia="仿宋" w:cs="仿宋"/>
          <w:szCs w:val="21"/>
        </w:rPr>
        <w:t>《工程建设标准强制性条文》2002年版</w:t>
      </w:r>
    </w:p>
    <w:p>
      <w:pPr>
        <w:adjustRightInd w:val="0"/>
        <w:snapToGrid w:val="0"/>
        <w:spacing w:line="300" w:lineRule="auto"/>
        <w:ind w:firstLine="420" w:firstLineChars="200"/>
        <w:rPr>
          <w:rFonts w:ascii="仿宋" w:hAnsi="仿宋" w:eastAsia="仿宋" w:cs="仿宋"/>
          <w:szCs w:val="21"/>
        </w:rPr>
      </w:pPr>
      <w:r>
        <w:rPr>
          <w:rFonts w:hint="eastAsia" w:ascii="仿宋" w:hAnsi="仿宋" w:eastAsia="仿宋" w:cs="仿宋"/>
          <w:szCs w:val="21"/>
        </w:rPr>
        <w:t>GB50300-2001《建筑工程施工质量验收统一标准》</w:t>
      </w:r>
    </w:p>
    <w:p>
      <w:pPr>
        <w:adjustRightInd w:val="0"/>
        <w:snapToGrid w:val="0"/>
        <w:spacing w:line="300" w:lineRule="auto"/>
        <w:ind w:firstLine="420" w:firstLineChars="200"/>
        <w:rPr>
          <w:rFonts w:ascii="仿宋" w:hAnsi="仿宋" w:eastAsia="仿宋" w:cs="仿宋"/>
          <w:szCs w:val="21"/>
        </w:rPr>
      </w:pPr>
      <w:r>
        <w:rPr>
          <w:rFonts w:hint="eastAsia" w:ascii="仿宋" w:hAnsi="仿宋" w:eastAsia="仿宋" w:cs="仿宋"/>
          <w:szCs w:val="21"/>
        </w:rPr>
        <w:t>GB50210-2018《建筑装饰装修工程施工及验收规范》</w:t>
      </w:r>
    </w:p>
    <w:p>
      <w:pPr>
        <w:adjustRightInd w:val="0"/>
        <w:snapToGrid w:val="0"/>
        <w:spacing w:line="300" w:lineRule="auto"/>
        <w:ind w:firstLine="420" w:firstLineChars="200"/>
        <w:rPr>
          <w:rFonts w:ascii="仿宋" w:hAnsi="仿宋" w:eastAsia="仿宋" w:cs="仿宋"/>
          <w:szCs w:val="21"/>
        </w:rPr>
      </w:pPr>
      <w:r>
        <w:rPr>
          <w:rFonts w:hint="eastAsia" w:ascii="仿宋" w:hAnsi="仿宋" w:eastAsia="仿宋" w:cs="仿宋"/>
          <w:szCs w:val="21"/>
        </w:rPr>
        <w:t xml:space="preserve">GB50327-2017《住宅装饰装修工程施工规范》  </w:t>
      </w:r>
    </w:p>
    <w:p>
      <w:pPr>
        <w:adjustRightInd w:val="0"/>
        <w:snapToGrid w:val="0"/>
        <w:spacing w:line="300" w:lineRule="auto"/>
        <w:ind w:firstLine="420" w:firstLineChars="200"/>
        <w:rPr>
          <w:rFonts w:ascii="仿宋" w:hAnsi="仿宋" w:eastAsia="仿宋" w:cs="仿宋"/>
          <w:szCs w:val="21"/>
        </w:rPr>
      </w:pPr>
      <w:r>
        <w:rPr>
          <w:rFonts w:hint="eastAsia" w:ascii="仿宋" w:hAnsi="仿宋" w:eastAsia="仿宋" w:cs="仿宋"/>
          <w:szCs w:val="21"/>
        </w:rPr>
        <w:t>GB50325-2006《民用建筑工程室内环境污染控制规范》</w:t>
      </w:r>
    </w:p>
    <w:p>
      <w:pPr>
        <w:adjustRightInd w:val="0"/>
        <w:snapToGrid w:val="0"/>
        <w:spacing w:line="300" w:lineRule="auto"/>
        <w:ind w:firstLine="420" w:firstLineChars="200"/>
        <w:rPr>
          <w:rFonts w:ascii="仿宋" w:hAnsi="仿宋" w:eastAsia="仿宋" w:cs="仿宋"/>
          <w:szCs w:val="21"/>
        </w:rPr>
      </w:pPr>
      <w:r>
        <w:rPr>
          <w:rFonts w:hint="eastAsia" w:ascii="仿宋" w:hAnsi="仿宋" w:eastAsia="仿宋" w:cs="仿宋"/>
          <w:szCs w:val="21"/>
        </w:rPr>
        <w:t>GB50206-2002《木结构工程施工质量验收规范》</w:t>
      </w:r>
    </w:p>
    <w:p>
      <w:pPr>
        <w:adjustRightInd w:val="0"/>
        <w:snapToGrid w:val="0"/>
        <w:spacing w:line="300" w:lineRule="auto"/>
        <w:ind w:firstLine="420" w:firstLineChars="200"/>
        <w:rPr>
          <w:rFonts w:ascii="仿宋" w:hAnsi="仿宋" w:eastAsia="仿宋" w:cs="仿宋"/>
          <w:szCs w:val="21"/>
        </w:rPr>
      </w:pPr>
      <w:r>
        <w:rPr>
          <w:rFonts w:hint="eastAsia" w:ascii="仿宋" w:hAnsi="仿宋" w:eastAsia="仿宋" w:cs="仿宋"/>
          <w:szCs w:val="21"/>
        </w:rPr>
        <w:t>WB/T1016-2002《地板铺设面层验收规范》</w:t>
      </w:r>
    </w:p>
    <w:p>
      <w:pPr>
        <w:adjustRightInd w:val="0"/>
        <w:snapToGrid w:val="0"/>
        <w:spacing w:line="300" w:lineRule="auto"/>
        <w:ind w:firstLine="420" w:firstLineChars="200"/>
        <w:rPr>
          <w:rFonts w:ascii="仿宋" w:hAnsi="仿宋" w:eastAsia="仿宋" w:cs="仿宋"/>
          <w:szCs w:val="21"/>
        </w:rPr>
      </w:pPr>
      <w:r>
        <w:rPr>
          <w:rFonts w:hint="eastAsia" w:ascii="仿宋" w:hAnsi="仿宋" w:eastAsia="仿宋" w:cs="仿宋"/>
          <w:szCs w:val="21"/>
        </w:rPr>
        <w:t>GB50209-2010《建筑地面工程施工质量验收规范》</w:t>
      </w:r>
    </w:p>
    <w:p>
      <w:pPr>
        <w:adjustRightInd w:val="0"/>
        <w:snapToGrid w:val="0"/>
        <w:spacing w:line="300" w:lineRule="auto"/>
        <w:ind w:firstLine="420" w:firstLineChars="200"/>
        <w:rPr>
          <w:rFonts w:ascii="仿宋" w:hAnsi="仿宋" w:eastAsia="仿宋" w:cs="仿宋"/>
          <w:szCs w:val="21"/>
        </w:rPr>
      </w:pPr>
      <w:r>
        <w:rPr>
          <w:rFonts w:hint="eastAsia" w:ascii="仿宋" w:hAnsi="仿宋" w:eastAsia="仿宋" w:cs="仿宋"/>
          <w:szCs w:val="21"/>
        </w:rPr>
        <w:t>WB/T1017-2002《木地板保修期内面层检验规范》</w:t>
      </w:r>
    </w:p>
    <w:p>
      <w:pPr>
        <w:widowControl/>
        <w:ind w:firstLine="420" w:firstLineChars="200"/>
        <w:jc w:val="left"/>
        <w:rPr>
          <w:rFonts w:ascii="仿宋" w:hAnsi="仿宋" w:eastAsia="仿宋"/>
          <w:b/>
          <w:sz w:val="28"/>
          <w:szCs w:val="28"/>
        </w:rPr>
      </w:pPr>
      <w:r>
        <w:rPr>
          <w:rFonts w:hint="eastAsia" w:ascii="仿宋" w:hAnsi="仿宋" w:eastAsia="仿宋" w:cs="仿宋"/>
          <w:szCs w:val="21"/>
        </w:rPr>
        <w:t>GB 50354-2005《建筑内部装修防火施工及验收规范》</w:t>
      </w:r>
    </w:p>
    <w:p>
      <w:pPr>
        <w:widowControl/>
        <w:jc w:val="center"/>
        <w:rPr>
          <w:rFonts w:ascii="仿宋" w:hAnsi="仿宋" w:eastAsia="仿宋"/>
          <w:b/>
          <w:sz w:val="28"/>
          <w:szCs w:val="28"/>
        </w:rPr>
      </w:pPr>
    </w:p>
    <w:p>
      <w:pPr>
        <w:widowControl/>
        <w:jc w:val="center"/>
        <w:rPr>
          <w:rFonts w:ascii="仿宋" w:hAnsi="仿宋" w:eastAsia="仿宋"/>
          <w:b/>
          <w:sz w:val="28"/>
          <w:szCs w:val="28"/>
        </w:rPr>
      </w:pPr>
    </w:p>
    <w:p>
      <w:pPr>
        <w:widowControl/>
        <w:jc w:val="center"/>
        <w:rPr>
          <w:rFonts w:ascii="仿宋" w:hAnsi="仿宋" w:eastAsia="仿宋"/>
          <w:b/>
          <w:bCs/>
          <w:sz w:val="32"/>
          <w:szCs w:val="32"/>
        </w:rPr>
      </w:pPr>
      <w:r>
        <w:rPr>
          <w:rFonts w:hint="eastAsia" w:ascii="仿宋" w:hAnsi="仿宋" w:eastAsia="仿宋"/>
          <w:b/>
          <w:bCs/>
          <w:sz w:val="32"/>
          <w:szCs w:val="32"/>
        </w:rPr>
        <w:t>实木复合地板技术标准</w:t>
      </w:r>
    </w:p>
    <w:p>
      <w:pPr>
        <w:pStyle w:val="2"/>
        <w:adjustRightInd w:val="0"/>
        <w:snapToGrid w:val="0"/>
        <w:spacing w:before="156" w:beforeLines="50" w:after="156" w:afterLines="50" w:line="240" w:lineRule="auto"/>
        <w:rPr>
          <w:rFonts w:ascii="仿宋" w:hAnsi="仿宋" w:eastAsia="仿宋"/>
          <w:sz w:val="24"/>
          <w:szCs w:val="24"/>
        </w:rPr>
      </w:pPr>
      <w:bookmarkStart w:id="20" w:name="_Toc67665415"/>
      <w:r>
        <w:rPr>
          <w:rFonts w:hint="eastAsia" w:ascii="仿宋" w:hAnsi="仿宋" w:eastAsia="仿宋"/>
          <w:sz w:val="24"/>
          <w:szCs w:val="24"/>
        </w:rPr>
        <w:t>范围</w:t>
      </w:r>
      <w:bookmarkEnd w:id="20"/>
    </w:p>
    <w:p>
      <w:pPr>
        <w:widowControl/>
        <w:ind w:firstLine="420" w:firstLineChars="200"/>
        <w:jc w:val="left"/>
        <w:rPr>
          <w:rFonts w:ascii="仿宋" w:hAnsi="仿宋" w:eastAsia="仿宋"/>
          <w:bCs/>
          <w:szCs w:val="21"/>
        </w:rPr>
      </w:pPr>
      <w:r>
        <w:rPr>
          <w:rFonts w:hint="eastAsia" w:ascii="仿宋" w:hAnsi="仿宋" w:eastAsia="仿宋"/>
          <w:bCs/>
          <w:szCs w:val="21"/>
        </w:rPr>
        <w:t>本标准适用于实木复合地板，</w:t>
      </w:r>
      <w:r>
        <w:rPr>
          <w:rFonts w:ascii="仿宋" w:hAnsi="仿宋" w:eastAsia="仿宋"/>
          <w:bCs/>
          <w:szCs w:val="21"/>
        </w:rPr>
        <w:t>主要用于</w:t>
      </w:r>
      <w:r>
        <w:rPr>
          <w:rFonts w:hint="eastAsia" w:ascii="仿宋" w:hAnsi="仿宋" w:eastAsia="仿宋"/>
          <w:bCs/>
          <w:szCs w:val="21"/>
        </w:rPr>
        <w:t>室内</w:t>
      </w:r>
      <w:r>
        <w:rPr>
          <w:rFonts w:ascii="仿宋" w:hAnsi="仿宋" w:eastAsia="仿宋"/>
          <w:bCs/>
          <w:szCs w:val="21"/>
        </w:rPr>
        <w:t>非湿区</w:t>
      </w:r>
      <w:r>
        <w:rPr>
          <w:rFonts w:hint="eastAsia" w:ascii="仿宋" w:hAnsi="仿宋" w:eastAsia="仿宋"/>
          <w:bCs/>
          <w:szCs w:val="21"/>
        </w:rPr>
        <w:t>；</w:t>
      </w:r>
      <w:r>
        <w:rPr>
          <w:rFonts w:hint="eastAsia" w:ascii="仿宋" w:hAnsi="仿宋" w:eastAsia="仿宋" w:cs="仿宋"/>
          <w:szCs w:val="21"/>
          <w:lang w:eastAsia="zh-CN"/>
        </w:rPr>
        <w:t>盛和</w:t>
      </w:r>
      <w:r>
        <w:rPr>
          <w:rFonts w:hint="eastAsia" w:ascii="仿宋" w:hAnsi="仿宋" w:eastAsia="仿宋" w:cs="仿宋"/>
          <w:szCs w:val="21"/>
        </w:rPr>
        <w:t>集团装修方案所用实木复合地板（含相关辅材）供货、安装及售后服务，安装作为可选项。</w:t>
      </w:r>
    </w:p>
    <w:p>
      <w:pPr>
        <w:pStyle w:val="2"/>
        <w:adjustRightInd w:val="0"/>
        <w:snapToGrid w:val="0"/>
        <w:spacing w:before="156" w:beforeLines="50" w:after="156" w:afterLines="50" w:line="240" w:lineRule="auto"/>
        <w:rPr>
          <w:rFonts w:ascii="仿宋" w:hAnsi="仿宋" w:eastAsia="仿宋"/>
          <w:sz w:val="24"/>
          <w:szCs w:val="24"/>
        </w:rPr>
      </w:pPr>
      <w:bookmarkStart w:id="21" w:name="_Toc12084"/>
      <w:bookmarkStart w:id="22" w:name="_Toc67665416"/>
      <w:r>
        <w:rPr>
          <w:rFonts w:hint="eastAsia" w:ascii="仿宋" w:hAnsi="仿宋" w:eastAsia="仿宋"/>
          <w:sz w:val="24"/>
          <w:szCs w:val="24"/>
        </w:rPr>
        <w:t>2、规格</w:t>
      </w:r>
      <w:bookmarkEnd w:id="21"/>
      <w:bookmarkEnd w:id="22"/>
    </w:p>
    <w:p>
      <w:pPr>
        <w:rPr>
          <w:rFonts w:ascii="仿宋" w:hAnsi="仿宋" w:eastAsia="仿宋"/>
        </w:rPr>
      </w:pPr>
      <w:r>
        <w:rPr>
          <w:rFonts w:hint="eastAsia" w:ascii="仿宋" w:hAnsi="仿宋" w:eastAsia="仿宋"/>
        </w:rPr>
        <w:t>实木复合地板的规格要求如表一所示。</w:t>
      </w:r>
    </w:p>
    <w:p>
      <w:pPr>
        <w:jc w:val="center"/>
        <w:rPr>
          <w:rFonts w:ascii="仿宋" w:hAnsi="仿宋" w:eastAsia="仿宋"/>
        </w:rPr>
      </w:pPr>
      <w:r>
        <w:rPr>
          <w:rFonts w:hint="eastAsia" w:ascii="仿宋" w:hAnsi="仿宋" w:eastAsia="仿宋"/>
        </w:rPr>
        <w:t>表一 实木复合板规格</w:t>
      </w:r>
    </w:p>
    <w:tbl>
      <w:tblPr>
        <w:tblStyle w:val="37"/>
        <w:tblW w:w="10670" w:type="dxa"/>
        <w:jc w:val="center"/>
        <w:tblLayout w:type="fixed"/>
        <w:tblCellMar>
          <w:top w:w="0" w:type="dxa"/>
          <w:left w:w="108" w:type="dxa"/>
          <w:bottom w:w="0" w:type="dxa"/>
          <w:right w:w="108" w:type="dxa"/>
        </w:tblCellMar>
      </w:tblPr>
      <w:tblGrid>
        <w:gridCol w:w="1322"/>
        <w:gridCol w:w="2215"/>
        <w:gridCol w:w="1077"/>
        <w:gridCol w:w="2112"/>
        <w:gridCol w:w="1972"/>
        <w:gridCol w:w="1972"/>
      </w:tblGrid>
      <w:tr>
        <w:tblPrEx>
          <w:tblCellMar>
            <w:top w:w="0" w:type="dxa"/>
            <w:left w:w="108" w:type="dxa"/>
            <w:bottom w:w="0" w:type="dxa"/>
            <w:right w:w="108" w:type="dxa"/>
          </w:tblCellMar>
        </w:tblPrEx>
        <w:trPr>
          <w:trHeight w:val="340" w:hRule="atLeast"/>
          <w:jc w:val="center"/>
        </w:trPr>
        <w:tc>
          <w:tcPr>
            <w:tcW w:w="1322" w:type="dxa"/>
            <w:tcBorders>
              <w:top w:val="single" w:color="auto" w:sz="4" w:space="0"/>
              <w:left w:val="single" w:color="auto" w:sz="4" w:space="0"/>
              <w:bottom w:val="single" w:color="auto" w:sz="4" w:space="0"/>
              <w:right w:val="single" w:color="auto" w:sz="4" w:space="0"/>
            </w:tcBorders>
            <w:shd w:val="clear" w:color="000000" w:fill="auto"/>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材料清单</w:t>
            </w:r>
          </w:p>
        </w:tc>
        <w:tc>
          <w:tcPr>
            <w:tcW w:w="2215" w:type="dxa"/>
            <w:tcBorders>
              <w:top w:val="single" w:color="auto" w:sz="4" w:space="0"/>
              <w:left w:val="nil"/>
              <w:bottom w:val="single" w:color="auto" w:sz="4" w:space="0"/>
              <w:right w:val="single" w:color="auto" w:sz="4" w:space="0"/>
            </w:tcBorders>
            <w:shd w:val="clear" w:color="000000" w:fill="auto"/>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木种（英文）</w:t>
            </w:r>
          </w:p>
        </w:tc>
        <w:tc>
          <w:tcPr>
            <w:tcW w:w="1077" w:type="dxa"/>
            <w:tcBorders>
              <w:top w:val="single" w:color="auto" w:sz="4" w:space="0"/>
              <w:left w:val="nil"/>
              <w:bottom w:val="single" w:color="auto" w:sz="4" w:space="0"/>
              <w:right w:val="single" w:color="auto" w:sz="4" w:space="0"/>
            </w:tcBorders>
            <w:shd w:val="clear" w:color="000000" w:fill="auto"/>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木皮/厚度</w:t>
            </w:r>
          </w:p>
        </w:tc>
        <w:tc>
          <w:tcPr>
            <w:tcW w:w="2112" w:type="dxa"/>
            <w:tcBorders>
              <w:top w:val="single" w:color="auto" w:sz="4" w:space="0"/>
              <w:left w:val="nil"/>
              <w:bottom w:val="single" w:color="auto" w:sz="4" w:space="0"/>
              <w:right w:val="single" w:color="auto" w:sz="4" w:space="0"/>
            </w:tcBorders>
            <w:shd w:val="clear" w:color="000000" w:fill="auto"/>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规格尺寸/长×宽×厚</w:t>
            </w:r>
          </w:p>
        </w:tc>
        <w:tc>
          <w:tcPr>
            <w:tcW w:w="1972" w:type="dxa"/>
            <w:tcBorders>
              <w:top w:val="single" w:color="auto" w:sz="4" w:space="0"/>
              <w:left w:val="nil"/>
              <w:bottom w:val="single" w:color="auto" w:sz="4" w:space="0"/>
              <w:right w:val="single" w:color="auto" w:sz="4" w:space="0"/>
            </w:tcBorders>
            <w:shd w:val="clear" w:color="000000" w:fill="auto"/>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木皮材料/处理工艺</w:t>
            </w:r>
          </w:p>
        </w:tc>
        <w:tc>
          <w:tcPr>
            <w:tcW w:w="1972" w:type="dxa"/>
            <w:tcBorders>
              <w:top w:val="single" w:color="auto" w:sz="4" w:space="0"/>
              <w:left w:val="nil"/>
              <w:bottom w:val="single" w:color="auto" w:sz="4" w:space="0"/>
              <w:right w:val="single" w:color="auto" w:sz="4" w:space="0"/>
            </w:tcBorders>
            <w:shd w:val="clear" w:color="000000" w:fill="auto"/>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地板背板喷码</w:t>
            </w:r>
          </w:p>
        </w:tc>
      </w:tr>
      <w:tr>
        <w:tblPrEx>
          <w:tblCellMar>
            <w:top w:w="0" w:type="dxa"/>
            <w:left w:w="108" w:type="dxa"/>
            <w:bottom w:w="0" w:type="dxa"/>
            <w:right w:w="108" w:type="dxa"/>
          </w:tblCellMar>
        </w:tblPrEx>
        <w:trPr>
          <w:trHeight w:val="340" w:hRule="atLeast"/>
          <w:jc w:val="center"/>
        </w:trPr>
        <w:tc>
          <w:tcPr>
            <w:tcW w:w="1322" w:type="dxa"/>
            <w:tcBorders>
              <w:top w:val="nil"/>
              <w:left w:val="single" w:color="auto" w:sz="4" w:space="0"/>
              <w:bottom w:val="single" w:color="auto" w:sz="4" w:space="0"/>
              <w:right w:val="single" w:color="auto" w:sz="4" w:space="0"/>
            </w:tcBorders>
            <w:shd w:val="clear" w:color="000000" w:fill="auto"/>
            <w:vAlign w:val="center"/>
          </w:tcPr>
          <w:p>
            <w:pPr>
              <w:widowControl/>
              <w:spacing w:line="240" w:lineRule="atLeast"/>
              <w:jc w:val="center"/>
              <w:rPr>
                <w:rFonts w:ascii="仿宋" w:hAnsi="仿宋" w:eastAsia="仿宋" w:cs="仿宋"/>
                <w:kern w:val="0"/>
                <w:sz w:val="18"/>
                <w:szCs w:val="18"/>
              </w:rPr>
            </w:pPr>
            <w:r>
              <w:rPr>
                <w:rFonts w:hint="eastAsia" w:ascii="仿宋" w:hAnsi="仿宋" w:eastAsia="仿宋" w:cs="仿宋"/>
                <w:kern w:val="0"/>
                <w:sz w:val="18"/>
                <w:szCs w:val="18"/>
              </w:rPr>
              <w:t>多层实木复合地板</w:t>
            </w:r>
          </w:p>
        </w:tc>
        <w:tc>
          <w:tcPr>
            <w:tcW w:w="2215" w:type="dxa"/>
            <w:tcBorders>
              <w:top w:val="nil"/>
              <w:left w:val="nil"/>
              <w:bottom w:val="single" w:color="auto" w:sz="4" w:space="0"/>
              <w:right w:val="single" w:color="auto" w:sz="4" w:space="0"/>
            </w:tcBorders>
            <w:shd w:val="clear" w:color="000000" w:fill="auto"/>
            <w:vAlign w:val="center"/>
          </w:tcPr>
          <w:p>
            <w:pPr>
              <w:widowControl/>
              <w:spacing w:line="240" w:lineRule="atLeast"/>
              <w:rPr>
                <w:rFonts w:ascii="仿宋" w:hAnsi="仿宋" w:eastAsia="仿宋" w:cs="仿宋"/>
                <w:kern w:val="0"/>
                <w:sz w:val="18"/>
                <w:szCs w:val="18"/>
              </w:rPr>
            </w:pPr>
            <w:r>
              <w:rPr>
                <w:rFonts w:hint="eastAsia" w:ascii="仿宋" w:hAnsi="仿宋" w:eastAsia="仿宋" w:cs="仿宋"/>
                <w:kern w:val="0"/>
                <w:sz w:val="18"/>
                <w:szCs w:val="18"/>
              </w:rPr>
              <w:t xml:space="preserve">栎木 </w:t>
            </w:r>
          </w:p>
          <w:p>
            <w:pPr>
              <w:widowControl/>
              <w:spacing w:line="240" w:lineRule="atLeast"/>
              <w:rPr>
                <w:rFonts w:ascii="仿宋" w:hAnsi="仿宋" w:eastAsia="仿宋" w:cs="仿宋"/>
                <w:kern w:val="0"/>
                <w:sz w:val="18"/>
                <w:szCs w:val="18"/>
              </w:rPr>
            </w:pPr>
            <w:r>
              <w:rPr>
                <w:rFonts w:hint="eastAsia" w:ascii="仿宋" w:hAnsi="仿宋" w:eastAsia="仿宋" w:cs="仿宋"/>
                <w:kern w:val="0"/>
                <w:sz w:val="18"/>
                <w:szCs w:val="18"/>
              </w:rPr>
              <w:t>拉丁文Quercus</w:t>
            </w:r>
          </w:p>
          <w:p>
            <w:pPr>
              <w:widowControl/>
              <w:spacing w:line="240" w:lineRule="atLeast"/>
              <w:rPr>
                <w:rFonts w:ascii="仿宋" w:hAnsi="仿宋" w:eastAsia="仿宋" w:cs="仿宋"/>
                <w:kern w:val="0"/>
                <w:sz w:val="18"/>
                <w:szCs w:val="18"/>
              </w:rPr>
            </w:pPr>
            <w:r>
              <w:rPr>
                <w:rFonts w:hint="eastAsia" w:ascii="仿宋" w:hAnsi="仿宋" w:eastAsia="仿宋" w:cs="仿宋"/>
                <w:kern w:val="0"/>
                <w:sz w:val="18"/>
                <w:szCs w:val="18"/>
              </w:rPr>
              <w:t>英文Oak</w:t>
            </w:r>
          </w:p>
        </w:tc>
        <w:tc>
          <w:tcPr>
            <w:tcW w:w="1077" w:type="dxa"/>
            <w:tcBorders>
              <w:top w:val="nil"/>
              <w:left w:val="nil"/>
              <w:bottom w:val="single" w:color="auto" w:sz="4" w:space="0"/>
              <w:right w:val="single" w:color="auto" w:sz="4" w:space="0"/>
            </w:tcBorders>
            <w:shd w:val="clear" w:color="000000" w:fill="auto"/>
            <w:vAlign w:val="center"/>
          </w:tcPr>
          <w:p>
            <w:pPr>
              <w:widowControl/>
              <w:spacing w:line="240" w:lineRule="atLeast"/>
              <w:jc w:val="center"/>
              <w:rPr>
                <w:rFonts w:ascii="仿宋" w:hAnsi="仿宋" w:eastAsia="仿宋" w:cs="仿宋"/>
                <w:kern w:val="0"/>
                <w:sz w:val="18"/>
                <w:szCs w:val="18"/>
              </w:rPr>
            </w:pPr>
            <w:r>
              <w:rPr>
                <w:rFonts w:hint="eastAsia" w:ascii="仿宋" w:hAnsi="仿宋" w:eastAsia="仿宋" w:cs="仿宋"/>
                <w:kern w:val="0"/>
                <w:sz w:val="18"/>
                <w:szCs w:val="18"/>
              </w:rPr>
              <w:t>0.6/1.2㎜</w:t>
            </w:r>
          </w:p>
        </w:tc>
        <w:tc>
          <w:tcPr>
            <w:tcW w:w="2112" w:type="dxa"/>
            <w:tcBorders>
              <w:top w:val="nil"/>
              <w:left w:val="nil"/>
              <w:bottom w:val="single" w:color="auto" w:sz="4" w:space="0"/>
              <w:right w:val="single" w:color="auto" w:sz="4" w:space="0"/>
            </w:tcBorders>
            <w:shd w:val="clear" w:color="000000" w:fill="auto"/>
            <w:vAlign w:val="center"/>
          </w:tcPr>
          <w:p>
            <w:pPr>
              <w:widowControl/>
              <w:spacing w:line="240" w:lineRule="atLeast"/>
              <w:jc w:val="center"/>
              <w:rPr>
                <w:rFonts w:ascii="仿宋" w:hAnsi="仿宋" w:eastAsia="仿宋" w:cs="仿宋"/>
                <w:kern w:val="0"/>
                <w:sz w:val="18"/>
                <w:szCs w:val="18"/>
              </w:rPr>
            </w:pPr>
            <w:r>
              <w:rPr>
                <w:rFonts w:hint="eastAsia" w:ascii="仿宋" w:hAnsi="仿宋" w:eastAsia="仿宋" w:cs="仿宋"/>
                <w:kern w:val="0"/>
                <w:sz w:val="18"/>
                <w:szCs w:val="18"/>
              </w:rPr>
              <w:t>910×125/12</w:t>
            </w:r>
            <w:r>
              <w:rPr>
                <w:rFonts w:ascii="仿宋" w:hAnsi="仿宋" w:eastAsia="仿宋" w:cs="仿宋"/>
                <w:kern w:val="0"/>
                <w:sz w:val="18"/>
                <w:szCs w:val="18"/>
              </w:rPr>
              <w:t>7</w:t>
            </w:r>
            <w:r>
              <w:rPr>
                <w:rFonts w:hint="eastAsia" w:ascii="仿宋" w:hAnsi="仿宋" w:eastAsia="仿宋" w:cs="仿宋"/>
                <w:kern w:val="0"/>
                <w:sz w:val="18"/>
                <w:szCs w:val="18"/>
              </w:rPr>
              <w:t>×12/15mm</w:t>
            </w:r>
          </w:p>
        </w:tc>
        <w:tc>
          <w:tcPr>
            <w:tcW w:w="1972" w:type="dxa"/>
            <w:tcBorders>
              <w:top w:val="nil"/>
              <w:left w:val="nil"/>
              <w:bottom w:val="single" w:color="auto" w:sz="4" w:space="0"/>
              <w:right w:val="single" w:color="auto" w:sz="4" w:space="0"/>
            </w:tcBorders>
            <w:shd w:val="clear" w:color="000000" w:fill="auto"/>
            <w:vAlign w:val="center"/>
          </w:tcPr>
          <w:p>
            <w:pPr>
              <w:widowControl/>
              <w:spacing w:line="240" w:lineRule="exact"/>
              <w:jc w:val="left"/>
              <w:rPr>
                <w:rFonts w:ascii="仿宋" w:hAnsi="仿宋" w:eastAsia="仿宋" w:cs="仿宋"/>
                <w:kern w:val="0"/>
                <w:sz w:val="18"/>
                <w:szCs w:val="18"/>
              </w:rPr>
            </w:pPr>
            <w:r>
              <w:rPr>
                <w:rFonts w:hint="eastAsia" w:ascii="仿宋" w:hAnsi="仿宋" w:eastAsia="仿宋" w:cs="仿宋"/>
                <w:kern w:val="0"/>
                <w:sz w:val="18"/>
                <w:szCs w:val="18"/>
              </w:rPr>
              <w:t>依照样板效果，平面风格，光泽度20-30度</w:t>
            </w:r>
          </w:p>
        </w:tc>
        <w:tc>
          <w:tcPr>
            <w:tcW w:w="1972" w:type="dxa"/>
            <w:tcBorders>
              <w:top w:val="nil"/>
              <w:left w:val="nil"/>
              <w:bottom w:val="single" w:color="auto" w:sz="4" w:space="0"/>
              <w:right w:val="single" w:color="auto" w:sz="4" w:space="0"/>
            </w:tcBorders>
            <w:shd w:val="clear" w:color="000000" w:fill="auto"/>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商标、生产日期、规格型号、生产班组信息。</w:t>
            </w:r>
          </w:p>
        </w:tc>
      </w:tr>
      <w:tr>
        <w:tblPrEx>
          <w:tblCellMar>
            <w:top w:w="0" w:type="dxa"/>
            <w:left w:w="108" w:type="dxa"/>
            <w:bottom w:w="0" w:type="dxa"/>
            <w:right w:w="108" w:type="dxa"/>
          </w:tblCellMar>
        </w:tblPrEx>
        <w:trPr>
          <w:trHeight w:val="340" w:hRule="atLeast"/>
          <w:jc w:val="center"/>
        </w:trPr>
        <w:tc>
          <w:tcPr>
            <w:tcW w:w="1322" w:type="dxa"/>
            <w:tcBorders>
              <w:top w:val="nil"/>
              <w:left w:val="single" w:color="auto" w:sz="4" w:space="0"/>
              <w:bottom w:val="single" w:color="auto" w:sz="4" w:space="0"/>
              <w:right w:val="single" w:color="auto" w:sz="4" w:space="0"/>
            </w:tcBorders>
            <w:shd w:val="clear" w:color="000000" w:fill="auto"/>
            <w:vAlign w:val="center"/>
          </w:tcPr>
          <w:p>
            <w:pPr>
              <w:widowControl/>
              <w:spacing w:line="240" w:lineRule="atLeast"/>
              <w:jc w:val="center"/>
              <w:rPr>
                <w:rFonts w:ascii="仿宋" w:hAnsi="仿宋" w:eastAsia="仿宋" w:cs="仿宋"/>
                <w:kern w:val="0"/>
                <w:sz w:val="18"/>
                <w:szCs w:val="18"/>
              </w:rPr>
            </w:pPr>
            <w:r>
              <w:rPr>
                <w:rFonts w:hint="eastAsia" w:ascii="仿宋" w:hAnsi="仿宋" w:eastAsia="仿宋" w:cs="仿宋"/>
                <w:kern w:val="0"/>
                <w:sz w:val="18"/>
                <w:szCs w:val="18"/>
              </w:rPr>
              <w:t>多层实木复合地板</w:t>
            </w:r>
          </w:p>
        </w:tc>
        <w:tc>
          <w:tcPr>
            <w:tcW w:w="2215" w:type="dxa"/>
            <w:tcBorders>
              <w:top w:val="nil"/>
              <w:left w:val="nil"/>
              <w:bottom w:val="single" w:color="auto" w:sz="4" w:space="0"/>
              <w:right w:val="single" w:color="auto" w:sz="4" w:space="0"/>
            </w:tcBorders>
            <w:shd w:val="clear" w:color="000000" w:fill="auto"/>
            <w:vAlign w:val="center"/>
          </w:tcPr>
          <w:p>
            <w:pPr>
              <w:widowControl/>
              <w:spacing w:line="240" w:lineRule="atLeast"/>
              <w:rPr>
                <w:rFonts w:ascii="仿宋" w:hAnsi="仿宋" w:eastAsia="仿宋" w:cs="仿宋"/>
                <w:kern w:val="0"/>
                <w:sz w:val="18"/>
                <w:szCs w:val="18"/>
              </w:rPr>
            </w:pPr>
            <w:r>
              <w:rPr>
                <w:rFonts w:hint="eastAsia" w:ascii="仿宋" w:hAnsi="仿宋" w:eastAsia="仿宋" w:cs="仿宋"/>
                <w:kern w:val="0"/>
                <w:sz w:val="18"/>
                <w:szCs w:val="18"/>
              </w:rPr>
              <w:t>黑胡桃（黑核桃木）</w:t>
            </w:r>
          </w:p>
          <w:p>
            <w:pPr>
              <w:widowControl/>
              <w:spacing w:line="240" w:lineRule="atLeast"/>
              <w:rPr>
                <w:rFonts w:ascii="仿宋" w:hAnsi="仿宋" w:eastAsia="仿宋" w:cs="仿宋"/>
                <w:kern w:val="0"/>
                <w:sz w:val="18"/>
                <w:szCs w:val="18"/>
              </w:rPr>
            </w:pPr>
            <w:r>
              <w:rPr>
                <w:rFonts w:hint="eastAsia" w:ascii="仿宋" w:hAnsi="仿宋" w:eastAsia="仿宋" w:cs="仿宋"/>
                <w:kern w:val="0"/>
                <w:sz w:val="18"/>
                <w:szCs w:val="18"/>
              </w:rPr>
              <w:t>拉丁文 Juglans nigra</w:t>
            </w:r>
          </w:p>
          <w:p>
            <w:pPr>
              <w:widowControl/>
              <w:spacing w:line="240" w:lineRule="atLeast"/>
              <w:rPr>
                <w:rFonts w:ascii="仿宋" w:hAnsi="仿宋" w:eastAsia="仿宋" w:cs="仿宋"/>
                <w:kern w:val="0"/>
                <w:sz w:val="18"/>
                <w:szCs w:val="18"/>
                <w:highlight w:val="yellow"/>
              </w:rPr>
            </w:pPr>
            <w:r>
              <w:rPr>
                <w:rFonts w:hint="eastAsia" w:ascii="仿宋" w:hAnsi="仿宋" w:eastAsia="仿宋" w:cs="仿宋"/>
                <w:kern w:val="0"/>
                <w:sz w:val="18"/>
                <w:szCs w:val="18"/>
              </w:rPr>
              <w:t>英文名 Black W</w:t>
            </w:r>
            <w:r>
              <w:rPr>
                <w:rFonts w:ascii="仿宋" w:hAnsi="仿宋" w:eastAsia="仿宋" w:cs="仿宋"/>
                <w:kern w:val="0"/>
                <w:sz w:val="18"/>
                <w:szCs w:val="18"/>
              </w:rPr>
              <w:t>alnut</w:t>
            </w:r>
          </w:p>
        </w:tc>
        <w:tc>
          <w:tcPr>
            <w:tcW w:w="1077" w:type="dxa"/>
            <w:tcBorders>
              <w:top w:val="nil"/>
              <w:left w:val="nil"/>
              <w:bottom w:val="single" w:color="auto" w:sz="4" w:space="0"/>
              <w:right w:val="single" w:color="auto" w:sz="4" w:space="0"/>
            </w:tcBorders>
            <w:shd w:val="clear" w:color="000000" w:fill="auto"/>
            <w:vAlign w:val="center"/>
          </w:tcPr>
          <w:p>
            <w:pPr>
              <w:widowControl/>
              <w:spacing w:line="240" w:lineRule="atLeast"/>
              <w:jc w:val="center"/>
              <w:rPr>
                <w:rFonts w:ascii="仿宋" w:hAnsi="仿宋" w:eastAsia="仿宋" w:cs="仿宋"/>
                <w:kern w:val="0"/>
                <w:sz w:val="18"/>
                <w:szCs w:val="18"/>
              </w:rPr>
            </w:pPr>
            <w:r>
              <w:rPr>
                <w:rFonts w:hint="eastAsia" w:ascii="仿宋" w:hAnsi="仿宋" w:eastAsia="仿宋" w:cs="仿宋"/>
                <w:kern w:val="0"/>
                <w:sz w:val="18"/>
                <w:szCs w:val="18"/>
              </w:rPr>
              <w:t>0.6/1.2㎜</w:t>
            </w:r>
          </w:p>
        </w:tc>
        <w:tc>
          <w:tcPr>
            <w:tcW w:w="2112" w:type="dxa"/>
            <w:tcBorders>
              <w:top w:val="nil"/>
              <w:left w:val="nil"/>
              <w:bottom w:val="single" w:color="auto" w:sz="4" w:space="0"/>
              <w:right w:val="single" w:color="auto" w:sz="4" w:space="0"/>
            </w:tcBorders>
            <w:shd w:val="clear" w:color="000000" w:fill="auto"/>
            <w:vAlign w:val="center"/>
          </w:tcPr>
          <w:p>
            <w:pPr>
              <w:widowControl/>
              <w:spacing w:line="240" w:lineRule="atLeast"/>
              <w:jc w:val="center"/>
              <w:rPr>
                <w:rFonts w:ascii="仿宋" w:hAnsi="仿宋" w:eastAsia="仿宋" w:cs="仿宋"/>
                <w:kern w:val="0"/>
                <w:sz w:val="18"/>
                <w:szCs w:val="18"/>
              </w:rPr>
            </w:pPr>
            <w:r>
              <w:rPr>
                <w:rFonts w:hint="eastAsia" w:ascii="仿宋" w:hAnsi="仿宋" w:eastAsia="仿宋" w:cs="仿宋"/>
                <w:kern w:val="0"/>
                <w:sz w:val="18"/>
                <w:szCs w:val="18"/>
              </w:rPr>
              <w:t>910×125/12</w:t>
            </w:r>
            <w:r>
              <w:rPr>
                <w:rFonts w:ascii="仿宋" w:hAnsi="仿宋" w:eastAsia="仿宋" w:cs="仿宋"/>
                <w:kern w:val="0"/>
                <w:sz w:val="18"/>
                <w:szCs w:val="18"/>
              </w:rPr>
              <w:t>7</w:t>
            </w:r>
            <w:r>
              <w:rPr>
                <w:rFonts w:hint="eastAsia" w:ascii="仿宋" w:hAnsi="仿宋" w:eastAsia="仿宋" w:cs="仿宋"/>
                <w:kern w:val="0"/>
                <w:sz w:val="18"/>
                <w:szCs w:val="18"/>
              </w:rPr>
              <w:t>×12/15mm</w:t>
            </w:r>
          </w:p>
        </w:tc>
        <w:tc>
          <w:tcPr>
            <w:tcW w:w="1972" w:type="dxa"/>
            <w:tcBorders>
              <w:top w:val="nil"/>
              <w:left w:val="nil"/>
              <w:bottom w:val="single" w:color="auto" w:sz="4" w:space="0"/>
              <w:right w:val="single" w:color="auto" w:sz="4" w:space="0"/>
            </w:tcBorders>
            <w:shd w:val="clear" w:color="000000" w:fill="auto"/>
            <w:vAlign w:val="center"/>
          </w:tcPr>
          <w:p>
            <w:pPr>
              <w:widowControl/>
              <w:spacing w:line="240" w:lineRule="exact"/>
              <w:jc w:val="left"/>
              <w:rPr>
                <w:rFonts w:ascii="仿宋" w:hAnsi="仿宋" w:eastAsia="仿宋" w:cs="仿宋"/>
                <w:kern w:val="0"/>
                <w:sz w:val="18"/>
                <w:szCs w:val="18"/>
              </w:rPr>
            </w:pPr>
            <w:r>
              <w:rPr>
                <w:rFonts w:hint="eastAsia" w:ascii="仿宋" w:hAnsi="仿宋" w:eastAsia="仿宋" w:cs="仿宋"/>
                <w:kern w:val="0"/>
                <w:sz w:val="18"/>
                <w:szCs w:val="18"/>
              </w:rPr>
              <w:t>依照样板效果，平面风格，光泽度20-30度</w:t>
            </w:r>
          </w:p>
        </w:tc>
        <w:tc>
          <w:tcPr>
            <w:tcW w:w="1972" w:type="dxa"/>
            <w:tcBorders>
              <w:top w:val="nil"/>
              <w:left w:val="nil"/>
              <w:bottom w:val="single" w:color="auto" w:sz="4" w:space="0"/>
              <w:right w:val="single" w:color="auto" w:sz="4" w:space="0"/>
            </w:tcBorders>
            <w:shd w:val="clear" w:color="000000" w:fill="auto"/>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商标、生产日期、规格型号、生产班组信息。</w:t>
            </w:r>
          </w:p>
        </w:tc>
      </w:tr>
    </w:tbl>
    <w:p>
      <w:pPr>
        <w:pStyle w:val="2"/>
        <w:adjustRightInd w:val="0"/>
        <w:snapToGrid w:val="0"/>
        <w:spacing w:before="156" w:beforeLines="50" w:after="156" w:afterLines="50" w:line="240" w:lineRule="auto"/>
        <w:rPr>
          <w:rFonts w:ascii="仿宋" w:hAnsi="仿宋" w:eastAsia="仿宋"/>
          <w:sz w:val="24"/>
          <w:szCs w:val="24"/>
        </w:rPr>
      </w:pPr>
      <w:bookmarkStart w:id="23" w:name="_Toc67665417"/>
      <w:bookmarkStart w:id="24" w:name="_Toc25276"/>
      <w:r>
        <w:rPr>
          <w:rFonts w:hint="eastAsia" w:ascii="仿宋" w:hAnsi="仿宋" w:eastAsia="仿宋"/>
          <w:sz w:val="24"/>
          <w:szCs w:val="24"/>
        </w:rPr>
        <w:t>3、原材料要求</w:t>
      </w:r>
      <w:bookmarkEnd w:id="23"/>
      <w:bookmarkEnd w:id="24"/>
    </w:p>
    <w:p>
      <w:pPr>
        <w:rPr>
          <w:rFonts w:ascii="仿宋" w:hAnsi="仿宋" w:eastAsia="仿宋"/>
        </w:rPr>
      </w:pPr>
      <w:r>
        <w:rPr>
          <w:rFonts w:hint="eastAsia" w:ascii="仿宋" w:hAnsi="仿宋" w:eastAsia="仿宋"/>
        </w:rPr>
        <w:t>实木复合地板的原材料要求如表二所示。</w:t>
      </w:r>
    </w:p>
    <w:p>
      <w:pPr>
        <w:jc w:val="center"/>
        <w:rPr>
          <w:rFonts w:ascii="仿宋" w:hAnsi="仿宋" w:eastAsia="仿宋"/>
        </w:rPr>
      </w:pPr>
      <w:r>
        <w:rPr>
          <w:rFonts w:hint="eastAsia" w:ascii="仿宋" w:hAnsi="仿宋" w:eastAsia="仿宋"/>
        </w:rPr>
        <w:t>表二 实木复合地板原材料要求</w:t>
      </w:r>
    </w:p>
    <w:tbl>
      <w:tblPr>
        <w:tblStyle w:val="37"/>
        <w:tblW w:w="10302" w:type="dxa"/>
        <w:jc w:val="center"/>
        <w:tblLayout w:type="fixed"/>
        <w:tblCellMar>
          <w:top w:w="0" w:type="dxa"/>
          <w:left w:w="0" w:type="dxa"/>
          <w:bottom w:w="0" w:type="dxa"/>
          <w:right w:w="0" w:type="dxa"/>
        </w:tblCellMar>
      </w:tblPr>
      <w:tblGrid>
        <w:gridCol w:w="2362"/>
        <w:gridCol w:w="3314"/>
        <w:gridCol w:w="2268"/>
        <w:gridCol w:w="2358"/>
      </w:tblGrid>
      <w:tr>
        <w:tblPrEx>
          <w:tblCellMar>
            <w:top w:w="0" w:type="dxa"/>
            <w:left w:w="0" w:type="dxa"/>
            <w:bottom w:w="0" w:type="dxa"/>
            <w:right w:w="0" w:type="dxa"/>
          </w:tblCellMar>
        </w:tblPrEx>
        <w:trPr>
          <w:trHeight w:val="285" w:hRule="atLeast"/>
          <w:jc w:val="center"/>
        </w:trPr>
        <w:tc>
          <w:tcPr>
            <w:tcW w:w="2362" w:type="dxa"/>
            <w:tcBorders>
              <w:top w:val="single" w:color="auto" w:sz="4" w:space="0"/>
              <w:left w:val="single" w:color="auto" w:sz="4" w:space="0"/>
              <w:bottom w:val="single" w:color="auto" w:sz="4" w:space="0"/>
              <w:right w:val="single" w:color="auto" w:sz="4" w:space="0"/>
            </w:tcBorders>
            <w:shd w:val="clear" w:color="auto" w:fill="B3B3B3"/>
            <w:vAlign w:val="center"/>
          </w:tcPr>
          <w:p>
            <w:pPr>
              <w:spacing w:line="360" w:lineRule="auto"/>
              <w:jc w:val="center"/>
              <w:rPr>
                <w:rFonts w:ascii="仿宋" w:hAnsi="仿宋" w:eastAsia="仿宋" w:cs="Arial Unicode MS"/>
                <w:b/>
                <w:bCs/>
                <w:szCs w:val="21"/>
              </w:rPr>
            </w:pPr>
            <w:r>
              <w:rPr>
                <w:rFonts w:hint="eastAsia" w:ascii="仿宋" w:hAnsi="仿宋" w:eastAsia="仿宋"/>
                <w:b/>
                <w:bCs/>
                <w:szCs w:val="21"/>
              </w:rPr>
              <w:t>检验项目</w:t>
            </w:r>
          </w:p>
        </w:tc>
        <w:tc>
          <w:tcPr>
            <w:tcW w:w="3314" w:type="dxa"/>
            <w:tcBorders>
              <w:top w:val="single" w:color="auto" w:sz="4" w:space="0"/>
              <w:left w:val="nil"/>
              <w:bottom w:val="single" w:color="auto" w:sz="4" w:space="0"/>
              <w:right w:val="single" w:color="auto" w:sz="4" w:space="0"/>
            </w:tcBorders>
            <w:shd w:val="clear" w:color="auto" w:fill="B3B3B3"/>
            <w:vAlign w:val="center"/>
          </w:tcPr>
          <w:p>
            <w:pPr>
              <w:spacing w:line="360" w:lineRule="auto"/>
              <w:jc w:val="center"/>
              <w:rPr>
                <w:rFonts w:ascii="仿宋" w:hAnsi="仿宋" w:eastAsia="仿宋" w:cs="Arial Unicode MS"/>
                <w:b/>
                <w:bCs/>
                <w:szCs w:val="21"/>
              </w:rPr>
            </w:pPr>
            <w:r>
              <w:rPr>
                <w:rFonts w:hint="eastAsia" w:ascii="仿宋" w:hAnsi="仿宋" w:eastAsia="仿宋" w:cs="Arial Unicode MS"/>
                <w:b/>
                <w:bCs/>
                <w:szCs w:val="21"/>
                <w:lang w:eastAsia="zh-CN"/>
              </w:rPr>
              <w:t>盛和</w:t>
            </w:r>
            <w:r>
              <w:rPr>
                <w:rFonts w:hint="eastAsia" w:ascii="仿宋" w:hAnsi="仿宋" w:eastAsia="仿宋" w:cs="Arial Unicode MS"/>
                <w:b/>
                <w:bCs/>
                <w:szCs w:val="21"/>
              </w:rPr>
              <w:t>标准</w:t>
            </w:r>
          </w:p>
        </w:tc>
        <w:tc>
          <w:tcPr>
            <w:tcW w:w="2268" w:type="dxa"/>
            <w:tcBorders>
              <w:top w:val="single" w:color="auto" w:sz="4" w:space="0"/>
              <w:left w:val="nil"/>
              <w:bottom w:val="single" w:color="auto" w:sz="4" w:space="0"/>
              <w:right w:val="single" w:color="auto" w:sz="4" w:space="0"/>
            </w:tcBorders>
            <w:shd w:val="clear" w:color="auto" w:fill="B3B3B3"/>
          </w:tcPr>
          <w:p>
            <w:pPr>
              <w:spacing w:line="360" w:lineRule="auto"/>
              <w:jc w:val="center"/>
              <w:rPr>
                <w:rFonts w:ascii="仿宋" w:hAnsi="仿宋" w:eastAsia="仿宋" w:cs="Arial Unicode MS"/>
                <w:b/>
                <w:bCs/>
                <w:szCs w:val="21"/>
              </w:rPr>
            </w:pPr>
            <w:r>
              <w:rPr>
                <w:rFonts w:hint="eastAsia" w:ascii="仿宋" w:hAnsi="仿宋" w:eastAsia="仿宋" w:cs="Arial Unicode MS"/>
                <w:b/>
                <w:bCs/>
                <w:szCs w:val="21"/>
              </w:rPr>
              <w:t>检测标准</w:t>
            </w:r>
          </w:p>
        </w:tc>
        <w:tc>
          <w:tcPr>
            <w:tcW w:w="2358" w:type="dxa"/>
            <w:tcBorders>
              <w:top w:val="single" w:color="auto" w:sz="4" w:space="0"/>
              <w:left w:val="single" w:color="auto" w:sz="4" w:space="0"/>
              <w:bottom w:val="single" w:color="auto" w:sz="4" w:space="0"/>
              <w:right w:val="single" w:color="auto" w:sz="4" w:space="0"/>
            </w:tcBorders>
            <w:shd w:val="clear" w:color="auto" w:fill="B3B3B3"/>
          </w:tcPr>
          <w:p>
            <w:pPr>
              <w:spacing w:line="360" w:lineRule="auto"/>
              <w:jc w:val="center"/>
              <w:rPr>
                <w:rFonts w:ascii="仿宋" w:hAnsi="仿宋" w:eastAsia="仿宋" w:cs="Arial Unicode MS"/>
                <w:b/>
                <w:bCs/>
                <w:szCs w:val="21"/>
              </w:rPr>
            </w:pPr>
            <w:r>
              <w:rPr>
                <w:rFonts w:hint="eastAsia" w:ascii="仿宋" w:hAnsi="仿宋" w:eastAsia="仿宋" w:cs="Arial Unicode MS"/>
                <w:b/>
                <w:bCs/>
                <w:szCs w:val="21"/>
              </w:rPr>
              <w:t>样品数量</w:t>
            </w:r>
          </w:p>
        </w:tc>
      </w:tr>
      <w:tr>
        <w:tblPrEx>
          <w:tblCellMar>
            <w:top w:w="0" w:type="dxa"/>
            <w:left w:w="0" w:type="dxa"/>
            <w:bottom w:w="0" w:type="dxa"/>
            <w:right w:w="0" w:type="dxa"/>
          </w:tblCellMar>
        </w:tblPrEx>
        <w:trPr>
          <w:trHeight w:val="285" w:hRule="atLeast"/>
          <w:jc w:val="center"/>
        </w:trPr>
        <w:tc>
          <w:tcPr>
            <w:tcW w:w="2362" w:type="dxa"/>
            <w:tcBorders>
              <w:top w:val="nil"/>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Cs w:val="21"/>
              </w:rPr>
            </w:pPr>
            <w:r>
              <w:rPr>
                <w:rFonts w:hint="eastAsia" w:ascii="仿宋" w:hAnsi="仿宋" w:eastAsia="仿宋" w:cs="仿宋"/>
                <w:szCs w:val="21"/>
              </w:rPr>
              <w:t>基层材质</w:t>
            </w:r>
          </w:p>
        </w:tc>
        <w:tc>
          <w:tcPr>
            <w:tcW w:w="3314" w:type="dxa"/>
            <w:tcBorders>
              <w:top w:val="single" w:color="auto" w:sz="4" w:space="0"/>
              <w:left w:val="nil"/>
              <w:bottom w:val="single" w:color="auto" w:sz="4" w:space="0"/>
              <w:right w:val="single" w:color="auto" w:sz="4" w:space="0"/>
            </w:tcBorders>
            <w:vAlign w:val="center"/>
          </w:tcPr>
          <w:p>
            <w:pPr>
              <w:spacing w:line="360" w:lineRule="auto"/>
              <w:jc w:val="center"/>
              <w:rPr>
                <w:rFonts w:ascii="仿宋" w:hAnsi="仿宋" w:eastAsia="仿宋" w:cs="仿宋"/>
                <w:szCs w:val="21"/>
              </w:rPr>
            </w:pPr>
            <w:r>
              <w:rPr>
                <w:rFonts w:hint="eastAsia" w:ascii="仿宋" w:hAnsi="仿宋" w:eastAsia="仿宋" w:cs="仿宋"/>
                <w:szCs w:val="21"/>
              </w:rPr>
              <w:t>多层硬杂或桉杂木胶合板（6－11层）,且基层材料禁止用杨木</w:t>
            </w:r>
          </w:p>
        </w:tc>
        <w:tc>
          <w:tcPr>
            <w:tcW w:w="2268" w:type="dxa"/>
            <w:tcBorders>
              <w:top w:val="single" w:color="auto" w:sz="4" w:space="0"/>
              <w:left w:val="nil"/>
              <w:bottom w:val="single" w:color="auto" w:sz="4" w:space="0"/>
              <w:right w:val="single" w:color="auto" w:sz="4" w:space="0"/>
            </w:tcBorders>
          </w:tcPr>
          <w:p>
            <w:pPr>
              <w:pStyle w:val="48"/>
              <w:numPr>
                <w:ilvl w:val="0"/>
                <w:numId w:val="14"/>
              </w:numPr>
              <w:spacing w:line="360" w:lineRule="auto"/>
              <w:ind w:firstLineChars="0"/>
              <w:jc w:val="center"/>
              <w:rPr>
                <w:rFonts w:ascii="仿宋" w:hAnsi="仿宋" w:eastAsia="仿宋" w:cs="仿宋"/>
                <w:szCs w:val="21"/>
              </w:rPr>
            </w:pPr>
            <w:r>
              <w:rPr>
                <w:rFonts w:hint="eastAsia" w:ascii="仿宋" w:hAnsi="仿宋" w:eastAsia="仿宋" w:cs="仿宋"/>
                <w:szCs w:val="21"/>
              </w:rPr>
              <w:t>用画线数层数；</w:t>
            </w:r>
          </w:p>
          <w:p>
            <w:pPr>
              <w:spacing w:line="360" w:lineRule="auto"/>
              <w:ind w:left="360"/>
              <w:rPr>
                <w:rFonts w:ascii="仿宋" w:hAnsi="仿宋" w:eastAsia="仿宋" w:cs="仿宋"/>
                <w:szCs w:val="21"/>
              </w:rPr>
            </w:pPr>
            <w:r>
              <w:rPr>
                <w:rFonts w:hint="eastAsia" w:ascii="仿宋" w:hAnsi="仿宋" w:eastAsia="仿宋" w:cs="仿宋"/>
                <w:szCs w:val="21"/>
              </w:rPr>
              <w:t>2、用肉眼识别</w:t>
            </w:r>
          </w:p>
        </w:tc>
        <w:tc>
          <w:tcPr>
            <w:tcW w:w="2358" w:type="dxa"/>
            <w:tcBorders>
              <w:top w:val="single" w:color="auto" w:sz="4" w:space="0"/>
              <w:left w:val="single" w:color="auto" w:sz="4" w:space="0"/>
              <w:bottom w:val="single" w:color="auto" w:sz="4" w:space="0"/>
              <w:right w:val="single" w:color="auto" w:sz="4" w:space="0"/>
            </w:tcBorders>
          </w:tcPr>
          <w:p>
            <w:pPr>
              <w:spacing w:line="360" w:lineRule="auto"/>
              <w:jc w:val="center"/>
              <w:rPr>
                <w:rFonts w:ascii="仿宋" w:hAnsi="仿宋" w:eastAsia="仿宋" w:cs="仿宋"/>
                <w:szCs w:val="21"/>
              </w:rPr>
            </w:pPr>
            <w:r>
              <w:rPr>
                <w:rFonts w:hint="eastAsia" w:ascii="仿宋" w:hAnsi="仿宋" w:eastAsia="仿宋" w:cs="仿宋"/>
                <w:szCs w:val="21"/>
              </w:rPr>
              <w:t>1块</w:t>
            </w:r>
          </w:p>
        </w:tc>
      </w:tr>
      <w:tr>
        <w:tblPrEx>
          <w:tblCellMar>
            <w:top w:w="0" w:type="dxa"/>
            <w:left w:w="0" w:type="dxa"/>
            <w:bottom w:w="0" w:type="dxa"/>
            <w:right w:w="0" w:type="dxa"/>
          </w:tblCellMar>
        </w:tblPrEx>
        <w:trPr>
          <w:trHeight w:val="285" w:hRule="atLeast"/>
          <w:jc w:val="center"/>
        </w:trPr>
        <w:tc>
          <w:tcPr>
            <w:tcW w:w="2362" w:type="dxa"/>
            <w:tcBorders>
              <w:top w:val="nil"/>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Cs w:val="21"/>
              </w:rPr>
            </w:pPr>
            <w:r>
              <w:rPr>
                <w:rFonts w:hint="eastAsia" w:ascii="仿宋" w:hAnsi="仿宋" w:eastAsia="仿宋" w:cs="仿宋"/>
                <w:szCs w:val="21"/>
              </w:rPr>
              <w:t>地板基层背面及企口</w:t>
            </w:r>
          </w:p>
        </w:tc>
        <w:tc>
          <w:tcPr>
            <w:tcW w:w="3314" w:type="dxa"/>
            <w:tcBorders>
              <w:top w:val="single" w:color="auto" w:sz="4" w:space="0"/>
              <w:left w:val="nil"/>
              <w:bottom w:val="single" w:color="auto" w:sz="4" w:space="0"/>
              <w:right w:val="single" w:color="auto" w:sz="4" w:space="0"/>
            </w:tcBorders>
            <w:vAlign w:val="center"/>
          </w:tcPr>
          <w:p>
            <w:pPr>
              <w:spacing w:line="360" w:lineRule="auto"/>
              <w:jc w:val="center"/>
              <w:rPr>
                <w:rFonts w:ascii="仿宋" w:hAnsi="仿宋" w:eastAsia="仿宋" w:cs="仿宋"/>
                <w:szCs w:val="21"/>
              </w:rPr>
            </w:pPr>
            <w:r>
              <w:rPr>
                <w:rFonts w:hint="eastAsia" w:ascii="仿宋" w:hAnsi="仿宋" w:eastAsia="仿宋" w:cs="仿宋"/>
                <w:kern w:val="0"/>
                <w:szCs w:val="21"/>
              </w:rPr>
              <w:t>为保证地板防潮性能，地板基层背面及企口须做清漆、防水蜡封闭处理。</w:t>
            </w:r>
          </w:p>
        </w:tc>
        <w:tc>
          <w:tcPr>
            <w:tcW w:w="2268" w:type="dxa"/>
            <w:tcBorders>
              <w:top w:val="single" w:color="auto" w:sz="4" w:space="0"/>
              <w:left w:val="nil"/>
              <w:bottom w:val="single" w:color="auto" w:sz="4" w:space="0"/>
              <w:right w:val="single" w:color="auto" w:sz="4" w:space="0"/>
            </w:tcBorders>
          </w:tcPr>
          <w:p>
            <w:pPr>
              <w:spacing w:line="360" w:lineRule="auto"/>
              <w:jc w:val="center"/>
              <w:rPr>
                <w:rFonts w:ascii="仿宋" w:hAnsi="仿宋" w:eastAsia="仿宋" w:cs="仿宋"/>
                <w:kern w:val="0"/>
                <w:szCs w:val="21"/>
              </w:rPr>
            </w:pPr>
            <w:r>
              <w:rPr>
                <w:rFonts w:hint="eastAsia" w:ascii="仿宋" w:hAnsi="仿宋" w:eastAsia="仿宋" w:cs="仿宋"/>
                <w:kern w:val="0"/>
                <w:szCs w:val="21"/>
              </w:rPr>
              <w:t>用清水滴在地板背面，2分钟不融入底板基材中</w:t>
            </w:r>
          </w:p>
        </w:tc>
        <w:tc>
          <w:tcPr>
            <w:tcW w:w="2358" w:type="dxa"/>
            <w:tcBorders>
              <w:top w:val="single" w:color="auto" w:sz="4" w:space="0"/>
              <w:left w:val="single" w:color="auto" w:sz="4" w:space="0"/>
              <w:bottom w:val="single" w:color="auto" w:sz="4" w:space="0"/>
              <w:right w:val="single" w:color="auto" w:sz="4" w:space="0"/>
            </w:tcBorders>
          </w:tcPr>
          <w:p>
            <w:pPr>
              <w:spacing w:line="360" w:lineRule="auto"/>
              <w:jc w:val="center"/>
              <w:rPr>
                <w:rFonts w:ascii="仿宋" w:hAnsi="仿宋" w:eastAsia="仿宋" w:cs="仿宋"/>
                <w:kern w:val="0"/>
                <w:szCs w:val="21"/>
              </w:rPr>
            </w:pPr>
            <w:r>
              <w:rPr>
                <w:rFonts w:hint="eastAsia" w:ascii="仿宋" w:hAnsi="仿宋" w:eastAsia="仿宋" w:cs="仿宋"/>
                <w:kern w:val="0"/>
                <w:szCs w:val="21"/>
              </w:rPr>
              <w:t>2块</w:t>
            </w:r>
          </w:p>
        </w:tc>
      </w:tr>
      <w:tr>
        <w:tblPrEx>
          <w:tblCellMar>
            <w:top w:w="0" w:type="dxa"/>
            <w:left w:w="0" w:type="dxa"/>
            <w:bottom w:w="0" w:type="dxa"/>
            <w:right w:w="0" w:type="dxa"/>
          </w:tblCellMar>
        </w:tblPrEx>
        <w:trPr>
          <w:trHeight w:val="285" w:hRule="atLeast"/>
          <w:jc w:val="center"/>
        </w:trPr>
        <w:tc>
          <w:tcPr>
            <w:tcW w:w="236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Cs w:val="21"/>
              </w:rPr>
            </w:pPr>
            <w:r>
              <w:rPr>
                <w:rFonts w:hint="eastAsia" w:ascii="仿宋" w:hAnsi="仿宋" w:eastAsia="仿宋" w:cs="仿宋"/>
                <w:szCs w:val="21"/>
              </w:rPr>
              <w:t>基层材气干密度</w:t>
            </w:r>
          </w:p>
        </w:tc>
        <w:tc>
          <w:tcPr>
            <w:tcW w:w="3314" w:type="dxa"/>
            <w:tcBorders>
              <w:top w:val="single" w:color="auto" w:sz="4" w:space="0"/>
              <w:left w:val="nil"/>
              <w:bottom w:val="single" w:color="auto" w:sz="4" w:space="0"/>
              <w:right w:val="single" w:color="auto" w:sz="4" w:space="0"/>
            </w:tcBorders>
            <w:vAlign w:val="center"/>
          </w:tcPr>
          <w:p>
            <w:pPr>
              <w:spacing w:line="360" w:lineRule="auto"/>
              <w:jc w:val="center"/>
              <w:rPr>
                <w:rFonts w:ascii="仿宋" w:hAnsi="仿宋" w:eastAsia="仿宋" w:cs="仿宋"/>
                <w:szCs w:val="21"/>
              </w:rPr>
            </w:pPr>
            <w:r>
              <w:rPr>
                <w:rFonts w:hint="eastAsia" w:ascii="仿宋" w:hAnsi="仿宋" w:eastAsia="仿宋" w:cs="仿宋"/>
                <w:szCs w:val="21"/>
              </w:rPr>
              <w:t>大于0.6 g/cm3</w:t>
            </w:r>
          </w:p>
        </w:tc>
        <w:tc>
          <w:tcPr>
            <w:tcW w:w="2268" w:type="dxa"/>
            <w:tcBorders>
              <w:top w:val="single" w:color="auto" w:sz="4" w:space="0"/>
              <w:left w:val="nil"/>
              <w:bottom w:val="single" w:color="auto" w:sz="4" w:space="0"/>
              <w:right w:val="single" w:color="auto" w:sz="4" w:space="0"/>
            </w:tcBorders>
          </w:tcPr>
          <w:p>
            <w:pPr>
              <w:spacing w:line="360" w:lineRule="auto"/>
              <w:jc w:val="center"/>
              <w:rPr>
                <w:rFonts w:ascii="仿宋" w:hAnsi="仿宋" w:eastAsia="仿宋" w:cs="仿宋"/>
                <w:szCs w:val="21"/>
              </w:rPr>
            </w:pPr>
            <w:r>
              <w:rPr>
                <w:rFonts w:hint="eastAsia" w:ascii="仿宋" w:hAnsi="仿宋" w:eastAsia="仿宋" w:cstheme="majorEastAsia"/>
                <w:kern w:val="0"/>
                <w:szCs w:val="21"/>
              </w:rPr>
              <w:t>LYT1611-2003</w:t>
            </w:r>
            <w:r>
              <w:rPr>
                <w:rFonts w:ascii="仿宋" w:hAnsi="仿宋" w:eastAsia="仿宋" w:cs="仿宋"/>
                <w:szCs w:val="21"/>
              </w:rPr>
              <w:t xml:space="preserve"> </w:t>
            </w:r>
          </w:p>
        </w:tc>
        <w:tc>
          <w:tcPr>
            <w:tcW w:w="2358" w:type="dxa"/>
            <w:tcBorders>
              <w:top w:val="single" w:color="auto" w:sz="4" w:space="0"/>
              <w:left w:val="single" w:color="auto" w:sz="4" w:space="0"/>
              <w:bottom w:val="single" w:color="auto" w:sz="4" w:space="0"/>
              <w:right w:val="single" w:color="auto" w:sz="4" w:space="0"/>
            </w:tcBorders>
          </w:tcPr>
          <w:p>
            <w:pPr>
              <w:spacing w:line="360" w:lineRule="auto"/>
              <w:jc w:val="center"/>
              <w:rPr>
                <w:rFonts w:ascii="仿宋" w:hAnsi="仿宋" w:eastAsia="仿宋" w:cs="仿宋"/>
                <w:szCs w:val="21"/>
              </w:rPr>
            </w:pPr>
            <w:r>
              <w:rPr>
                <w:rFonts w:hint="eastAsia" w:ascii="仿宋" w:hAnsi="仿宋" w:eastAsia="仿宋" w:cs="仿宋"/>
                <w:szCs w:val="21"/>
              </w:rPr>
              <w:t>4块</w:t>
            </w:r>
          </w:p>
        </w:tc>
      </w:tr>
      <w:tr>
        <w:tblPrEx>
          <w:tblCellMar>
            <w:top w:w="0" w:type="dxa"/>
            <w:left w:w="0" w:type="dxa"/>
            <w:bottom w:w="0" w:type="dxa"/>
            <w:right w:w="0" w:type="dxa"/>
          </w:tblCellMar>
        </w:tblPrEx>
        <w:trPr>
          <w:trHeight w:val="285" w:hRule="atLeast"/>
          <w:jc w:val="center"/>
        </w:trPr>
        <w:tc>
          <w:tcPr>
            <w:tcW w:w="23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theme="majorEastAsia"/>
                <w:kern w:val="0"/>
                <w:szCs w:val="21"/>
              </w:rPr>
            </w:pPr>
            <w:r>
              <w:rPr>
                <w:rFonts w:hint="eastAsia" w:ascii="仿宋" w:hAnsi="仿宋" w:eastAsia="仿宋" w:cstheme="majorEastAsia"/>
                <w:kern w:val="0"/>
                <w:szCs w:val="21"/>
              </w:rPr>
              <w:t>胶黏剂</w:t>
            </w:r>
          </w:p>
        </w:tc>
        <w:tc>
          <w:tcPr>
            <w:tcW w:w="3314"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theme="majorEastAsia"/>
                <w:kern w:val="0"/>
                <w:szCs w:val="21"/>
              </w:rPr>
            </w:pPr>
            <w:r>
              <w:rPr>
                <w:rFonts w:hint="eastAsia" w:ascii="仿宋" w:hAnsi="仿宋" w:eastAsia="仿宋" w:cstheme="majorEastAsia"/>
                <w:kern w:val="0"/>
                <w:szCs w:val="21"/>
              </w:rPr>
              <w:t>E</w:t>
            </w:r>
            <w:r>
              <w:rPr>
                <w:rFonts w:ascii="仿宋" w:hAnsi="仿宋" w:eastAsia="仿宋" w:cstheme="majorEastAsia"/>
                <w:kern w:val="0"/>
                <w:szCs w:val="21"/>
              </w:rPr>
              <w:t>1</w:t>
            </w:r>
            <w:r>
              <w:rPr>
                <w:rFonts w:hint="eastAsia" w:ascii="仿宋" w:hAnsi="仿宋" w:eastAsia="仿宋" w:cstheme="majorEastAsia"/>
                <w:kern w:val="0"/>
                <w:szCs w:val="21"/>
              </w:rPr>
              <w:t>强化地板：所用胶为脲醛胶；无醛添加：所有用胶甲醛含量＜0.02 g/kg，且不得使用大豆胶、淀粉胶。</w:t>
            </w:r>
          </w:p>
        </w:tc>
        <w:tc>
          <w:tcPr>
            <w:tcW w:w="2268" w:type="dxa"/>
            <w:tcBorders>
              <w:top w:val="single" w:color="auto" w:sz="4" w:space="0"/>
              <w:left w:val="nil"/>
              <w:bottom w:val="single" w:color="auto" w:sz="4" w:space="0"/>
              <w:right w:val="single" w:color="auto" w:sz="4" w:space="0"/>
            </w:tcBorders>
          </w:tcPr>
          <w:p>
            <w:pPr>
              <w:spacing w:line="360" w:lineRule="auto"/>
              <w:jc w:val="center"/>
              <w:rPr>
                <w:rFonts w:ascii="仿宋" w:hAnsi="仿宋" w:eastAsia="仿宋" w:cs="仿宋"/>
                <w:szCs w:val="21"/>
              </w:rPr>
            </w:pPr>
            <w:r>
              <w:rPr>
                <w:rFonts w:ascii="仿宋" w:hAnsi="仿宋" w:eastAsia="仿宋" w:cs="仿宋"/>
                <w:szCs w:val="21"/>
              </w:rPr>
              <w:t>GB/T14074-2017</w:t>
            </w:r>
          </w:p>
        </w:tc>
        <w:tc>
          <w:tcPr>
            <w:tcW w:w="2358" w:type="dxa"/>
            <w:tcBorders>
              <w:top w:val="single" w:color="auto" w:sz="4" w:space="0"/>
              <w:left w:val="single" w:color="auto" w:sz="4" w:space="0"/>
              <w:bottom w:val="single" w:color="auto" w:sz="4" w:space="0"/>
              <w:right w:val="single" w:color="auto" w:sz="4" w:space="0"/>
            </w:tcBorders>
          </w:tcPr>
          <w:p>
            <w:pPr>
              <w:spacing w:line="360" w:lineRule="auto"/>
              <w:jc w:val="center"/>
              <w:rPr>
                <w:rFonts w:ascii="仿宋" w:hAnsi="仿宋" w:eastAsia="仿宋" w:cs="仿宋"/>
                <w:szCs w:val="21"/>
              </w:rPr>
            </w:pPr>
            <w:r>
              <w:rPr>
                <w:rFonts w:hint="eastAsia" w:ascii="仿宋" w:hAnsi="仿宋" w:eastAsia="仿宋" w:cs="仿宋"/>
                <w:szCs w:val="21"/>
              </w:rPr>
              <w:t>4块</w:t>
            </w:r>
          </w:p>
        </w:tc>
      </w:tr>
      <w:tr>
        <w:tblPrEx>
          <w:tblCellMar>
            <w:top w:w="0" w:type="dxa"/>
            <w:left w:w="0" w:type="dxa"/>
            <w:bottom w:w="0" w:type="dxa"/>
            <w:right w:w="0" w:type="dxa"/>
          </w:tblCellMar>
        </w:tblPrEx>
        <w:trPr>
          <w:trHeight w:val="285" w:hRule="atLeast"/>
          <w:jc w:val="center"/>
        </w:trPr>
        <w:tc>
          <w:tcPr>
            <w:tcW w:w="23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theme="majorEastAsia"/>
                <w:kern w:val="0"/>
                <w:szCs w:val="21"/>
              </w:rPr>
            </w:pPr>
            <w:r>
              <w:rPr>
                <w:rFonts w:hint="eastAsia" w:ascii="仿宋" w:hAnsi="仿宋" w:eastAsia="仿宋" w:cstheme="majorEastAsia"/>
                <w:kern w:val="0"/>
                <w:szCs w:val="21"/>
              </w:rPr>
              <w:t>平衡纸、耐磨纸、装饰纸甲醛限量</w:t>
            </w:r>
          </w:p>
        </w:tc>
        <w:tc>
          <w:tcPr>
            <w:tcW w:w="3314" w:type="dxa"/>
            <w:tcBorders>
              <w:top w:val="single" w:color="auto" w:sz="4" w:space="0"/>
              <w:left w:val="nil"/>
              <w:bottom w:val="single" w:color="auto" w:sz="4" w:space="0"/>
              <w:right w:val="single" w:color="auto" w:sz="4" w:space="0"/>
            </w:tcBorders>
            <w:vAlign w:val="center"/>
          </w:tcPr>
          <w:p>
            <w:pPr>
              <w:widowControl/>
              <w:ind w:firstLine="420" w:firstLineChars="200"/>
              <w:rPr>
                <w:rFonts w:ascii="仿宋" w:hAnsi="仿宋" w:eastAsia="仿宋" w:cstheme="majorEastAsia"/>
                <w:kern w:val="0"/>
                <w:szCs w:val="21"/>
              </w:rPr>
            </w:pPr>
            <w:r>
              <w:rPr>
                <w:rFonts w:hint="eastAsia" w:ascii="仿宋" w:hAnsi="仿宋" w:eastAsia="仿宋" w:cstheme="majorEastAsia"/>
                <w:kern w:val="0"/>
                <w:szCs w:val="21"/>
              </w:rPr>
              <w:t xml:space="preserve">≤0.5mg/L </w:t>
            </w:r>
          </w:p>
        </w:tc>
        <w:tc>
          <w:tcPr>
            <w:tcW w:w="2268" w:type="dxa"/>
            <w:tcBorders>
              <w:top w:val="single" w:color="auto" w:sz="4" w:space="0"/>
              <w:left w:val="nil"/>
              <w:bottom w:val="single" w:color="auto" w:sz="4" w:space="0"/>
              <w:right w:val="single" w:color="auto" w:sz="4" w:space="0"/>
            </w:tcBorders>
          </w:tcPr>
          <w:p>
            <w:pPr>
              <w:widowControl/>
              <w:jc w:val="center"/>
              <w:rPr>
                <w:rFonts w:ascii="仿宋" w:hAnsi="仿宋" w:eastAsia="仿宋" w:cstheme="majorEastAsia"/>
                <w:kern w:val="0"/>
                <w:szCs w:val="21"/>
              </w:rPr>
            </w:pPr>
            <w:r>
              <w:rPr>
                <w:rFonts w:hint="eastAsia" w:ascii="仿宋" w:hAnsi="仿宋" w:eastAsia="仿宋" w:cstheme="majorEastAsia"/>
                <w:kern w:val="0"/>
                <w:szCs w:val="21"/>
              </w:rPr>
              <w:t>GB/T</w:t>
            </w:r>
            <w:r>
              <w:rPr>
                <w:rFonts w:ascii="仿宋" w:hAnsi="仿宋" w:eastAsia="仿宋" w:cstheme="majorEastAsia"/>
                <w:kern w:val="0"/>
                <w:szCs w:val="21"/>
              </w:rPr>
              <w:t xml:space="preserve"> </w:t>
            </w:r>
            <w:r>
              <w:rPr>
                <w:rFonts w:hint="eastAsia" w:ascii="仿宋" w:hAnsi="仿宋" w:eastAsia="仿宋" w:cstheme="majorEastAsia"/>
                <w:kern w:val="0"/>
                <w:szCs w:val="21"/>
              </w:rPr>
              <w:t>28995-2012</w:t>
            </w:r>
          </w:p>
        </w:tc>
        <w:tc>
          <w:tcPr>
            <w:tcW w:w="2358" w:type="dxa"/>
            <w:tcBorders>
              <w:top w:val="single" w:color="auto" w:sz="4" w:space="0"/>
              <w:left w:val="single" w:color="auto" w:sz="4" w:space="0"/>
              <w:bottom w:val="single" w:color="auto" w:sz="4" w:space="0"/>
              <w:right w:val="single" w:color="auto" w:sz="4" w:space="0"/>
            </w:tcBorders>
          </w:tcPr>
          <w:p>
            <w:pPr>
              <w:spacing w:line="360" w:lineRule="auto"/>
              <w:jc w:val="center"/>
              <w:rPr>
                <w:rFonts w:ascii="仿宋" w:hAnsi="仿宋" w:eastAsia="仿宋" w:cs="仿宋"/>
                <w:szCs w:val="21"/>
              </w:rPr>
            </w:pPr>
            <w:r>
              <w:rPr>
                <w:rFonts w:hint="eastAsia" w:ascii="仿宋" w:hAnsi="仿宋" w:eastAsia="仿宋" w:cs="仿宋"/>
                <w:szCs w:val="21"/>
              </w:rPr>
              <w:t>1张</w:t>
            </w:r>
          </w:p>
        </w:tc>
      </w:tr>
      <w:tr>
        <w:tblPrEx>
          <w:tblCellMar>
            <w:top w:w="0" w:type="dxa"/>
            <w:left w:w="0" w:type="dxa"/>
            <w:bottom w:w="0" w:type="dxa"/>
            <w:right w:w="0" w:type="dxa"/>
          </w:tblCellMar>
        </w:tblPrEx>
        <w:trPr>
          <w:trHeight w:val="285" w:hRule="atLeast"/>
          <w:jc w:val="center"/>
        </w:trPr>
        <w:tc>
          <w:tcPr>
            <w:tcW w:w="23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theme="majorEastAsia"/>
                <w:kern w:val="0"/>
                <w:szCs w:val="21"/>
              </w:rPr>
            </w:pPr>
            <w:r>
              <w:rPr>
                <w:rFonts w:hint="eastAsia" w:ascii="仿宋" w:hAnsi="仿宋" w:eastAsia="仿宋" w:cstheme="majorEastAsia"/>
                <w:kern w:val="0"/>
                <w:szCs w:val="21"/>
              </w:rPr>
              <w:t>施工过程用胶粘剂</w:t>
            </w:r>
          </w:p>
        </w:tc>
        <w:tc>
          <w:tcPr>
            <w:tcW w:w="3314"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theme="majorEastAsia"/>
                <w:kern w:val="0"/>
                <w:szCs w:val="21"/>
              </w:rPr>
            </w:pPr>
            <w:r>
              <w:rPr>
                <w:rFonts w:hint="eastAsia" w:ascii="仿宋" w:hAnsi="仿宋" w:eastAsia="仿宋" w:cstheme="majorEastAsia"/>
                <w:kern w:val="0"/>
                <w:szCs w:val="21"/>
              </w:rPr>
              <w:t>甲醛含量＜</w:t>
            </w:r>
            <w:r>
              <w:rPr>
                <w:rFonts w:ascii="仿宋" w:hAnsi="仿宋" w:eastAsia="仿宋" w:cstheme="majorEastAsia"/>
                <w:kern w:val="0"/>
                <w:szCs w:val="21"/>
              </w:rPr>
              <w:t>0.02</w:t>
            </w:r>
            <w:r>
              <w:rPr>
                <w:rFonts w:hint="eastAsia" w:ascii="仿宋" w:hAnsi="仿宋" w:eastAsia="仿宋" w:cstheme="majorEastAsia"/>
                <w:kern w:val="0"/>
                <w:szCs w:val="21"/>
              </w:rPr>
              <w:t>g/kg，VOC≤ 40</w:t>
            </w:r>
            <w:r>
              <w:rPr>
                <w:rFonts w:ascii="仿宋" w:hAnsi="仿宋" w:eastAsia="仿宋" w:cstheme="majorEastAsia"/>
                <w:kern w:val="0"/>
                <w:szCs w:val="21"/>
              </w:rPr>
              <w:t xml:space="preserve"> </w:t>
            </w:r>
            <w:r>
              <w:rPr>
                <w:rFonts w:hint="eastAsia" w:ascii="仿宋" w:hAnsi="仿宋" w:eastAsia="仿宋" w:cstheme="majorEastAsia"/>
                <w:kern w:val="0"/>
                <w:szCs w:val="21"/>
              </w:rPr>
              <w:t>g</w:t>
            </w:r>
            <w:r>
              <w:rPr>
                <w:rFonts w:ascii="仿宋" w:hAnsi="仿宋" w:eastAsia="仿宋" w:cstheme="majorEastAsia"/>
                <w:kern w:val="0"/>
                <w:szCs w:val="21"/>
              </w:rPr>
              <w:t>/L</w:t>
            </w:r>
          </w:p>
        </w:tc>
        <w:tc>
          <w:tcPr>
            <w:tcW w:w="2268" w:type="dxa"/>
            <w:tcBorders>
              <w:top w:val="single" w:color="auto" w:sz="4" w:space="0"/>
              <w:left w:val="nil"/>
              <w:bottom w:val="single" w:color="auto" w:sz="4" w:space="0"/>
              <w:right w:val="single" w:color="auto" w:sz="4" w:space="0"/>
            </w:tcBorders>
          </w:tcPr>
          <w:p>
            <w:pPr>
              <w:spacing w:line="360" w:lineRule="auto"/>
              <w:jc w:val="center"/>
              <w:rPr>
                <w:rFonts w:ascii="仿宋" w:hAnsi="仿宋" w:eastAsia="仿宋" w:cs="仿宋"/>
                <w:szCs w:val="21"/>
              </w:rPr>
            </w:pPr>
            <w:r>
              <w:rPr>
                <w:rFonts w:ascii="仿宋" w:hAnsi="仿宋" w:eastAsia="仿宋" w:cs="仿宋"/>
                <w:szCs w:val="21"/>
              </w:rPr>
              <w:t>GB/T14074-2017</w:t>
            </w:r>
          </w:p>
        </w:tc>
        <w:tc>
          <w:tcPr>
            <w:tcW w:w="2358" w:type="dxa"/>
            <w:tcBorders>
              <w:top w:val="single" w:color="auto" w:sz="4" w:space="0"/>
              <w:left w:val="single" w:color="auto" w:sz="4" w:space="0"/>
              <w:bottom w:val="single" w:color="auto" w:sz="4" w:space="0"/>
              <w:right w:val="single" w:color="auto" w:sz="4" w:space="0"/>
            </w:tcBorders>
          </w:tcPr>
          <w:p>
            <w:pPr>
              <w:spacing w:line="360" w:lineRule="auto"/>
              <w:jc w:val="center"/>
              <w:rPr>
                <w:rFonts w:ascii="仿宋" w:hAnsi="仿宋" w:eastAsia="仿宋" w:cs="仿宋"/>
                <w:szCs w:val="21"/>
              </w:rPr>
            </w:pPr>
            <w:r>
              <w:rPr>
                <w:rFonts w:hint="eastAsia" w:ascii="仿宋" w:hAnsi="仿宋" w:eastAsia="仿宋" w:cs="宋体"/>
                <w:sz w:val="18"/>
                <w:szCs w:val="18"/>
              </w:rPr>
              <w:t>同一合同算一检验批</w:t>
            </w:r>
          </w:p>
        </w:tc>
      </w:tr>
      <w:tr>
        <w:tblPrEx>
          <w:tblCellMar>
            <w:top w:w="0" w:type="dxa"/>
            <w:left w:w="0" w:type="dxa"/>
            <w:bottom w:w="0" w:type="dxa"/>
            <w:right w:w="0" w:type="dxa"/>
          </w:tblCellMar>
        </w:tblPrEx>
        <w:trPr>
          <w:trHeight w:val="285" w:hRule="atLeast"/>
          <w:jc w:val="center"/>
        </w:trPr>
        <w:tc>
          <w:tcPr>
            <w:tcW w:w="236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cs="仿宋"/>
                <w:szCs w:val="21"/>
              </w:rPr>
            </w:pPr>
            <w:r>
              <w:rPr>
                <w:rFonts w:hint="eastAsia" w:ascii="仿宋" w:hAnsi="仿宋" w:eastAsia="仿宋" w:cs="仿宋"/>
                <w:szCs w:val="21"/>
              </w:rPr>
              <w:t>地板背板喷码</w:t>
            </w:r>
          </w:p>
        </w:tc>
        <w:tc>
          <w:tcPr>
            <w:tcW w:w="3314" w:type="dxa"/>
            <w:tcBorders>
              <w:top w:val="single" w:color="auto" w:sz="4" w:space="0"/>
              <w:left w:val="nil"/>
              <w:bottom w:val="single" w:color="auto" w:sz="4" w:space="0"/>
              <w:right w:val="single" w:color="auto" w:sz="4" w:space="0"/>
            </w:tcBorders>
            <w:vAlign w:val="center"/>
          </w:tcPr>
          <w:p>
            <w:pPr>
              <w:spacing w:line="360" w:lineRule="auto"/>
              <w:jc w:val="left"/>
              <w:rPr>
                <w:rFonts w:ascii="仿宋" w:hAnsi="仿宋" w:eastAsia="仿宋" w:cs="仿宋"/>
                <w:szCs w:val="21"/>
              </w:rPr>
            </w:pPr>
            <w:r>
              <w:rPr>
                <w:rFonts w:hint="eastAsia" w:ascii="仿宋" w:hAnsi="仿宋" w:eastAsia="仿宋" w:cs="仿宋"/>
                <w:szCs w:val="21"/>
              </w:rPr>
              <w:t>为了建立完善的产品质量追踪体系，要求：地板背面喷码增加工厂代码、地板生产日期、地板生产批次、基材工厂名称、基材批次、油漆品牌、地暖用地板等信息。</w:t>
            </w:r>
          </w:p>
        </w:tc>
        <w:tc>
          <w:tcPr>
            <w:tcW w:w="2268" w:type="dxa"/>
            <w:tcBorders>
              <w:top w:val="single" w:color="auto" w:sz="4" w:space="0"/>
              <w:left w:val="nil"/>
              <w:bottom w:val="single" w:color="auto" w:sz="4" w:space="0"/>
              <w:right w:val="single" w:color="auto" w:sz="4" w:space="0"/>
            </w:tcBorders>
          </w:tcPr>
          <w:p>
            <w:pPr>
              <w:spacing w:line="360" w:lineRule="auto"/>
              <w:jc w:val="center"/>
              <w:rPr>
                <w:rFonts w:ascii="仿宋" w:hAnsi="仿宋" w:eastAsia="仿宋" w:cs="仿宋"/>
                <w:szCs w:val="21"/>
              </w:rPr>
            </w:pPr>
          </w:p>
          <w:p>
            <w:pPr>
              <w:spacing w:line="360" w:lineRule="auto"/>
              <w:jc w:val="center"/>
              <w:rPr>
                <w:rFonts w:ascii="仿宋" w:hAnsi="仿宋" w:eastAsia="仿宋" w:cs="仿宋"/>
                <w:szCs w:val="21"/>
              </w:rPr>
            </w:pPr>
          </w:p>
          <w:p>
            <w:pPr>
              <w:spacing w:line="360" w:lineRule="auto"/>
              <w:jc w:val="center"/>
              <w:rPr>
                <w:rFonts w:ascii="仿宋" w:hAnsi="仿宋" w:eastAsia="仿宋" w:cs="仿宋"/>
                <w:szCs w:val="21"/>
              </w:rPr>
            </w:pPr>
            <w:r>
              <w:rPr>
                <w:rFonts w:hint="eastAsia" w:ascii="仿宋" w:hAnsi="仿宋" w:eastAsia="仿宋" w:cs="仿宋"/>
                <w:szCs w:val="21"/>
              </w:rPr>
              <w:t>肉眼查看</w:t>
            </w:r>
          </w:p>
        </w:tc>
        <w:tc>
          <w:tcPr>
            <w:tcW w:w="2358" w:type="dxa"/>
            <w:tcBorders>
              <w:top w:val="single" w:color="auto" w:sz="4" w:space="0"/>
              <w:left w:val="single" w:color="auto" w:sz="4" w:space="0"/>
              <w:bottom w:val="single" w:color="auto" w:sz="4" w:space="0"/>
              <w:right w:val="single" w:color="auto" w:sz="4" w:space="0"/>
            </w:tcBorders>
          </w:tcPr>
          <w:p>
            <w:pPr>
              <w:spacing w:line="360" w:lineRule="auto"/>
              <w:ind w:firstLine="840" w:firstLineChars="400"/>
              <w:jc w:val="left"/>
              <w:rPr>
                <w:rFonts w:ascii="仿宋" w:hAnsi="仿宋" w:eastAsia="仿宋" w:cs="仿宋"/>
                <w:szCs w:val="21"/>
              </w:rPr>
            </w:pPr>
          </w:p>
          <w:p>
            <w:pPr>
              <w:spacing w:line="360" w:lineRule="auto"/>
              <w:ind w:firstLine="840" w:firstLineChars="400"/>
              <w:jc w:val="left"/>
              <w:rPr>
                <w:rFonts w:ascii="仿宋" w:hAnsi="仿宋" w:eastAsia="仿宋" w:cs="仿宋"/>
                <w:szCs w:val="21"/>
              </w:rPr>
            </w:pPr>
          </w:p>
          <w:p>
            <w:pPr>
              <w:spacing w:line="360" w:lineRule="auto"/>
              <w:ind w:firstLine="840" w:firstLineChars="400"/>
              <w:jc w:val="left"/>
              <w:rPr>
                <w:rFonts w:ascii="仿宋" w:hAnsi="仿宋" w:eastAsia="仿宋" w:cs="仿宋"/>
                <w:szCs w:val="21"/>
              </w:rPr>
            </w:pPr>
            <w:r>
              <w:rPr>
                <w:rFonts w:hint="eastAsia" w:ascii="仿宋" w:hAnsi="仿宋" w:eastAsia="仿宋" w:cs="仿宋"/>
                <w:szCs w:val="21"/>
              </w:rPr>
              <w:t>2块</w:t>
            </w:r>
          </w:p>
        </w:tc>
      </w:tr>
    </w:tbl>
    <w:p>
      <w:pPr>
        <w:pStyle w:val="2"/>
        <w:adjustRightInd w:val="0"/>
        <w:snapToGrid w:val="0"/>
        <w:spacing w:before="156" w:beforeLines="50" w:after="156" w:afterLines="50" w:line="240" w:lineRule="auto"/>
        <w:rPr>
          <w:rFonts w:ascii="仿宋" w:hAnsi="仿宋" w:eastAsia="仿宋"/>
          <w:sz w:val="24"/>
          <w:szCs w:val="24"/>
        </w:rPr>
      </w:pPr>
      <w:bookmarkStart w:id="25" w:name="_Toc23437"/>
      <w:bookmarkStart w:id="26" w:name="_Toc67665418"/>
      <w:r>
        <w:rPr>
          <w:rFonts w:hint="eastAsia" w:ascii="仿宋" w:hAnsi="仿宋" w:eastAsia="仿宋"/>
          <w:sz w:val="24"/>
          <w:szCs w:val="24"/>
        </w:rPr>
        <w:t>4、技术要求</w:t>
      </w:r>
      <w:bookmarkEnd w:id="25"/>
      <w:bookmarkEnd w:id="26"/>
    </w:p>
    <w:p>
      <w:pPr>
        <w:rPr>
          <w:rFonts w:ascii="仿宋" w:hAnsi="仿宋" w:eastAsia="仿宋"/>
          <w:bCs/>
          <w:szCs w:val="21"/>
        </w:rPr>
      </w:pPr>
      <w:r>
        <w:rPr>
          <w:rFonts w:hint="eastAsia" w:ascii="仿宋" w:hAnsi="仿宋" w:eastAsia="仿宋"/>
          <w:bCs/>
          <w:szCs w:val="21"/>
        </w:rPr>
        <w:t>4</w:t>
      </w:r>
      <w:r>
        <w:rPr>
          <w:rFonts w:ascii="仿宋" w:hAnsi="仿宋" w:eastAsia="仿宋"/>
          <w:bCs/>
          <w:szCs w:val="21"/>
        </w:rPr>
        <w:t xml:space="preserve">.1 </w:t>
      </w:r>
      <w:r>
        <w:rPr>
          <w:rFonts w:hint="eastAsia" w:ascii="仿宋" w:hAnsi="仿宋" w:eastAsia="仿宋"/>
          <w:bCs/>
          <w:szCs w:val="21"/>
        </w:rPr>
        <w:t>外观</w:t>
      </w:r>
      <w:r>
        <w:rPr>
          <w:rFonts w:ascii="仿宋" w:hAnsi="仿宋" w:eastAsia="仿宋"/>
          <w:bCs/>
          <w:szCs w:val="21"/>
        </w:rPr>
        <w:t>质量</w:t>
      </w:r>
    </w:p>
    <w:p>
      <w:pPr>
        <w:ind w:firstLine="420" w:firstLineChars="200"/>
        <w:rPr>
          <w:rFonts w:ascii="仿宋" w:hAnsi="仿宋" w:eastAsia="仿宋"/>
          <w:bCs/>
          <w:szCs w:val="21"/>
        </w:rPr>
      </w:pPr>
      <w:r>
        <w:rPr>
          <w:rFonts w:hint="eastAsia" w:ascii="仿宋" w:hAnsi="仿宋" w:eastAsia="仿宋"/>
          <w:bCs/>
          <w:szCs w:val="21"/>
        </w:rPr>
        <w:t>按GB/T18103-2013实木复合地板中5.3.4表1一等品要求执行，仿古产品按合格品等级要求执行。</w:t>
      </w:r>
    </w:p>
    <w:p>
      <w:pPr>
        <w:widowControl/>
        <w:jc w:val="left"/>
        <w:rPr>
          <w:rFonts w:ascii="仿宋" w:hAnsi="仿宋" w:eastAsia="仿宋"/>
          <w:bCs/>
          <w:szCs w:val="21"/>
        </w:rPr>
      </w:pPr>
      <w:r>
        <w:rPr>
          <w:rFonts w:ascii="仿宋" w:hAnsi="仿宋" w:eastAsia="仿宋"/>
          <w:bCs/>
          <w:szCs w:val="21"/>
        </w:rPr>
        <w:t xml:space="preserve">4.2 </w:t>
      </w:r>
      <w:r>
        <w:rPr>
          <w:rFonts w:hint="eastAsia" w:ascii="仿宋" w:hAnsi="仿宋" w:eastAsia="仿宋"/>
          <w:bCs/>
          <w:szCs w:val="21"/>
        </w:rPr>
        <w:t>尺寸偏差</w:t>
      </w:r>
    </w:p>
    <w:p>
      <w:pPr>
        <w:ind w:firstLine="420" w:firstLineChars="200"/>
        <w:rPr>
          <w:rFonts w:ascii="仿宋" w:hAnsi="仿宋" w:eastAsia="仿宋"/>
          <w:bCs/>
          <w:szCs w:val="21"/>
        </w:rPr>
      </w:pPr>
      <w:r>
        <w:rPr>
          <w:rFonts w:hint="eastAsia" w:ascii="仿宋" w:hAnsi="仿宋" w:eastAsia="仿宋"/>
          <w:bCs/>
          <w:szCs w:val="21"/>
        </w:rPr>
        <w:t>同国标优等品，按GB/T18103-2013实木复合地板中5.4.2表2执行。</w:t>
      </w:r>
    </w:p>
    <w:p>
      <w:pPr>
        <w:widowControl/>
        <w:jc w:val="left"/>
        <w:rPr>
          <w:rFonts w:ascii="仿宋" w:hAnsi="仿宋" w:eastAsia="仿宋"/>
          <w:bCs/>
          <w:szCs w:val="21"/>
        </w:rPr>
      </w:pPr>
      <w:r>
        <w:rPr>
          <w:rFonts w:hint="eastAsia" w:ascii="仿宋" w:hAnsi="仿宋" w:eastAsia="仿宋"/>
          <w:bCs/>
          <w:szCs w:val="21"/>
        </w:rPr>
        <w:t>4.3 化学物理力学性能</w:t>
      </w:r>
    </w:p>
    <w:p>
      <w:pPr>
        <w:rPr>
          <w:rFonts w:ascii="仿宋" w:hAnsi="仿宋" w:eastAsia="仿宋"/>
        </w:rPr>
      </w:pPr>
      <w:r>
        <w:rPr>
          <w:rFonts w:hint="eastAsia" w:ascii="仿宋" w:hAnsi="仿宋" w:eastAsia="仿宋"/>
        </w:rPr>
        <w:t>实木复合地板物理性能要求如表三所示。</w:t>
      </w:r>
    </w:p>
    <w:p>
      <w:pPr>
        <w:jc w:val="center"/>
        <w:rPr>
          <w:rFonts w:ascii="仿宋" w:hAnsi="仿宋" w:eastAsia="仿宋"/>
        </w:rPr>
      </w:pPr>
      <w:r>
        <w:rPr>
          <w:rFonts w:hint="eastAsia" w:ascii="仿宋" w:hAnsi="仿宋" w:eastAsia="仿宋"/>
        </w:rPr>
        <w:t>表三 实木复合地板物理性能要求</w:t>
      </w:r>
    </w:p>
    <w:tbl>
      <w:tblPr>
        <w:tblStyle w:val="37"/>
        <w:tblW w:w="9771" w:type="dxa"/>
        <w:jc w:val="center"/>
        <w:tblLayout w:type="fixed"/>
        <w:tblCellMar>
          <w:top w:w="0" w:type="dxa"/>
          <w:left w:w="108" w:type="dxa"/>
          <w:bottom w:w="0" w:type="dxa"/>
          <w:right w:w="108" w:type="dxa"/>
        </w:tblCellMar>
      </w:tblPr>
      <w:tblGrid>
        <w:gridCol w:w="763"/>
        <w:gridCol w:w="1560"/>
        <w:gridCol w:w="992"/>
        <w:gridCol w:w="3088"/>
        <w:gridCol w:w="2294"/>
        <w:gridCol w:w="1074"/>
      </w:tblGrid>
      <w:tr>
        <w:tblPrEx>
          <w:tblCellMar>
            <w:top w:w="0" w:type="dxa"/>
            <w:left w:w="108" w:type="dxa"/>
            <w:bottom w:w="0" w:type="dxa"/>
            <w:right w:w="108" w:type="dxa"/>
          </w:tblCellMar>
        </w:tblPrEx>
        <w:trPr>
          <w:trHeight w:val="340" w:hRule="atLeast"/>
          <w:jc w:val="center"/>
        </w:trPr>
        <w:tc>
          <w:tcPr>
            <w:tcW w:w="2323" w:type="dxa"/>
            <w:gridSpan w:val="2"/>
            <w:tcBorders>
              <w:top w:val="single" w:color="auto" w:sz="4" w:space="0"/>
              <w:left w:val="single" w:color="auto" w:sz="4" w:space="0"/>
              <w:bottom w:val="single" w:color="auto" w:sz="4" w:space="0"/>
              <w:right w:val="single" w:color="auto" w:sz="4" w:space="0"/>
            </w:tcBorders>
            <w:shd w:val="clear" w:color="000000" w:fill="auto"/>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检验项目</w:t>
            </w:r>
          </w:p>
        </w:tc>
        <w:tc>
          <w:tcPr>
            <w:tcW w:w="992" w:type="dxa"/>
            <w:tcBorders>
              <w:top w:val="single" w:color="auto" w:sz="4" w:space="0"/>
              <w:left w:val="nil"/>
              <w:bottom w:val="single" w:color="auto" w:sz="4" w:space="0"/>
              <w:right w:val="single" w:color="auto" w:sz="4" w:space="0"/>
            </w:tcBorders>
            <w:shd w:val="clear" w:color="000000" w:fill="auto"/>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单位</w:t>
            </w:r>
          </w:p>
        </w:tc>
        <w:tc>
          <w:tcPr>
            <w:tcW w:w="3088" w:type="dxa"/>
            <w:tcBorders>
              <w:top w:val="single" w:color="auto" w:sz="4" w:space="0"/>
              <w:left w:val="nil"/>
              <w:bottom w:val="single" w:color="auto" w:sz="4" w:space="0"/>
              <w:right w:val="single" w:color="auto" w:sz="4" w:space="0"/>
            </w:tcBorders>
            <w:shd w:val="clear" w:color="000000" w:fill="auto"/>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lang w:eastAsia="zh-CN"/>
              </w:rPr>
              <w:t>盛和</w:t>
            </w:r>
            <w:r>
              <w:rPr>
                <w:rFonts w:hint="eastAsia" w:ascii="仿宋" w:hAnsi="仿宋" w:eastAsia="仿宋" w:cs="仿宋"/>
                <w:kern w:val="0"/>
                <w:sz w:val="18"/>
                <w:szCs w:val="18"/>
              </w:rPr>
              <w:t>标准</w:t>
            </w:r>
          </w:p>
        </w:tc>
        <w:tc>
          <w:tcPr>
            <w:tcW w:w="2294" w:type="dxa"/>
            <w:tcBorders>
              <w:top w:val="single" w:color="auto" w:sz="4" w:space="0"/>
              <w:left w:val="nil"/>
              <w:bottom w:val="single" w:color="auto" w:sz="4" w:space="0"/>
              <w:right w:val="single" w:color="auto" w:sz="4" w:space="0"/>
            </w:tcBorders>
            <w:shd w:val="clear" w:color="000000" w:fill="auto"/>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检测标准</w:t>
            </w:r>
          </w:p>
        </w:tc>
        <w:tc>
          <w:tcPr>
            <w:tcW w:w="1074" w:type="dxa"/>
            <w:tcBorders>
              <w:top w:val="single" w:color="auto" w:sz="4" w:space="0"/>
              <w:left w:val="nil"/>
              <w:bottom w:val="single" w:color="auto" w:sz="4" w:space="0"/>
              <w:right w:val="single" w:color="auto" w:sz="4" w:space="0"/>
            </w:tcBorders>
            <w:shd w:val="clear" w:color="000000" w:fill="auto"/>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样品数量</w:t>
            </w:r>
          </w:p>
        </w:tc>
      </w:tr>
      <w:tr>
        <w:tblPrEx>
          <w:tblCellMar>
            <w:top w:w="0" w:type="dxa"/>
            <w:left w:w="108" w:type="dxa"/>
            <w:bottom w:w="0" w:type="dxa"/>
            <w:right w:w="108" w:type="dxa"/>
          </w:tblCellMar>
        </w:tblPrEx>
        <w:trPr>
          <w:trHeight w:val="721" w:hRule="atLeast"/>
          <w:jc w:val="center"/>
        </w:trPr>
        <w:tc>
          <w:tcPr>
            <w:tcW w:w="2323" w:type="dxa"/>
            <w:gridSpan w:val="2"/>
            <w:tcBorders>
              <w:top w:val="nil"/>
              <w:left w:val="single" w:color="auto" w:sz="4" w:space="0"/>
              <w:bottom w:val="single" w:color="000000" w:themeColor="text1"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浸渍剥离</w:t>
            </w:r>
          </w:p>
        </w:tc>
        <w:tc>
          <w:tcPr>
            <w:tcW w:w="992" w:type="dxa"/>
            <w:tcBorders>
              <w:top w:val="nil"/>
              <w:left w:val="nil"/>
              <w:bottom w:val="single" w:color="000000" w:themeColor="text1"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w:t>
            </w:r>
          </w:p>
        </w:tc>
        <w:tc>
          <w:tcPr>
            <w:tcW w:w="3088"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不允许任何脱胶</w:t>
            </w:r>
          </w:p>
        </w:tc>
        <w:tc>
          <w:tcPr>
            <w:tcW w:w="2294"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ascii="仿宋" w:hAnsi="仿宋" w:eastAsia="仿宋" w:cs="仿宋"/>
                <w:kern w:val="0"/>
                <w:sz w:val="18"/>
                <w:szCs w:val="18"/>
              </w:rPr>
              <w:t>GB/T18103-2013</w:t>
            </w:r>
          </w:p>
        </w:tc>
        <w:tc>
          <w:tcPr>
            <w:tcW w:w="1074" w:type="dxa"/>
            <w:tcBorders>
              <w:top w:val="nil"/>
              <w:left w:val="nil"/>
              <w:bottom w:val="single" w:color="auto" w:sz="4" w:space="0"/>
              <w:right w:val="single" w:color="auto" w:sz="4" w:space="0"/>
            </w:tcBorders>
          </w:tcPr>
          <w:p>
            <w:pPr>
              <w:widowControl/>
              <w:jc w:val="center"/>
              <w:rPr>
                <w:rFonts w:ascii="仿宋" w:hAnsi="仿宋" w:eastAsia="仿宋" w:cs="宋体"/>
                <w:sz w:val="18"/>
                <w:szCs w:val="18"/>
              </w:rPr>
            </w:pPr>
          </w:p>
          <w:p>
            <w:pPr>
              <w:widowControl/>
              <w:jc w:val="center"/>
              <w:rPr>
                <w:rFonts w:ascii="仿宋" w:hAnsi="仿宋" w:eastAsia="仿宋" w:cs="宋体"/>
                <w:sz w:val="18"/>
                <w:szCs w:val="18"/>
              </w:rPr>
            </w:pPr>
            <w:r>
              <w:rPr>
                <w:rFonts w:hint="eastAsia" w:ascii="仿宋" w:hAnsi="仿宋" w:eastAsia="仿宋" w:cs="宋体"/>
                <w:sz w:val="18"/>
                <w:szCs w:val="18"/>
              </w:rPr>
              <w:t>6</w:t>
            </w:r>
          </w:p>
        </w:tc>
      </w:tr>
      <w:tr>
        <w:tblPrEx>
          <w:tblCellMar>
            <w:top w:w="0" w:type="dxa"/>
            <w:left w:w="108" w:type="dxa"/>
            <w:bottom w:w="0" w:type="dxa"/>
            <w:right w:w="108" w:type="dxa"/>
          </w:tblCellMar>
        </w:tblPrEx>
        <w:trPr>
          <w:trHeight w:val="721" w:hRule="atLeast"/>
          <w:jc w:val="center"/>
        </w:trPr>
        <w:tc>
          <w:tcPr>
            <w:tcW w:w="2323" w:type="dxa"/>
            <w:gridSpan w:val="2"/>
            <w:tcBorders>
              <w:top w:val="nil"/>
              <w:left w:val="single" w:color="auto" w:sz="4" w:space="0"/>
              <w:bottom w:val="single" w:color="000000" w:themeColor="text1"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抗冲击</w:t>
            </w:r>
          </w:p>
        </w:tc>
        <w:tc>
          <w:tcPr>
            <w:tcW w:w="992" w:type="dxa"/>
            <w:tcBorders>
              <w:top w:val="nil"/>
              <w:left w:val="nil"/>
              <w:bottom w:val="single" w:color="000000" w:themeColor="text1"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mm</w:t>
            </w:r>
          </w:p>
        </w:tc>
        <w:tc>
          <w:tcPr>
            <w:tcW w:w="3088"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（平面）≤13、非平面≤11</w:t>
            </w:r>
          </w:p>
        </w:tc>
        <w:tc>
          <w:tcPr>
            <w:tcW w:w="2294"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ascii="仿宋" w:hAnsi="仿宋" w:eastAsia="仿宋" w:cs="仿宋"/>
                <w:kern w:val="0"/>
                <w:sz w:val="18"/>
                <w:szCs w:val="18"/>
              </w:rPr>
              <w:t>GB/T 18102-2007</w:t>
            </w:r>
          </w:p>
        </w:tc>
        <w:tc>
          <w:tcPr>
            <w:tcW w:w="1074" w:type="dxa"/>
            <w:tcBorders>
              <w:top w:val="nil"/>
              <w:left w:val="nil"/>
              <w:bottom w:val="single" w:color="auto" w:sz="4" w:space="0"/>
              <w:right w:val="single" w:color="auto" w:sz="4" w:space="0"/>
            </w:tcBorders>
          </w:tcPr>
          <w:p>
            <w:pPr>
              <w:widowControl/>
              <w:jc w:val="center"/>
              <w:rPr>
                <w:rFonts w:ascii="仿宋" w:hAnsi="仿宋" w:eastAsia="仿宋" w:cs="宋体"/>
                <w:sz w:val="18"/>
                <w:szCs w:val="18"/>
              </w:rPr>
            </w:pPr>
          </w:p>
        </w:tc>
      </w:tr>
      <w:tr>
        <w:tblPrEx>
          <w:tblCellMar>
            <w:top w:w="0" w:type="dxa"/>
            <w:left w:w="108" w:type="dxa"/>
            <w:bottom w:w="0" w:type="dxa"/>
            <w:right w:w="108" w:type="dxa"/>
          </w:tblCellMar>
        </w:tblPrEx>
        <w:trPr>
          <w:trHeight w:val="721" w:hRule="atLeast"/>
          <w:jc w:val="center"/>
        </w:trPr>
        <w:tc>
          <w:tcPr>
            <w:tcW w:w="2323" w:type="dxa"/>
            <w:gridSpan w:val="2"/>
            <w:tcBorders>
              <w:top w:val="nil"/>
              <w:left w:val="single" w:color="auto" w:sz="4" w:space="0"/>
              <w:bottom w:val="single" w:color="000000" w:themeColor="text1"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含水率</w:t>
            </w:r>
          </w:p>
        </w:tc>
        <w:tc>
          <w:tcPr>
            <w:tcW w:w="992" w:type="dxa"/>
            <w:tcBorders>
              <w:top w:val="nil"/>
              <w:left w:val="nil"/>
              <w:bottom w:val="single" w:color="000000" w:themeColor="text1"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 xml:space="preserve"> %</w:t>
            </w:r>
          </w:p>
        </w:tc>
        <w:tc>
          <w:tcPr>
            <w:tcW w:w="3088"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6%-</w:t>
            </w:r>
            <w:r>
              <w:rPr>
                <w:rFonts w:ascii="仿宋" w:hAnsi="仿宋" w:eastAsia="仿宋" w:cs="仿宋"/>
                <w:kern w:val="0"/>
                <w:sz w:val="18"/>
                <w:szCs w:val="18"/>
              </w:rPr>
              <w:t>12</w:t>
            </w:r>
            <w:r>
              <w:rPr>
                <w:rFonts w:hint="eastAsia" w:ascii="仿宋" w:hAnsi="仿宋" w:eastAsia="仿宋" w:cs="仿宋"/>
                <w:kern w:val="0"/>
                <w:sz w:val="18"/>
                <w:szCs w:val="18"/>
              </w:rPr>
              <w:t>%</w:t>
            </w:r>
          </w:p>
        </w:tc>
        <w:tc>
          <w:tcPr>
            <w:tcW w:w="2294"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ascii="仿宋" w:hAnsi="仿宋" w:eastAsia="仿宋" w:cs="仿宋"/>
                <w:kern w:val="0"/>
                <w:sz w:val="18"/>
                <w:szCs w:val="18"/>
              </w:rPr>
              <w:t>GB/T18103-2013</w:t>
            </w:r>
          </w:p>
        </w:tc>
        <w:tc>
          <w:tcPr>
            <w:tcW w:w="1074" w:type="dxa"/>
            <w:tcBorders>
              <w:top w:val="nil"/>
              <w:left w:val="nil"/>
              <w:bottom w:val="single" w:color="auto" w:sz="4" w:space="0"/>
              <w:right w:val="single" w:color="auto" w:sz="4" w:space="0"/>
            </w:tcBorders>
          </w:tcPr>
          <w:p>
            <w:pPr>
              <w:widowControl/>
              <w:jc w:val="center"/>
              <w:rPr>
                <w:rFonts w:ascii="仿宋" w:hAnsi="仿宋" w:eastAsia="仿宋" w:cs="仿宋"/>
                <w:kern w:val="0"/>
                <w:sz w:val="18"/>
                <w:szCs w:val="18"/>
              </w:rPr>
            </w:pPr>
            <w:r>
              <w:rPr>
                <w:rFonts w:hint="eastAsia" w:ascii="仿宋" w:hAnsi="仿宋" w:eastAsia="仿宋" w:cs="宋体"/>
                <w:sz w:val="18"/>
                <w:szCs w:val="18"/>
              </w:rPr>
              <w:t>4</w:t>
            </w:r>
          </w:p>
        </w:tc>
      </w:tr>
      <w:tr>
        <w:tblPrEx>
          <w:tblCellMar>
            <w:top w:w="0" w:type="dxa"/>
            <w:left w:w="108" w:type="dxa"/>
            <w:bottom w:w="0" w:type="dxa"/>
            <w:right w:w="108" w:type="dxa"/>
          </w:tblCellMar>
        </w:tblPrEx>
        <w:trPr>
          <w:trHeight w:val="721" w:hRule="atLeast"/>
          <w:jc w:val="center"/>
        </w:trPr>
        <w:tc>
          <w:tcPr>
            <w:tcW w:w="2323" w:type="dxa"/>
            <w:gridSpan w:val="2"/>
            <w:vMerge w:val="restart"/>
            <w:tcBorders>
              <w:top w:val="single" w:color="000000" w:themeColor="text1" w:sz="4" w:space="0"/>
              <w:left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表面耐磨</w:t>
            </w:r>
          </w:p>
        </w:tc>
        <w:tc>
          <w:tcPr>
            <w:tcW w:w="992" w:type="dxa"/>
            <w:vMerge w:val="restart"/>
            <w:tcBorders>
              <w:top w:val="single" w:color="000000" w:themeColor="text1" w:sz="4" w:space="0"/>
              <w:left w:val="nil"/>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g/100r</w:t>
            </w:r>
          </w:p>
        </w:tc>
        <w:tc>
          <w:tcPr>
            <w:tcW w:w="3088"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（平面）≤0.08，且漆膜未磨透</w:t>
            </w:r>
          </w:p>
        </w:tc>
        <w:tc>
          <w:tcPr>
            <w:tcW w:w="2294"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GB/T18103-2013</w:t>
            </w:r>
            <w:r>
              <w:rPr>
                <w:rFonts w:ascii="仿宋" w:hAnsi="仿宋" w:eastAsia="仿宋" w:cs="仿宋"/>
                <w:kern w:val="0"/>
                <w:sz w:val="18"/>
                <w:szCs w:val="18"/>
              </w:rPr>
              <w:t xml:space="preserve"> </w:t>
            </w:r>
          </w:p>
        </w:tc>
        <w:tc>
          <w:tcPr>
            <w:tcW w:w="1074" w:type="dxa"/>
            <w:vMerge w:val="restart"/>
            <w:tcBorders>
              <w:top w:val="nil"/>
              <w:left w:val="nil"/>
              <w:right w:val="single" w:color="auto" w:sz="4" w:space="0"/>
            </w:tcBorders>
          </w:tcPr>
          <w:p>
            <w:pPr>
              <w:widowControl/>
              <w:jc w:val="center"/>
              <w:rPr>
                <w:rFonts w:ascii="仿宋" w:hAnsi="仿宋" w:eastAsia="仿宋" w:cs="仿宋"/>
                <w:kern w:val="0"/>
                <w:sz w:val="18"/>
                <w:szCs w:val="18"/>
              </w:rPr>
            </w:pPr>
          </w:p>
          <w:p>
            <w:pPr>
              <w:widowControl/>
              <w:jc w:val="center"/>
              <w:rPr>
                <w:rFonts w:ascii="仿宋" w:hAnsi="仿宋" w:eastAsia="仿宋" w:cs="仿宋"/>
                <w:kern w:val="0"/>
                <w:sz w:val="18"/>
                <w:szCs w:val="18"/>
              </w:rPr>
            </w:pPr>
          </w:p>
          <w:p>
            <w:pPr>
              <w:widowControl/>
              <w:jc w:val="center"/>
              <w:rPr>
                <w:rFonts w:ascii="仿宋" w:hAnsi="仿宋" w:eastAsia="仿宋" w:cs="仿宋"/>
                <w:kern w:val="0"/>
                <w:sz w:val="18"/>
                <w:szCs w:val="18"/>
              </w:rPr>
            </w:pPr>
            <w:r>
              <w:rPr>
                <w:rFonts w:hint="eastAsia" w:ascii="仿宋" w:hAnsi="仿宋" w:eastAsia="仿宋" w:cs="仿宋"/>
                <w:kern w:val="0"/>
                <w:sz w:val="18"/>
                <w:szCs w:val="18"/>
              </w:rPr>
              <w:t>1</w:t>
            </w:r>
          </w:p>
          <w:p>
            <w:pPr>
              <w:jc w:val="center"/>
              <w:rPr>
                <w:rFonts w:ascii="仿宋" w:hAnsi="仿宋" w:eastAsia="仿宋" w:cs="仿宋"/>
                <w:kern w:val="0"/>
                <w:sz w:val="18"/>
                <w:szCs w:val="18"/>
              </w:rPr>
            </w:pPr>
          </w:p>
        </w:tc>
      </w:tr>
      <w:tr>
        <w:tblPrEx>
          <w:tblCellMar>
            <w:top w:w="0" w:type="dxa"/>
            <w:left w:w="108" w:type="dxa"/>
            <w:bottom w:w="0" w:type="dxa"/>
            <w:right w:w="108" w:type="dxa"/>
          </w:tblCellMar>
        </w:tblPrEx>
        <w:trPr>
          <w:trHeight w:val="667" w:hRule="atLeast"/>
          <w:jc w:val="center"/>
        </w:trPr>
        <w:tc>
          <w:tcPr>
            <w:tcW w:w="2323" w:type="dxa"/>
            <w:gridSpan w:val="2"/>
            <w:vMerge w:val="continue"/>
            <w:tcBorders>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18"/>
                <w:szCs w:val="18"/>
              </w:rPr>
            </w:pPr>
          </w:p>
        </w:tc>
        <w:tc>
          <w:tcPr>
            <w:tcW w:w="992" w:type="dxa"/>
            <w:vMerge w:val="continue"/>
            <w:tcBorders>
              <w:left w:val="nil"/>
              <w:bottom w:val="single" w:color="auto" w:sz="4" w:space="0"/>
              <w:right w:val="single" w:color="auto" w:sz="4" w:space="0"/>
            </w:tcBorders>
            <w:vAlign w:val="center"/>
          </w:tcPr>
          <w:p>
            <w:pPr>
              <w:widowControl/>
              <w:jc w:val="center"/>
              <w:rPr>
                <w:rFonts w:ascii="仿宋" w:hAnsi="仿宋" w:eastAsia="仿宋" w:cs="仿宋"/>
                <w:kern w:val="0"/>
                <w:sz w:val="18"/>
                <w:szCs w:val="18"/>
              </w:rPr>
            </w:pPr>
          </w:p>
        </w:tc>
        <w:tc>
          <w:tcPr>
            <w:tcW w:w="3088"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（非平面）≤0.12，且漆膜未磨透</w:t>
            </w:r>
          </w:p>
        </w:tc>
        <w:tc>
          <w:tcPr>
            <w:tcW w:w="2294"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LY/T1859-2009</w:t>
            </w:r>
            <w:r>
              <w:rPr>
                <w:rFonts w:ascii="仿宋" w:hAnsi="仿宋" w:eastAsia="仿宋" w:cs="仿宋"/>
                <w:kern w:val="0"/>
                <w:sz w:val="18"/>
                <w:szCs w:val="18"/>
              </w:rPr>
              <w:t xml:space="preserve"> </w:t>
            </w:r>
          </w:p>
        </w:tc>
        <w:tc>
          <w:tcPr>
            <w:tcW w:w="1074" w:type="dxa"/>
            <w:vMerge w:val="continue"/>
            <w:tcBorders>
              <w:left w:val="nil"/>
              <w:bottom w:val="single" w:color="auto" w:sz="4" w:space="0"/>
              <w:right w:val="single" w:color="auto" w:sz="4" w:space="0"/>
            </w:tcBorders>
          </w:tcPr>
          <w:p>
            <w:pPr>
              <w:widowControl/>
              <w:jc w:val="center"/>
              <w:rPr>
                <w:rFonts w:ascii="仿宋" w:hAnsi="仿宋" w:eastAsia="仿宋" w:cs="仿宋"/>
                <w:kern w:val="0"/>
                <w:sz w:val="18"/>
                <w:szCs w:val="18"/>
              </w:rPr>
            </w:pPr>
          </w:p>
        </w:tc>
      </w:tr>
      <w:tr>
        <w:tblPrEx>
          <w:tblCellMar>
            <w:top w:w="0" w:type="dxa"/>
            <w:left w:w="108" w:type="dxa"/>
            <w:bottom w:w="0" w:type="dxa"/>
            <w:right w:w="108" w:type="dxa"/>
          </w:tblCellMar>
        </w:tblPrEx>
        <w:trPr>
          <w:trHeight w:val="667" w:hRule="atLeast"/>
          <w:jc w:val="center"/>
        </w:trPr>
        <w:tc>
          <w:tcPr>
            <w:tcW w:w="2323" w:type="dxa"/>
            <w:gridSpan w:val="2"/>
            <w:tcBorders>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漆膜硬度</w:t>
            </w:r>
          </w:p>
        </w:tc>
        <w:tc>
          <w:tcPr>
            <w:tcW w:w="992" w:type="dxa"/>
            <w:tcBorders>
              <w:left w:val="nil"/>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w:t>
            </w:r>
          </w:p>
        </w:tc>
        <w:tc>
          <w:tcPr>
            <w:tcW w:w="3088"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（平面）≥2H，（非平面）≥H</w:t>
            </w:r>
          </w:p>
        </w:tc>
        <w:tc>
          <w:tcPr>
            <w:tcW w:w="2294"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GB/T18103-2013</w:t>
            </w:r>
          </w:p>
        </w:tc>
        <w:tc>
          <w:tcPr>
            <w:tcW w:w="1074" w:type="dxa"/>
            <w:tcBorders>
              <w:left w:val="nil"/>
              <w:bottom w:val="single" w:color="auto" w:sz="4" w:space="0"/>
              <w:right w:val="single" w:color="auto" w:sz="4" w:space="0"/>
            </w:tcBorders>
          </w:tcPr>
          <w:p>
            <w:pPr>
              <w:widowControl/>
              <w:jc w:val="center"/>
              <w:rPr>
                <w:rFonts w:ascii="仿宋" w:hAnsi="仿宋" w:eastAsia="仿宋" w:cs="仿宋"/>
                <w:kern w:val="0"/>
                <w:sz w:val="18"/>
                <w:szCs w:val="18"/>
              </w:rPr>
            </w:pPr>
          </w:p>
          <w:p>
            <w:pPr>
              <w:widowControl/>
              <w:jc w:val="center"/>
              <w:rPr>
                <w:rFonts w:ascii="仿宋" w:hAnsi="仿宋" w:eastAsia="仿宋" w:cs="仿宋"/>
                <w:kern w:val="0"/>
                <w:sz w:val="18"/>
                <w:szCs w:val="18"/>
              </w:rPr>
            </w:pPr>
            <w:r>
              <w:rPr>
                <w:rFonts w:hint="eastAsia" w:ascii="仿宋" w:hAnsi="仿宋" w:eastAsia="仿宋" w:cs="仿宋"/>
                <w:kern w:val="0"/>
                <w:sz w:val="18"/>
                <w:szCs w:val="18"/>
              </w:rPr>
              <w:t>1</w:t>
            </w:r>
          </w:p>
        </w:tc>
      </w:tr>
      <w:tr>
        <w:tblPrEx>
          <w:tblCellMar>
            <w:top w:w="0" w:type="dxa"/>
            <w:left w:w="108" w:type="dxa"/>
            <w:bottom w:w="0" w:type="dxa"/>
            <w:right w:w="108" w:type="dxa"/>
          </w:tblCellMar>
        </w:tblPrEx>
        <w:trPr>
          <w:trHeight w:val="667" w:hRule="atLeast"/>
          <w:jc w:val="center"/>
        </w:trPr>
        <w:tc>
          <w:tcPr>
            <w:tcW w:w="2323" w:type="dxa"/>
            <w:gridSpan w:val="2"/>
            <w:tcBorders>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漆膜附着力</w:t>
            </w:r>
          </w:p>
        </w:tc>
        <w:tc>
          <w:tcPr>
            <w:tcW w:w="992" w:type="dxa"/>
            <w:tcBorders>
              <w:left w:val="nil"/>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w:t>
            </w:r>
          </w:p>
        </w:tc>
        <w:tc>
          <w:tcPr>
            <w:tcW w:w="3088"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交叉切口，不允许任何脱落</w:t>
            </w:r>
          </w:p>
        </w:tc>
        <w:tc>
          <w:tcPr>
            <w:tcW w:w="2294"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GB/T18103-2013</w:t>
            </w:r>
          </w:p>
        </w:tc>
        <w:tc>
          <w:tcPr>
            <w:tcW w:w="1074" w:type="dxa"/>
            <w:tcBorders>
              <w:left w:val="nil"/>
              <w:bottom w:val="single" w:color="auto" w:sz="4" w:space="0"/>
              <w:right w:val="single" w:color="auto" w:sz="4" w:space="0"/>
            </w:tcBorders>
          </w:tcPr>
          <w:p>
            <w:pPr>
              <w:widowControl/>
              <w:jc w:val="center"/>
              <w:rPr>
                <w:rFonts w:ascii="仿宋" w:hAnsi="仿宋" w:eastAsia="仿宋" w:cs="仿宋"/>
                <w:kern w:val="0"/>
                <w:sz w:val="18"/>
                <w:szCs w:val="18"/>
              </w:rPr>
            </w:pPr>
          </w:p>
          <w:p>
            <w:pPr>
              <w:widowControl/>
              <w:jc w:val="center"/>
              <w:rPr>
                <w:rFonts w:ascii="仿宋" w:hAnsi="仿宋" w:eastAsia="仿宋" w:cs="仿宋"/>
                <w:kern w:val="0"/>
                <w:sz w:val="18"/>
                <w:szCs w:val="18"/>
              </w:rPr>
            </w:pPr>
            <w:r>
              <w:rPr>
                <w:rFonts w:hint="eastAsia" w:ascii="仿宋" w:hAnsi="仿宋" w:eastAsia="仿宋" w:cs="仿宋"/>
                <w:kern w:val="0"/>
                <w:sz w:val="18"/>
                <w:szCs w:val="18"/>
              </w:rPr>
              <w:t>1</w:t>
            </w:r>
          </w:p>
        </w:tc>
      </w:tr>
      <w:tr>
        <w:tblPrEx>
          <w:tblCellMar>
            <w:top w:w="0" w:type="dxa"/>
            <w:left w:w="108" w:type="dxa"/>
            <w:bottom w:w="0" w:type="dxa"/>
            <w:right w:w="108" w:type="dxa"/>
          </w:tblCellMar>
        </w:tblPrEx>
        <w:trPr>
          <w:trHeight w:val="340" w:hRule="atLeast"/>
          <w:jc w:val="center"/>
        </w:trPr>
        <w:tc>
          <w:tcPr>
            <w:tcW w:w="763"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甲醛</w:t>
            </w:r>
          </w:p>
        </w:tc>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气候箱法释放量</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mg/m</w:t>
            </w:r>
            <w:r>
              <w:rPr>
                <w:rFonts w:eastAsia="仿宋" w:cs="Calibri"/>
                <w:kern w:val="0"/>
                <w:sz w:val="18"/>
                <w:szCs w:val="18"/>
              </w:rPr>
              <w:t>³</w:t>
            </w:r>
          </w:p>
        </w:tc>
        <w:tc>
          <w:tcPr>
            <w:tcW w:w="308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≤0.050</w:t>
            </w:r>
          </w:p>
        </w:tc>
        <w:tc>
          <w:tcPr>
            <w:tcW w:w="22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 w:val="18"/>
                <w:szCs w:val="18"/>
              </w:rPr>
            </w:pPr>
            <w:r>
              <w:rPr>
                <w:rFonts w:hint="eastAsia" w:ascii="仿宋" w:hAnsi="仿宋" w:eastAsia="仿宋" w:cs="仿宋"/>
                <w:kern w:val="0"/>
                <w:sz w:val="18"/>
                <w:szCs w:val="18"/>
              </w:rPr>
              <w:t>GB18580-2017</w:t>
            </w:r>
          </w:p>
        </w:tc>
        <w:tc>
          <w:tcPr>
            <w:tcW w:w="1074" w:type="dxa"/>
            <w:vMerge w:val="restart"/>
            <w:tcBorders>
              <w:top w:val="single" w:color="auto" w:sz="4" w:space="0"/>
              <w:left w:val="single" w:color="auto" w:sz="4" w:space="0"/>
              <w:right w:val="single" w:color="auto" w:sz="4" w:space="0"/>
            </w:tcBorders>
          </w:tcPr>
          <w:p>
            <w:pPr>
              <w:widowControl/>
              <w:spacing w:line="240" w:lineRule="exact"/>
              <w:jc w:val="center"/>
              <w:rPr>
                <w:rFonts w:ascii="仿宋" w:hAnsi="仿宋" w:eastAsia="仿宋" w:cs="仿宋"/>
                <w:kern w:val="0"/>
                <w:sz w:val="18"/>
                <w:szCs w:val="18"/>
              </w:rPr>
            </w:pPr>
          </w:p>
          <w:p>
            <w:pPr>
              <w:widowControl/>
              <w:spacing w:line="240" w:lineRule="exact"/>
              <w:jc w:val="center"/>
              <w:rPr>
                <w:rFonts w:ascii="仿宋" w:hAnsi="仿宋" w:eastAsia="仿宋" w:cs="仿宋"/>
                <w:kern w:val="0"/>
                <w:sz w:val="18"/>
                <w:szCs w:val="18"/>
              </w:rPr>
            </w:pPr>
          </w:p>
          <w:p>
            <w:pPr>
              <w:widowControl/>
              <w:spacing w:line="240" w:lineRule="exact"/>
              <w:jc w:val="center"/>
              <w:rPr>
                <w:rFonts w:ascii="仿宋" w:hAnsi="仿宋" w:eastAsia="仿宋" w:cs="仿宋"/>
                <w:kern w:val="0"/>
                <w:sz w:val="18"/>
                <w:szCs w:val="18"/>
              </w:rPr>
            </w:pPr>
          </w:p>
          <w:p>
            <w:pPr>
              <w:widowControl/>
              <w:spacing w:line="240" w:lineRule="exact"/>
              <w:jc w:val="center"/>
              <w:rPr>
                <w:rFonts w:ascii="仿宋" w:hAnsi="仿宋" w:eastAsia="仿宋" w:cs="仿宋"/>
                <w:kern w:val="0"/>
                <w:sz w:val="18"/>
                <w:szCs w:val="18"/>
              </w:rPr>
            </w:pPr>
          </w:p>
          <w:p>
            <w:pPr>
              <w:widowControl/>
              <w:spacing w:line="240" w:lineRule="exact"/>
              <w:jc w:val="center"/>
              <w:rPr>
                <w:rFonts w:ascii="仿宋" w:hAnsi="仿宋" w:eastAsia="仿宋" w:cs="仿宋"/>
                <w:kern w:val="0"/>
                <w:sz w:val="18"/>
                <w:szCs w:val="18"/>
              </w:rPr>
            </w:pPr>
          </w:p>
          <w:p>
            <w:pPr>
              <w:widowControl/>
              <w:spacing w:line="240" w:lineRule="exact"/>
              <w:jc w:val="center"/>
              <w:rPr>
                <w:rFonts w:ascii="仿宋" w:hAnsi="仿宋" w:eastAsia="仿宋" w:cs="仿宋"/>
                <w:kern w:val="0"/>
                <w:sz w:val="18"/>
                <w:szCs w:val="18"/>
              </w:rPr>
            </w:pPr>
          </w:p>
          <w:p>
            <w:pPr>
              <w:widowControl/>
              <w:spacing w:line="240" w:lineRule="exact"/>
              <w:jc w:val="center"/>
              <w:rPr>
                <w:rFonts w:ascii="仿宋" w:hAnsi="仿宋" w:eastAsia="仿宋" w:cs="仿宋"/>
                <w:kern w:val="0"/>
                <w:sz w:val="18"/>
                <w:szCs w:val="18"/>
              </w:rPr>
            </w:pPr>
          </w:p>
          <w:p>
            <w:pPr>
              <w:widowControl/>
              <w:spacing w:line="240" w:lineRule="exact"/>
              <w:jc w:val="center"/>
              <w:rPr>
                <w:rFonts w:ascii="仿宋" w:hAnsi="仿宋" w:eastAsia="仿宋" w:cs="仿宋"/>
                <w:kern w:val="0"/>
                <w:sz w:val="18"/>
                <w:szCs w:val="18"/>
              </w:rPr>
            </w:pPr>
          </w:p>
          <w:p>
            <w:pPr>
              <w:widowControl/>
              <w:spacing w:line="240" w:lineRule="exact"/>
              <w:jc w:val="center"/>
              <w:rPr>
                <w:rFonts w:ascii="仿宋" w:hAnsi="仿宋" w:eastAsia="仿宋" w:cs="仿宋"/>
                <w:kern w:val="0"/>
                <w:sz w:val="18"/>
                <w:szCs w:val="18"/>
              </w:rPr>
            </w:pPr>
            <w:r>
              <w:rPr>
                <w:rFonts w:ascii="仿宋" w:hAnsi="仿宋" w:eastAsia="仿宋" w:cs="仿宋"/>
                <w:kern w:val="0"/>
                <w:sz w:val="18"/>
                <w:szCs w:val="18"/>
              </w:rPr>
              <w:t>1</w:t>
            </w:r>
          </w:p>
        </w:tc>
      </w:tr>
      <w:tr>
        <w:tblPrEx>
          <w:tblCellMar>
            <w:top w:w="0" w:type="dxa"/>
            <w:left w:w="108" w:type="dxa"/>
            <w:bottom w:w="0" w:type="dxa"/>
            <w:right w:w="108" w:type="dxa"/>
          </w:tblCellMar>
        </w:tblPrEx>
        <w:trPr>
          <w:trHeight w:val="340" w:hRule="atLeast"/>
          <w:jc w:val="center"/>
        </w:trPr>
        <w:tc>
          <w:tcPr>
            <w:tcW w:w="76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18"/>
                <w:szCs w:val="18"/>
              </w:rPr>
            </w:pPr>
          </w:p>
        </w:tc>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干燥器法</w:t>
            </w:r>
          </w:p>
        </w:tc>
        <w:tc>
          <w:tcPr>
            <w:tcW w:w="992"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mg/l</w:t>
            </w:r>
          </w:p>
        </w:tc>
        <w:tc>
          <w:tcPr>
            <w:tcW w:w="3088"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≤0.5</w:t>
            </w:r>
          </w:p>
        </w:tc>
        <w:tc>
          <w:tcPr>
            <w:tcW w:w="229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 w:val="18"/>
                <w:szCs w:val="18"/>
              </w:rPr>
            </w:pPr>
            <w:r>
              <w:rPr>
                <w:rFonts w:hint="eastAsia" w:ascii="仿宋" w:hAnsi="仿宋" w:eastAsia="仿宋" w:cs="仿宋"/>
                <w:kern w:val="0"/>
                <w:sz w:val="18"/>
                <w:szCs w:val="18"/>
              </w:rPr>
              <w:t xml:space="preserve">GB/T 17657-2013 </w:t>
            </w:r>
          </w:p>
        </w:tc>
        <w:tc>
          <w:tcPr>
            <w:tcW w:w="1074" w:type="dxa"/>
            <w:vMerge w:val="continue"/>
            <w:tcBorders>
              <w:left w:val="single" w:color="auto" w:sz="4" w:space="0"/>
              <w:right w:val="single" w:color="auto" w:sz="4" w:space="0"/>
            </w:tcBorders>
          </w:tcPr>
          <w:p>
            <w:pPr>
              <w:widowControl/>
              <w:spacing w:line="240" w:lineRule="exact"/>
              <w:jc w:val="center"/>
              <w:rPr>
                <w:rFonts w:ascii="仿宋" w:hAnsi="仿宋" w:eastAsia="仿宋" w:cs="仿宋"/>
                <w:kern w:val="0"/>
                <w:sz w:val="18"/>
                <w:szCs w:val="18"/>
              </w:rPr>
            </w:pPr>
          </w:p>
        </w:tc>
      </w:tr>
      <w:tr>
        <w:tblPrEx>
          <w:tblCellMar>
            <w:top w:w="0" w:type="dxa"/>
            <w:left w:w="108" w:type="dxa"/>
            <w:bottom w:w="0" w:type="dxa"/>
            <w:right w:w="108" w:type="dxa"/>
          </w:tblCellMar>
        </w:tblPrEx>
        <w:trPr>
          <w:trHeight w:val="340" w:hRule="atLeast"/>
          <w:jc w:val="center"/>
        </w:trPr>
        <w:tc>
          <w:tcPr>
            <w:tcW w:w="763" w:type="dxa"/>
            <w:vMerge w:val="restart"/>
            <w:tcBorders>
              <w:top w:val="single" w:color="auto" w:sz="4" w:space="0"/>
              <w:left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挥发性有机化合物</w:t>
            </w:r>
          </w:p>
        </w:tc>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苯</w:t>
            </w:r>
          </w:p>
        </w:tc>
        <w:tc>
          <w:tcPr>
            <w:tcW w:w="992"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mg/m</w:t>
            </w:r>
            <w:r>
              <w:rPr>
                <w:rFonts w:eastAsia="仿宋" w:cs="Calibri"/>
                <w:kern w:val="0"/>
                <w:sz w:val="18"/>
                <w:szCs w:val="18"/>
              </w:rPr>
              <w:t>³</w:t>
            </w:r>
          </w:p>
        </w:tc>
        <w:tc>
          <w:tcPr>
            <w:tcW w:w="3088"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≤0.11</w:t>
            </w:r>
          </w:p>
        </w:tc>
        <w:tc>
          <w:tcPr>
            <w:tcW w:w="229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 w:val="18"/>
                <w:szCs w:val="18"/>
              </w:rPr>
            </w:pPr>
            <w:r>
              <w:rPr>
                <w:rFonts w:hint="eastAsia" w:ascii="仿宋" w:hAnsi="仿宋" w:eastAsia="仿宋" w:cs="仿宋"/>
                <w:kern w:val="0"/>
                <w:sz w:val="18"/>
                <w:szCs w:val="18"/>
              </w:rPr>
              <w:t>T/CTWPDA 01-2016</w:t>
            </w:r>
          </w:p>
        </w:tc>
        <w:tc>
          <w:tcPr>
            <w:tcW w:w="1074" w:type="dxa"/>
            <w:vMerge w:val="continue"/>
            <w:tcBorders>
              <w:left w:val="single" w:color="auto" w:sz="4" w:space="0"/>
              <w:right w:val="single" w:color="auto" w:sz="4" w:space="0"/>
            </w:tcBorders>
          </w:tcPr>
          <w:p>
            <w:pPr>
              <w:widowControl/>
              <w:spacing w:line="240" w:lineRule="exact"/>
              <w:jc w:val="center"/>
              <w:rPr>
                <w:rFonts w:ascii="仿宋" w:hAnsi="仿宋" w:eastAsia="仿宋" w:cs="仿宋"/>
                <w:kern w:val="0"/>
                <w:sz w:val="18"/>
                <w:szCs w:val="18"/>
              </w:rPr>
            </w:pPr>
          </w:p>
        </w:tc>
      </w:tr>
      <w:tr>
        <w:tblPrEx>
          <w:tblCellMar>
            <w:top w:w="0" w:type="dxa"/>
            <w:left w:w="108" w:type="dxa"/>
            <w:bottom w:w="0" w:type="dxa"/>
            <w:right w:w="108" w:type="dxa"/>
          </w:tblCellMar>
        </w:tblPrEx>
        <w:trPr>
          <w:trHeight w:val="340" w:hRule="atLeast"/>
          <w:jc w:val="center"/>
        </w:trPr>
        <w:tc>
          <w:tcPr>
            <w:tcW w:w="763" w:type="dxa"/>
            <w:vMerge w:val="continue"/>
            <w:tcBorders>
              <w:left w:val="single" w:color="auto" w:sz="4" w:space="0"/>
              <w:right w:val="single" w:color="auto" w:sz="4" w:space="0"/>
            </w:tcBorders>
            <w:vAlign w:val="center"/>
          </w:tcPr>
          <w:p>
            <w:pPr>
              <w:widowControl/>
              <w:jc w:val="center"/>
              <w:rPr>
                <w:rFonts w:ascii="仿宋" w:hAnsi="仿宋" w:eastAsia="仿宋" w:cs="仿宋"/>
                <w:kern w:val="0"/>
                <w:sz w:val="18"/>
                <w:szCs w:val="18"/>
              </w:rPr>
            </w:pPr>
          </w:p>
        </w:tc>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甲苯</w:t>
            </w:r>
          </w:p>
        </w:tc>
        <w:tc>
          <w:tcPr>
            <w:tcW w:w="992"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mg/m</w:t>
            </w:r>
            <w:r>
              <w:rPr>
                <w:rFonts w:eastAsia="仿宋" w:cs="Calibri"/>
                <w:kern w:val="0"/>
                <w:sz w:val="18"/>
                <w:szCs w:val="18"/>
              </w:rPr>
              <w:t>³</w:t>
            </w:r>
          </w:p>
        </w:tc>
        <w:tc>
          <w:tcPr>
            <w:tcW w:w="3088"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≤0.2</w:t>
            </w:r>
          </w:p>
        </w:tc>
        <w:tc>
          <w:tcPr>
            <w:tcW w:w="229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 w:val="18"/>
                <w:szCs w:val="18"/>
              </w:rPr>
            </w:pPr>
            <w:r>
              <w:rPr>
                <w:rFonts w:hint="eastAsia" w:ascii="仿宋" w:hAnsi="仿宋" w:eastAsia="仿宋" w:cs="仿宋"/>
                <w:kern w:val="0"/>
                <w:sz w:val="18"/>
                <w:szCs w:val="18"/>
              </w:rPr>
              <w:t>T/CTWPDA 01-2016</w:t>
            </w:r>
            <w:r>
              <w:rPr>
                <w:rFonts w:ascii="仿宋" w:hAnsi="仿宋" w:eastAsia="仿宋" w:cs="仿宋"/>
                <w:kern w:val="0"/>
                <w:sz w:val="18"/>
                <w:szCs w:val="18"/>
              </w:rPr>
              <w:t xml:space="preserve"> </w:t>
            </w:r>
          </w:p>
        </w:tc>
        <w:tc>
          <w:tcPr>
            <w:tcW w:w="1074" w:type="dxa"/>
            <w:vMerge w:val="continue"/>
            <w:tcBorders>
              <w:left w:val="single" w:color="auto" w:sz="4" w:space="0"/>
              <w:right w:val="single" w:color="auto" w:sz="4" w:space="0"/>
            </w:tcBorders>
          </w:tcPr>
          <w:p>
            <w:pPr>
              <w:widowControl/>
              <w:spacing w:line="240" w:lineRule="exact"/>
              <w:jc w:val="center"/>
              <w:rPr>
                <w:rFonts w:ascii="仿宋" w:hAnsi="仿宋" w:eastAsia="仿宋" w:cs="仿宋"/>
                <w:kern w:val="0"/>
                <w:sz w:val="18"/>
                <w:szCs w:val="18"/>
              </w:rPr>
            </w:pPr>
          </w:p>
        </w:tc>
      </w:tr>
      <w:tr>
        <w:tblPrEx>
          <w:tblCellMar>
            <w:top w:w="0" w:type="dxa"/>
            <w:left w:w="108" w:type="dxa"/>
            <w:bottom w:w="0" w:type="dxa"/>
            <w:right w:w="108" w:type="dxa"/>
          </w:tblCellMar>
        </w:tblPrEx>
        <w:trPr>
          <w:trHeight w:val="340" w:hRule="atLeast"/>
          <w:jc w:val="center"/>
        </w:trPr>
        <w:tc>
          <w:tcPr>
            <w:tcW w:w="763" w:type="dxa"/>
            <w:vMerge w:val="continue"/>
            <w:tcBorders>
              <w:left w:val="single" w:color="auto" w:sz="4" w:space="0"/>
              <w:right w:val="single" w:color="auto" w:sz="4" w:space="0"/>
            </w:tcBorders>
            <w:vAlign w:val="center"/>
          </w:tcPr>
          <w:p>
            <w:pPr>
              <w:widowControl/>
              <w:jc w:val="center"/>
              <w:rPr>
                <w:rFonts w:ascii="仿宋" w:hAnsi="仿宋" w:eastAsia="仿宋" w:cs="仿宋"/>
                <w:kern w:val="0"/>
                <w:sz w:val="18"/>
                <w:szCs w:val="18"/>
              </w:rPr>
            </w:pPr>
          </w:p>
        </w:tc>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二甲苯</w:t>
            </w:r>
          </w:p>
        </w:tc>
        <w:tc>
          <w:tcPr>
            <w:tcW w:w="992"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mg/m</w:t>
            </w:r>
            <w:r>
              <w:rPr>
                <w:rFonts w:eastAsia="仿宋" w:cs="Calibri"/>
                <w:kern w:val="0"/>
                <w:sz w:val="18"/>
                <w:szCs w:val="18"/>
              </w:rPr>
              <w:t>³</w:t>
            </w:r>
          </w:p>
        </w:tc>
        <w:tc>
          <w:tcPr>
            <w:tcW w:w="3088"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≤0.2</w:t>
            </w:r>
          </w:p>
        </w:tc>
        <w:tc>
          <w:tcPr>
            <w:tcW w:w="229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 w:val="18"/>
                <w:szCs w:val="18"/>
              </w:rPr>
            </w:pPr>
            <w:r>
              <w:rPr>
                <w:rFonts w:hint="eastAsia" w:ascii="仿宋" w:hAnsi="仿宋" w:eastAsia="仿宋" w:cs="仿宋"/>
                <w:kern w:val="0"/>
                <w:sz w:val="18"/>
                <w:szCs w:val="18"/>
              </w:rPr>
              <w:t>T/CTWPDA 01-2016</w:t>
            </w:r>
            <w:r>
              <w:rPr>
                <w:rFonts w:ascii="仿宋" w:hAnsi="仿宋" w:eastAsia="仿宋" w:cs="仿宋"/>
                <w:kern w:val="0"/>
                <w:sz w:val="18"/>
                <w:szCs w:val="18"/>
              </w:rPr>
              <w:t xml:space="preserve"> </w:t>
            </w:r>
          </w:p>
        </w:tc>
        <w:tc>
          <w:tcPr>
            <w:tcW w:w="1074" w:type="dxa"/>
            <w:vMerge w:val="continue"/>
            <w:tcBorders>
              <w:left w:val="single" w:color="auto" w:sz="4" w:space="0"/>
              <w:right w:val="single" w:color="auto" w:sz="4" w:space="0"/>
            </w:tcBorders>
          </w:tcPr>
          <w:p>
            <w:pPr>
              <w:widowControl/>
              <w:spacing w:line="240" w:lineRule="exact"/>
              <w:jc w:val="center"/>
              <w:rPr>
                <w:rFonts w:ascii="仿宋" w:hAnsi="仿宋" w:eastAsia="仿宋" w:cs="仿宋"/>
                <w:kern w:val="0"/>
                <w:sz w:val="18"/>
                <w:szCs w:val="18"/>
              </w:rPr>
            </w:pPr>
          </w:p>
        </w:tc>
      </w:tr>
      <w:tr>
        <w:tblPrEx>
          <w:tblCellMar>
            <w:top w:w="0" w:type="dxa"/>
            <w:left w:w="108" w:type="dxa"/>
            <w:bottom w:w="0" w:type="dxa"/>
            <w:right w:w="108" w:type="dxa"/>
          </w:tblCellMar>
        </w:tblPrEx>
        <w:trPr>
          <w:trHeight w:val="340" w:hRule="atLeast"/>
          <w:jc w:val="center"/>
        </w:trPr>
        <w:tc>
          <w:tcPr>
            <w:tcW w:w="763" w:type="dxa"/>
            <w:vMerge w:val="continue"/>
            <w:tcBorders>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18"/>
                <w:szCs w:val="18"/>
              </w:rPr>
            </w:pPr>
          </w:p>
        </w:tc>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TVOC</w:t>
            </w:r>
          </w:p>
        </w:tc>
        <w:tc>
          <w:tcPr>
            <w:tcW w:w="992"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mg/m</w:t>
            </w:r>
            <w:r>
              <w:rPr>
                <w:rFonts w:eastAsia="仿宋" w:cs="Calibri"/>
                <w:kern w:val="0"/>
                <w:sz w:val="18"/>
                <w:szCs w:val="18"/>
              </w:rPr>
              <w:t>³</w:t>
            </w:r>
          </w:p>
        </w:tc>
        <w:tc>
          <w:tcPr>
            <w:tcW w:w="3088"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≤0.50</w:t>
            </w:r>
          </w:p>
        </w:tc>
        <w:tc>
          <w:tcPr>
            <w:tcW w:w="229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 w:val="18"/>
                <w:szCs w:val="18"/>
              </w:rPr>
            </w:pPr>
            <w:r>
              <w:rPr>
                <w:rFonts w:hint="eastAsia" w:ascii="仿宋" w:hAnsi="仿宋" w:eastAsia="仿宋" w:cs="仿宋"/>
                <w:kern w:val="0"/>
                <w:sz w:val="18"/>
                <w:szCs w:val="18"/>
              </w:rPr>
              <w:t>T/CTWPDA 01-2016</w:t>
            </w:r>
            <w:r>
              <w:rPr>
                <w:rFonts w:ascii="仿宋" w:hAnsi="仿宋" w:eastAsia="仿宋" w:cs="仿宋"/>
                <w:kern w:val="0"/>
                <w:sz w:val="18"/>
                <w:szCs w:val="18"/>
              </w:rPr>
              <w:t xml:space="preserve"> </w:t>
            </w:r>
          </w:p>
        </w:tc>
        <w:tc>
          <w:tcPr>
            <w:tcW w:w="1074" w:type="dxa"/>
            <w:vMerge w:val="continue"/>
            <w:tcBorders>
              <w:left w:val="single" w:color="auto" w:sz="4" w:space="0"/>
              <w:right w:val="single" w:color="auto" w:sz="4" w:space="0"/>
            </w:tcBorders>
          </w:tcPr>
          <w:p>
            <w:pPr>
              <w:widowControl/>
              <w:spacing w:line="240" w:lineRule="exact"/>
              <w:jc w:val="center"/>
              <w:rPr>
                <w:rFonts w:ascii="仿宋" w:hAnsi="仿宋" w:eastAsia="仿宋" w:cs="仿宋"/>
                <w:kern w:val="0"/>
                <w:sz w:val="18"/>
                <w:szCs w:val="18"/>
              </w:rPr>
            </w:pPr>
          </w:p>
        </w:tc>
      </w:tr>
      <w:tr>
        <w:tblPrEx>
          <w:tblCellMar>
            <w:top w:w="0" w:type="dxa"/>
            <w:left w:w="108" w:type="dxa"/>
            <w:bottom w:w="0" w:type="dxa"/>
            <w:right w:w="108" w:type="dxa"/>
          </w:tblCellMar>
        </w:tblPrEx>
        <w:trPr>
          <w:trHeight w:val="340" w:hRule="atLeast"/>
          <w:jc w:val="center"/>
        </w:trPr>
        <w:tc>
          <w:tcPr>
            <w:tcW w:w="7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可溶性重金属（铅、铬、镉、汞）总含量</w:t>
            </w:r>
          </w:p>
        </w:tc>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mg/kg</w:t>
            </w:r>
          </w:p>
        </w:tc>
        <w:tc>
          <w:tcPr>
            <w:tcW w:w="992"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≤100</w:t>
            </w:r>
          </w:p>
        </w:tc>
        <w:tc>
          <w:tcPr>
            <w:tcW w:w="308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 w:val="18"/>
                <w:szCs w:val="18"/>
              </w:rPr>
            </w:pPr>
            <w:r>
              <w:rPr>
                <w:rFonts w:hint="eastAsia" w:ascii="仿宋" w:hAnsi="仿宋" w:eastAsia="仿宋" w:cs="仿宋"/>
                <w:kern w:val="0"/>
                <w:sz w:val="18"/>
                <w:szCs w:val="18"/>
              </w:rPr>
              <w:t>GB/T 35601-2017绿色产品评价 人造板和木质地板</w:t>
            </w:r>
          </w:p>
        </w:tc>
        <w:tc>
          <w:tcPr>
            <w:tcW w:w="2294"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可溶性重金属（铅、铬、镉、汞）总含量</w:t>
            </w:r>
          </w:p>
        </w:tc>
        <w:tc>
          <w:tcPr>
            <w:tcW w:w="1074" w:type="dxa"/>
            <w:vMerge w:val="continue"/>
            <w:tcBorders>
              <w:left w:val="single" w:color="auto" w:sz="4" w:space="0"/>
              <w:bottom w:val="single" w:color="auto" w:sz="4" w:space="0"/>
              <w:right w:val="single" w:color="auto" w:sz="4" w:space="0"/>
            </w:tcBorders>
          </w:tcPr>
          <w:p>
            <w:pPr>
              <w:widowControl/>
              <w:jc w:val="center"/>
              <w:rPr>
                <w:rFonts w:ascii="仿宋" w:hAnsi="仿宋" w:eastAsia="仿宋" w:cs="仿宋"/>
                <w:kern w:val="0"/>
                <w:sz w:val="18"/>
                <w:szCs w:val="18"/>
              </w:rPr>
            </w:pPr>
          </w:p>
        </w:tc>
      </w:tr>
      <w:tr>
        <w:tblPrEx>
          <w:tblCellMar>
            <w:top w:w="0" w:type="dxa"/>
            <w:left w:w="108" w:type="dxa"/>
            <w:bottom w:w="0" w:type="dxa"/>
            <w:right w:w="108" w:type="dxa"/>
          </w:tblCellMar>
        </w:tblPrEx>
        <w:trPr>
          <w:trHeight w:val="340" w:hRule="atLeast"/>
          <w:jc w:val="center"/>
        </w:trPr>
        <w:tc>
          <w:tcPr>
            <w:tcW w:w="9771" w:type="dxa"/>
            <w:gridSpan w:val="6"/>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r>
              <w:rPr>
                <w:rFonts w:hint="eastAsia" w:ascii="仿宋" w:hAnsi="仿宋" w:eastAsia="仿宋" w:cs="仿宋"/>
                <w:kern w:val="0"/>
                <w:sz w:val="18"/>
                <w:szCs w:val="18"/>
              </w:rPr>
              <w:t>注1：其它未单独明确的理化性能指标，均要求达到现行国标规定；</w:t>
            </w:r>
          </w:p>
          <w:p>
            <w:pPr>
              <w:widowControl/>
              <w:jc w:val="left"/>
              <w:rPr>
                <w:rFonts w:ascii="仿宋" w:hAnsi="仿宋" w:eastAsia="仿宋" w:cs="仿宋"/>
                <w:kern w:val="0"/>
                <w:sz w:val="18"/>
                <w:szCs w:val="18"/>
              </w:rPr>
            </w:pPr>
            <w:r>
              <w:rPr>
                <w:rFonts w:hint="eastAsia" w:ascii="仿宋" w:hAnsi="仿宋" w:eastAsia="仿宋" w:cs="仿宋"/>
                <w:kern w:val="0"/>
                <w:sz w:val="18"/>
                <w:szCs w:val="18"/>
              </w:rPr>
              <w:t>注2：经供需双方协议可调整，但必须满足国家强制标准。</w:t>
            </w:r>
          </w:p>
        </w:tc>
      </w:tr>
    </w:tbl>
    <w:p>
      <w:pPr>
        <w:adjustRightInd w:val="0"/>
        <w:snapToGrid w:val="0"/>
        <w:spacing w:line="360" w:lineRule="auto"/>
        <w:rPr>
          <w:rFonts w:ascii="仿宋" w:hAnsi="仿宋" w:eastAsia="仿宋"/>
          <w:sz w:val="18"/>
          <w:szCs w:val="18"/>
        </w:rPr>
      </w:pPr>
      <w:r>
        <w:rPr>
          <w:rFonts w:hint="eastAsia" w:ascii="仿宋" w:hAnsi="仿宋" w:eastAsia="仿宋"/>
          <w:sz w:val="18"/>
          <w:szCs w:val="18"/>
        </w:rPr>
        <w:t>4.4地暖用地板</w:t>
      </w:r>
    </w:p>
    <w:p>
      <w:pPr>
        <w:adjustRightInd w:val="0"/>
        <w:snapToGrid w:val="0"/>
        <w:spacing w:line="360" w:lineRule="auto"/>
        <w:rPr>
          <w:rFonts w:ascii="仿宋" w:hAnsi="仿宋" w:eastAsia="仿宋"/>
          <w:sz w:val="18"/>
          <w:szCs w:val="18"/>
        </w:rPr>
      </w:pPr>
      <w:r>
        <w:rPr>
          <w:rFonts w:hint="eastAsia" w:ascii="仿宋" w:hAnsi="仿宋" w:eastAsia="仿宋"/>
          <w:sz w:val="18"/>
          <w:szCs w:val="18"/>
        </w:rPr>
        <w:t>地暖用地板除了满足4.3要求外，还应符合表四要求</w:t>
      </w:r>
    </w:p>
    <w:p>
      <w:pPr>
        <w:jc w:val="center"/>
        <w:rPr>
          <w:rFonts w:ascii="仿宋" w:hAnsi="仿宋" w:eastAsia="仿宋"/>
        </w:rPr>
      </w:pPr>
      <w:r>
        <w:rPr>
          <w:rFonts w:hint="eastAsia" w:ascii="仿宋" w:hAnsi="仿宋" w:eastAsia="仿宋"/>
        </w:rPr>
        <w:t>表四 地暖用复合地板地暖性能要求</w:t>
      </w:r>
    </w:p>
    <w:tbl>
      <w:tblPr>
        <w:tblStyle w:val="37"/>
        <w:tblW w:w="9771" w:type="dxa"/>
        <w:jc w:val="center"/>
        <w:tblLayout w:type="fixed"/>
        <w:tblCellMar>
          <w:top w:w="0" w:type="dxa"/>
          <w:left w:w="108" w:type="dxa"/>
          <w:bottom w:w="0" w:type="dxa"/>
          <w:right w:w="108" w:type="dxa"/>
        </w:tblCellMar>
      </w:tblPr>
      <w:tblGrid>
        <w:gridCol w:w="2323"/>
        <w:gridCol w:w="992"/>
        <w:gridCol w:w="2238"/>
        <w:gridCol w:w="3144"/>
        <w:gridCol w:w="1074"/>
      </w:tblGrid>
      <w:tr>
        <w:tblPrEx>
          <w:tblCellMar>
            <w:top w:w="0" w:type="dxa"/>
            <w:left w:w="108" w:type="dxa"/>
            <w:bottom w:w="0" w:type="dxa"/>
            <w:right w:w="108" w:type="dxa"/>
          </w:tblCellMar>
        </w:tblPrEx>
        <w:trPr>
          <w:trHeight w:val="340" w:hRule="atLeast"/>
          <w:jc w:val="center"/>
        </w:trPr>
        <w:tc>
          <w:tcPr>
            <w:tcW w:w="2323" w:type="dxa"/>
            <w:tcBorders>
              <w:top w:val="single" w:color="auto" w:sz="4" w:space="0"/>
              <w:left w:val="single" w:color="auto" w:sz="4" w:space="0"/>
              <w:bottom w:val="single" w:color="auto" w:sz="4" w:space="0"/>
              <w:right w:val="single" w:color="auto" w:sz="4" w:space="0"/>
            </w:tcBorders>
            <w:shd w:val="clear" w:color="000000" w:fill="auto"/>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检验项目</w:t>
            </w:r>
          </w:p>
        </w:tc>
        <w:tc>
          <w:tcPr>
            <w:tcW w:w="992" w:type="dxa"/>
            <w:tcBorders>
              <w:top w:val="single" w:color="auto" w:sz="4" w:space="0"/>
              <w:left w:val="nil"/>
              <w:bottom w:val="single" w:color="auto" w:sz="4" w:space="0"/>
              <w:right w:val="single" w:color="auto" w:sz="4" w:space="0"/>
            </w:tcBorders>
            <w:shd w:val="clear" w:color="000000" w:fill="auto"/>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单位</w:t>
            </w:r>
          </w:p>
        </w:tc>
        <w:tc>
          <w:tcPr>
            <w:tcW w:w="2238" w:type="dxa"/>
            <w:tcBorders>
              <w:top w:val="single" w:color="auto" w:sz="4" w:space="0"/>
              <w:left w:val="nil"/>
              <w:bottom w:val="single" w:color="auto" w:sz="4" w:space="0"/>
              <w:right w:val="single" w:color="auto" w:sz="4" w:space="0"/>
            </w:tcBorders>
            <w:shd w:val="clear" w:color="000000" w:fill="auto"/>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lang w:eastAsia="zh-CN"/>
              </w:rPr>
              <w:t>盛和</w:t>
            </w:r>
            <w:r>
              <w:rPr>
                <w:rFonts w:hint="eastAsia" w:ascii="仿宋" w:hAnsi="仿宋" w:eastAsia="仿宋" w:cs="仿宋"/>
                <w:kern w:val="0"/>
                <w:sz w:val="18"/>
                <w:szCs w:val="18"/>
              </w:rPr>
              <w:t>标准</w:t>
            </w:r>
          </w:p>
        </w:tc>
        <w:tc>
          <w:tcPr>
            <w:tcW w:w="3144" w:type="dxa"/>
            <w:tcBorders>
              <w:top w:val="single" w:color="auto" w:sz="4" w:space="0"/>
              <w:left w:val="nil"/>
              <w:bottom w:val="single" w:color="auto" w:sz="4" w:space="0"/>
              <w:right w:val="single" w:color="auto" w:sz="4" w:space="0"/>
            </w:tcBorders>
            <w:shd w:val="clear" w:color="000000" w:fill="auto"/>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检测标准</w:t>
            </w:r>
          </w:p>
        </w:tc>
        <w:tc>
          <w:tcPr>
            <w:tcW w:w="1074" w:type="dxa"/>
            <w:tcBorders>
              <w:top w:val="single" w:color="auto" w:sz="4" w:space="0"/>
              <w:left w:val="nil"/>
              <w:bottom w:val="single" w:color="auto" w:sz="4" w:space="0"/>
              <w:right w:val="single" w:color="auto" w:sz="4" w:space="0"/>
            </w:tcBorders>
            <w:shd w:val="clear" w:color="000000" w:fill="auto"/>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样品数量</w:t>
            </w:r>
          </w:p>
        </w:tc>
      </w:tr>
      <w:tr>
        <w:tblPrEx>
          <w:tblCellMar>
            <w:top w:w="0" w:type="dxa"/>
            <w:left w:w="108" w:type="dxa"/>
            <w:bottom w:w="0" w:type="dxa"/>
            <w:right w:w="108" w:type="dxa"/>
          </w:tblCellMar>
        </w:tblPrEx>
        <w:trPr>
          <w:trHeight w:val="721" w:hRule="atLeast"/>
          <w:jc w:val="center"/>
        </w:trPr>
        <w:tc>
          <w:tcPr>
            <w:tcW w:w="2323" w:type="dxa"/>
            <w:tcBorders>
              <w:top w:val="nil"/>
              <w:left w:val="single" w:color="auto" w:sz="4" w:space="0"/>
              <w:bottom w:val="single" w:color="000000" w:themeColor="text1"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耐热尺寸稳定性</w:t>
            </w:r>
          </w:p>
        </w:tc>
        <w:tc>
          <w:tcPr>
            <w:tcW w:w="992" w:type="dxa"/>
            <w:tcBorders>
              <w:top w:val="nil"/>
              <w:left w:val="nil"/>
              <w:bottom w:val="single" w:color="000000" w:themeColor="text1"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w:t>
            </w:r>
          </w:p>
        </w:tc>
        <w:tc>
          <w:tcPr>
            <w:tcW w:w="2238"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长≤0.20 %，宽≤1.50%</w:t>
            </w:r>
          </w:p>
        </w:tc>
        <w:tc>
          <w:tcPr>
            <w:tcW w:w="3144"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ascii="仿宋" w:hAnsi="仿宋" w:eastAsia="仿宋" w:cs="仿宋"/>
                <w:kern w:val="0"/>
                <w:sz w:val="18"/>
                <w:szCs w:val="18"/>
              </w:rPr>
              <w:t>GB/T35913-2018</w:t>
            </w:r>
          </w:p>
        </w:tc>
        <w:tc>
          <w:tcPr>
            <w:tcW w:w="1074" w:type="dxa"/>
            <w:tcBorders>
              <w:top w:val="nil"/>
              <w:left w:val="nil"/>
              <w:bottom w:val="single" w:color="auto" w:sz="4" w:space="0"/>
              <w:right w:val="single" w:color="auto" w:sz="4" w:space="0"/>
            </w:tcBorders>
          </w:tcPr>
          <w:p>
            <w:pPr>
              <w:widowControl/>
              <w:jc w:val="center"/>
              <w:rPr>
                <w:rFonts w:ascii="仿宋" w:hAnsi="仿宋" w:eastAsia="仿宋" w:cs="宋体"/>
                <w:sz w:val="18"/>
                <w:szCs w:val="18"/>
              </w:rPr>
            </w:pPr>
          </w:p>
          <w:p>
            <w:pPr>
              <w:widowControl/>
              <w:jc w:val="center"/>
              <w:rPr>
                <w:rFonts w:ascii="仿宋" w:hAnsi="仿宋" w:eastAsia="仿宋" w:cs="宋体"/>
                <w:sz w:val="18"/>
                <w:szCs w:val="18"/>
              </w:rPr>
            </w:pPr>
            <w:r>
              <w:rPr>
                <w:rFonts w:hint="eastAsia" w:ascii="仿宋" w:hAnsi="仿宋" w:eastAsia="仿宋" w:cs="宋体"/>
                <w:sz w:val="18"/>
                <w:szCs w:val="18"/>
              </w:rPr>
              <w:t>6</w:t>
            </w:r>
          </w:p>
        </w:tc>
      </w:tr>
      <w:tr>
        <w:tblPrEx>
          <w:tblCellMar>
            <w:top w:w="0" w:type="dxa"/>
            <w:left w:w="108" w:type="dxa"/>
            <w:bottom w:w="0" w:type="dxa"/>
            <w:right w:w="108" w:type="dxa"/>
          </w:tblCellMar>
        </w:tblPrEx>
        <w:trPr>
          <w:trHeight w:val="721" w:hRule="atLeast"/>
          <w:jc w:val="center"/>
        </w:trPr>
        <w:tc>
          <w:tcPr>
            <w:tcW w:w="2323" w:type="dxa"/>
            <w:tcBorders>
              <w:top w:val="nil"/>
              <w:left w:val="single" w:color="auto" w:sz="4" w:space="0"/>
              <w:bottom w:val="single" w:color="000000" w:themeColor="text1"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耐湿尺寸稳定性</w:t>
            </w:r>
          </w:p>
        </w:tc>
        <w:tc>
          <w:tcPr>
            <w:tcW w:w="992" w:type="dxa"/>
            <w:tcBorders>
              <w:top w:val="nil"/>
              <w:left w:val="nil"/>
              <w:bottom w:val="single" w:color="000000" w:themeColor="text1"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w:t>
            </w:r>
          </w:p>
        </w:tc>
        <w:tc>
          <w:tcPr>
            <w:tcW w:w="2238"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长≤0.20 %，宽≤0</w:t>
            </w:r>
            <w:r>
              <w:rPr>
                <w:rFonts w:ascii="仿宋" w:hAnsi="仿宋" w:eastAsia="仿宋" w:cs="仿宋"/>
                <w:kern w:val="0"/>
                <w:sz w:val="18"/>
                <w:szCs w:val="18"/>
              </w:rPr>
              <w:t>.</w:t>
            </w:r>
            <w:r>
              <w:rPr>
                <w:rFonts w:hint="eastAsia" w:ascii="仿宋" w:hAnsi="仿宋" w:eastAsia="仿宋" w:cs="仿宋"/>
                <w:kern w:val="0"/>
                <w:sz w:val="18"/>
                <w:szCs w:val="18"/>
              </w:rPr>
              <w:t>8</w:t>
            </w:r>
            <w:r>
              <w:rPr>
                <w:rFonts w:ascii="仿宋" w:hAnsi="仿宋" w:eastAsia="仿宋" w:cs="仿宋"/>
                <w:kern w:val="0"/>
                <w:sz w:val="18"/>
                <w:szCs w:val="18"/>
              </w:rPr>
              <w:t>0</w:t>
            </w:r>
            <w:r>
              <w:rPr>
                <w:rFonts w:hint="eastAsia" w:ascii="仿宋" w:hAnsi="仿宋" w:eastAsia="仿宋" w:cs="仿宋"/>
                <w:kern w:val="0"/>
                <w:sz w:val="18"/>
                <w:szCs w:val="18"/>
              </w:rPr>
              <w:t>%</w:t>
            </w:r>
          </w:p>
        </w:tc>
        <w:tc>
          <w:tcPr>
            <w:tcW w:w="3144"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ascii="仿宋" w:hAnsi="仿宋" w:eastAsia="仿宋" w:cs="仿宋"/>
                <w:kern w:val="0"/>
                <w:sz w:val="18"/>
                <w:szCs w:val="18"/>
              </w:rPr>
              <w:t>GB/T35913-2018</w:t>
            </w:r>
          </w:p>
        </w:tc>
        <w:tc>
          <w:tcPr>
            <w:tcW w:w="1074" w:type="dxa"/>
            <w:tcBorders>
              <w:top w:val="nil"/>
              <w:left w:val="nil"/>
              <w:bottom w:val="single" w:color="auto" w:sz="4" w:space="0"/>
              <w:right w:val="single" w:color="auto" w:sz="4" w:space="0"/>
            </w:tcBorders>
          </w:tcPr>
          <w:p>
            <w:pPr>
              <w:widowControl/>
              <w:jc w:val="center"/>
              <w:rPr>
                <w:rFonts w:ascii="仿宋" w:hAnsi="仿宋" w:eastAsia="仿宋" w:cs="宋体"/>
                <w:sz w:val="18"/>
                <w:szCs w:val="18"/>
              </w:rPr>
            </w:pPr>
          </w:p>
          <w:p>
            <w:pPr>
              <w:widowControl/>
              <w:jc w:val="center"/>
              <w:rPr>
                <w:rFonts w:ascii="仿宋" w:hAnsi="仿宋" w:eastAsia="仿宋" w:cs="宋体"/>
                <w:sz w:val="18"/>
                <w:szCs w:val="18"/>
              </w:rPr>
            </w:pPr>
            <w:r>
              <w:rPr>
                <w:rFonts w:hint="eastAsia" w:ascii="仿宋" w:hAnsi="仿宋" w:eastAsia="仿宋" w:cs="宋体"/>
                <w:sz w:val="18"/>
                <w:szCs w:val="18"/>
              </w:rPr>
              <w:t>6</w:t>
            </w:r>
          </w:p>
        </w:tc>
      </w:tr>
      <w:tr>
        <w:tblPrEx>
          <w:tblCellMar>
            <w:top w:w="0" w:type="dxa"/>
            <w:left w:w="108" w:type="dxa"/>
            <w:bottom w:w="0" w:type="dxa"/>
            <w:right w:w="108" w:type="dxa"/>
          </w:tblCellMar>
        </w:tblPrEx>
        <w:trPr>
          <w:trHeight w:val="721" w:hRule="atLeast"/>
          <w:jc w:val="center"/>
        </w:trPr>
        <w:tc>
          <w:tcPr>
            <w:tcW w:w="2323" w:type="dxa"/>
            <w:tcBorders>
              <w:top w:val="nil"/>
              <w:left w:val="single" w:color="auto" w:sz="4" w:space="0"/>
              <w:bottom w:val="single" w:color="000000" w:themeColor="text1"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表面耐湿热性</w:t>
            </w:r>
          </w:p>
        </w:tc>
        <w:tc>
          <w:tcPr>
            <w:tcW w:w="992" w:type="dxa"/>
            <w:tcBorders>
              <w:top w:val="nil"/>
              <w:left w:val="nil"/>
              <w:bottom w:val="single" w:color="000000" w:themeColor="text1" w:sz="4" w:space="0"/>
              <w:right w:val="single" w:color="auto" w:sz="4" w:space="0"/>
            </w:tcBorders>
            <w:vAlign w:val="center"/>
          </w:tcPr>
          <w:p>
            <w:pPr>
              <w:jc w:val="center"/>
              <w:rPr>
                <w:rFonts w:ascii="仿宋" w:hAnsi="仿宋" w:eastAsia="仿宋" w:cs="仿宋"/>
                <w:kern w:val="0"/>
                <w:sz w:val="18"/>
                <w:szCs w:val="18"/>
              </w:rPr>
            </w:pPr>
            <w:r>
              <w:rPr>
                <w:rFonts w:hint="eastAsia" w:ascii="仿宋" w:hAnsi="仿宋" w:eastAsia="仿宋" w:cs="仿宋"/>
                <w:kern w:val="0"/>
                <w:sz w:val="18"/>
                <w:szCs w:val="18"/>
              </w:rPr>
              <w:t>—</w:t>
            </w:r>
          </w:p>
        </w:tc>
        <w:tc>
          <w:tcPr>
            <w:tcW w:w="2238"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无裂纹、无鼓泡、无变色</w:t>
            </w:r>
          </w:p>
        </w:tc>
        <w:tc>
          <w:tcPr>
            <w:tcW w:w="3144"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ascii="仿宋" w:hAnsi="仿宋" w:eastAsia="仿宋" w:cs="仿宋"/>
                <w:kern w:val="0"/>
                <w:sz w:val="18"/>
                <w:szCs w:val="18"/>
              </w:rPr>
              <w:t>LYT 1700-2018</w:t>
            </w:r>
          </w:p>
        </w:tc>
        <w:tc>
          <w:tcPr>
            <w:tcW w:w="1074" w:type="dxa"/>
            <w:tcBorders>
              <w:top w:val="nil"/>
              <w:left w:val="nil"/>
              <w:bottom w:val="single" w:color="auto" w:sz="4" w:space="0"/>
              <w:right w:val="single" w:color="auto" w:sz="4" w:space="0"/>
            </w:tcBorders>
          </w:tcPr>
          <w:p>
            <w:pPr>
              <w:widowControl/>
              <w:jc w:val="center"/>
              <w:rPr>
                <w:rFonts w:ascii="仿宋" w:hAnsi="仿宋" w:eastAsia="仿宋" w:cs="宋体"/>
                <w:sz w:val="18"/>
                <w:szCs w:val="18"/>
              </w:rPr>
            </w:pPr>
            <w:r>
              <w:rPr>
                <w:rFonts w:hint="eastAsia" w:ascii="仿宋" w:hAnsi="仿宋" w:eastAsia="仿宋" w:cs="宋体"/>
                <w:sz w:val="18"/>
                <w:szCs w:val="18"/>
              </w:rPr>
              <w:t>1</w:t>
            </w:r>
          </w:p>
        </w:tc>
      </w:tr>
      <w:tr>
        <w:tblPrEx>
          <w:tblCellMar>
            <w:top w:w="0" w:type="dxa"/>
            <w:left w:w="108" w:type="dxa"/>
            <w:bottom w:w="0" w:type="dxa"/>
            <w:right w:w="108" w:type="dxa"/>
          </w:tblCellMar>
        </w:tblPrEx>
        <w:trPr>
          <w:trHeight w:val="721" w:hRule="atLeast"/>
          <w:jc w:val="center"/>
        </w:trPr>
        <w:tc>
          <w:tcPr>
            <w:tcW w:w="2323" w:type="dxa"/>
            <w:tcBorders>
              <w:top w:val="nil"/>
              <w:left w:val="single" w:color="auto" w:sz="4" w:space="0"/>
              <w:bottom w:val="single" w:color="000000" w:themeColor="text1" w:sz="4" w:space="0"/>
              <w:right w:val="single" w:color="auto" w:sz="4" w:space="0"/>
            </w:tcBorders>
            <w:vAlign w:val="bottom"/>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表面耐龟</w:t>
            </w:r>
          </w:p>
        </w:tc>
        <w:tc>
          <w:tcPr>
            <w:tcW w:w="992" w:type="dxa"/>
            <w:tcBorders>
              <w:top w:val="nil"/>
              <w:left w:val="nil"/>
              <w:bottom w:val="single" w:color="000000" w:themeColor="text1"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w:t>
            </w:r>
          </w:p>
        </w:tc>
        <w:tc>
          <w:tcPr>
            <w:tcW w:w="2238"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无裂纹</w:t>
            </w:r>
          </w:p>
        </w:tc>
        <w:tc>
          <w:tcPr>
            <w:tcW w:w="3144"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ascii="仿宋" w:hAnsi="仿宋" w:eastAsia="仿宋" w:cs="仿宋"/>
                <w:kern w:val="0"/>
                <w:sz w:val="18"/>
                <w:szCs w:val="18"/>
              </w:rPr>
              <w:t>LYT 1700-2018</w:t>
            </w:r>
          </w:p>
        </w:tc>
        <w:tc>
          <w:tcPr>
            <w:tcW w:w="1074" w:type="dxa"/>
            <w:tcBorders>
              <w:top w:val="nil"/>
              <w:left w:val="nil"/>
              <w:bottom w:val="single" w:color="auto" w:sz="4" w:space="0"/>
              <w:right w:val="single" w:color="auto" w:sz="4" w:space="0"/>
            </w:tcBorders>
          </w:tcPr>
          <w:p>
            <w:pPr>
              <w:widowControl/>
              <w:jc w:val="center"/>
              <w:rPr>
                <w:rFonts w:ascii="仿宋" w:hAnsi="仿宋" w:eastAsia="仿宋" w:cs="宋体"/>
                <w:sz w:val="18"/>
                <w:szCs w:val="18"/>
              </w:rPr>
            </w:pPr>
            <w:r>
              <w:rPr>
                <w:rFonts w:hint="eastAsia" w:ascii="仿宋" w:hAnsi="仿宋" w:eastAsia="仿宋" w:cs="宋体"/>
                <w:sz w:val="18"/>
                <w:szCs w:val="18"/>
              </w:rPr>
              <w:t>3</w:t>
            </w:r>
          </w:p>
        </w:tc>
      </w:tr>
      <w:tr>
        <w:tblPrEx>
          <w:tblCellMar>
            <w:top w:w="0" w:type="dxa"/>
            <w:left w:w="108" w:type="dxa"/>
            <w:bottom w:w="0" w:type="dxa"/>
            <w:right w:w="108" w:type="dxa"/>
          </w:tblCellMar>
        </w:tblPrEx>
        <w:trPr>
          <w:trHeight w:val="721" w:hRule="atLeast"/>
          <w:jc w:val="center"/>
        </w:trPr>
        <w:tc>
          <w:tcPr>
            <w:tcW w:w="2323" w:type="dxa"/>
            <w:tcBorders>
              <w:top w:val="nil"/>
              <w:left w:val="single" w:color="auto" w:sz="4" w:space="0"/>
              <w:bottom w:val="single" w:color="000000" w:themeColor="text1"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表面耐冷热循环</w:t>
            </w:r>
          </w:p>
        </w:tc>
        <w:tc>
          <w:tcPr>
            <w:tcW w:w="992" w:type="dxa"/>
            <w:tcBorders>
              <w:top w:val="nil"/>
              <w:left w:val="nil"/>
              <w:bottom w:val="single" w:color="000000" w:themeColor="text1" w:sz="4" w:space="0"/>
              <w:right w:val="single" w:color="auto" w:sz="4" w:space="0"/>
            </w:tcBorders>
            <w:vAlign w:val="center"/>
          </w:tcPr>
          <w:p>
            <w:pPr>
              <w:jc w:val="center"/>
              <w:rPr>
                <w:rFonts w:ascii="仿宋" w:hAnsi="仿宋" w:eastAsia="仿宋" w:cs="仿宋"/>
                <w:kern w:val="0"/>
                <w:sz w:val="18"/>
                <w:szCs w:val="18"/>
              </w:rPr>
            </w:pPr>
            <w:r>
              <w:rPr>
                <w:rFonts w:hint="eastAsia" w:ascii="仿宋" w:hAnsi="仿宋" w:eastAsia="仿宋" w:cs="仿宋"/>
                <w:kern w:val="0"/>
                <w:sz w:val="18"/>
                <w:szCs w:val="18"/>
              </w:rPr>
              <w:t>—</w:t>
            </w:r>
          </w:p>
        </w:tc>
        <w:tc>
          <w:tcPr>
            <w:tcW w:w="2238"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无裂纹、无鼓泡</w:t>
            </w:r>
          </w:p>
        </w:tc>
        <w:tc>
          <w:tcPr>
            <w:tcW w:w="3144" w:type="dxa"/>
            <w:tcBorders>
              <w:top w:val="nil"/>
              <w:left w:val="nil"/>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ascii="仿宋" w:hAnsi="仿宋" w:eastAsia="仿宋" w:cs="仿宋"/>
                <w:kern w:val="0"/>
                <w:sz w:val="18"/>
                <w:szCs w:val="18"/>
              </w:rPr>
              <w:t>LYT 1700-2018</w:t>
            </w:r>
          </w:p>
        </w:tc>
        <w:tc>
          <w:tcPr>
            <w:tcW w:w="1074" w:type="dxa"/>
            <w:tcBorders>
              <w:top w:val="nil"/>
              <w:left w:val="nil"/>
              <w:bottom w:val="single" w:color="auto" w:sz="4" w:space="0"/>
              <w:right w:val="single" w:color="auto" w:sz="4" w:space="0"/>
            </w:tcBorders>
          </w:tcPr>
          <w:p>
            <w:pPr>
              <w:widowControl/>
              <w:jc w:val="center"/>
              <w:rPr>
                <w:rFonts w:ascii="仿宋" w:hAnsi="仿宋" w:eastAsia="仿宋" w:cs="宋体"/>
                <w:sz w:val="18"/>
                <w:szCs w:val="18"/>
              </w:rPr>
            </w:pPr>
            <w:r>
              <w:rPr>
                <w:rFonts w:hint="eastAsia" w:ascii="仿宋" w:hAnsi="仿宋" w:eastAsia="仿宋" w:cs="宋体"/>
                <w:sz w:val="18"/>
                <w:szCs w:val="18"/>
              </w:rPr>
              <w:t>3</w:t>
            </w:r>
          </w:p>
        </w:tc>
      </w:tr>
      <w:tr>
        <w:tblPrEx>
          <w:tblCellMar>
            <w:top w:w="0" w:type="dxa"/>
            <w:left w:w="108" w:type="dxa"/>
            <w:bottom w:w="0" w:type="dxa"/>
            <w:right w:w="108" w:type="dxa"/>
          </w:tblCellMar>
        </w:tblPrEx>
        <w:trPr>
          <w:trHeight w:val="340" w:hRule="atLeast"/>
          <w:jc w:val="center"/>
        </w:trPr>
        <w:tc>
          <w:tcPr>
            <w:tcW w:w="9771" w:type="dxa"/>
            <w:gridSpan w:val="5"/>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r>
              <w:rPr>
                <w:rFonts w:hint="eastAsia" w:ascii="仿宋" w:hAnsi="仿宋" w:eastAsia="仿宋" w:cs="仿宋"/>
                <w:kern w:val="0"/>
                <w:sz w:val="18"/>
                <w:szCs w:val="18"/>
              </w:rPr>
              <w:t>注1：其它未单独明确的理化性能指标，均要求达到现行国标规定；</w:t>
            </w:r>
          </w:p>
          <w:p>
            <w:pPr>
              <w:widowControl/>
              <w:jc w:val="left"/>
              <w:rPr>
                <w:rFonts w:ascii="仿宋" w:hAnsi="仿宋" w:eastAsia="仿宋" w:cs="仿宋"/>
                <w:kern w:val="0"/>
                <w:sz w:val="18"/>
                <w:szCs w:val="18"/>
              </w:rPr>
            </w:pPr>
            <w:r>
              <w:rPr>
                <w:rFonts w:hint="eastAsia" w:ascii="仿宋" w:hAnsi="仿宋" w:eastAsia="仿宋" w:cs="仿宋"/>
                <w:kern w:val="0"/>
                <w:sz w:val="18"/>
                <w:szCs w:val="18"/>
              </w:rPr>
              <w:t>注2：经供需双方协议可调整，但必须满足国家强制标准。</w:t>
            </w:r>
          </w:p>
        </w:tc>
      </w:tr>
    </w:tbl>
    <w:p>
      <w:pPr>
        <w:adjustRightInd w:val="0"/>
        <w:snapToGrid w:val="0"/>
        <w:spacing w:line="360" w:lineRule="auto"/>
        <w:rPr>
          <w:rFonts w:ascii="仿宋" w:hAnsi="仿宋" w:eastAsia="仿宋"/>
          <w:sz w:val="18"/>
          <w:szCs w:val="18"/>
        </w:rPr>
      </w:pPr>
    </w:p>
    <w:p>
      <w:pPr>
        <w:adjustRightInd w:val="0"/>
        <w:snapToGrid w:val="0"/>
        <w:spacing w:line="360" w:lineRule="auto"/>
        <w:rPr>
          <w:rFonts w:ascii="仿宋" w:hAnsi="仿宋" w:eastAsia="仿宋" w:cs="仿宋"/>
          <w:szCs w:val="21"/>
        </w:rPr>
      </w:pPr>
      <w:r>
        <w:rPr>
          <w:rFonts w:hint="eastAsia" w:ascii="仿宋" w:hAnsi="仿宋" w:eastAsia="仿宋" w:cs="仿宋"/>
          <w:szCs w:val="21"/>
        </w:rPr>
        <w:t>4.5  辅材清单及基本参数：</w:t>
      </w:r>
    </w:p>
    <w:p>
      <w:pPr>
        <w:rPr>
          <w:rFonts w:ascii="仿宋" w:hAnsi="仿宋" w:eastAsia="仿宋"/>
        </w:rPr>
      </w:pPr>
      <w:r>
        <w:rPr>
          <w:rFonts w:hint="eastAsia" w:ascii="仿宋" w:hAnsi="仿宋" w:eastAsia="仿宋"/>
        </w:rPr>
        <w:t>实木复合地板辅材清单及基本参数要求如表五所示。</w:t>
      </w:r>
    </w:p>
    <w:p>
      <w:pPr>
        <w:jc w:val="center"/>
        <w:rPr>
          <w:rFonts w:ascii="仿宋" w:hAnsi="仿宋" w:eastAsia="仿宋"/>
        </w:rPr>
      </w:pPr>
      <w:r>
        <w:rPr>
          <w:rFonts w:hint="eastAsia" w:ascii="仿宋" w:hAnsi="仿宋" w:eastAsia="仿宋"/>
        </w:rPr>
        <w:t>表五 实木复合地板辅材清单及基本参数要求</w:t>
      </w:r>
    </w:p>
    <w:tbl>
      <w:tblPr>
        <w:tblStyle w:val="37"/>
        <w:tblW w:w="92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6"/>
        <w:gridCol w:w="1191"/>
        <w:gridCol w:w="1275"/>
        <w:gridCol w:w="1134"/>
        <w:gridCol w:w="1740"/>
        <w:gridCol w:w="993"/>
        <w:gridCol w:w="13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06" w:type="dxa"/>
            <w:vAlign w:val="center"/>
          </w:tcPr>
          <w:p>
            <w:pPr>
              <w:adjustRightInd w:val="0"/>
              <w:snapToGrid w:val="0"/>
              <w:jc w:val="center"/>
              <w:rPr>
                <w:rFonts w:ascii="仿宋" w:hAnsi="仿宋" w:eastAsia="仿宋" w:cs="仿宋"/>
                <w:b/>
                <w:bCs/>
                <w:sz w:val="18"/>
                <w:szCs w:val="18"/>
              </w:rPr>
            </w:pPr>
            <w:r>
              <w:rPr>
                <w:rFonts w:hint="eastAsia" w:ascii="仿宋" w:hAnsi="仿宋" w:eastAsia="仿宋" w:cs="仿宋"/>
                <w:b/>
                <w:bCs/>
                <w:sz w:val="18"/>
                <w:szCs w:val="18"/>
              </w:rPr>
              <w:t>材料清单</w:t>
            </w:r>
          </w:p>
        </w:tc>
        <w:tc>
          <w:tcPr>
            <w:tcW w:w="1191" w:type="dxa"/>
            <w:vAlign w:val="center"/>
          </w:tcPr>
          <w:p>
            <w:pPr>
              <w:adjustRightInd w:val="0"/>
              <w:snapToGrid w:val="0"/>
              <w:jc w:val="center"/>
              <w:rPr>
                <w:rFonts w:ascii="仿宋" w:hAnsi="仿宋" w:eastAsia="仿宋" w:cs="仿宋"/>
                <w:b/>
                <w:bCs/>
                <w:sz w:val="18"/>
                <w:szCs w:val="18"/>
              </w:rPr>
            </w:pPr>
            <w:r>
              <w:rPr>
                <w:rFonts w:hint="eastAsia" w:ascii="仿宋" w:hAnsi="仿宋" w:eastAsia="仿宋" w:cs="仿宋"/>
                <w:b/>
                <w:bCs/>
                <w:sz w:val="18"/>
                <w:szCs w:val="18"/>
              </w:rPr>
              <w:t>品牌</w:t>
            </w:r>
          </w:p>
        </w:tc>
        <w:tc>
          <w:tcPr>
            <w:tcW w:w="1275" w:type="dxa"/>
            <w:vAlign w:val="center"/>
          </w:tcPr>
          <w:p>
            <w:pPr>
              <w:adjustRightInd w:val="0"/>
              <w:snapToGrid w:val="0"/>
              <w:jc w:val="center"/>
              <w:rPr>
                <w:rFonts w:ascii="仿宋" w:hAnsi="仿宋" w:eastAsia="仿宋" w:cs="仿宋"/>
                <w:b/>
                <w:bCs/>
                <w:sz w:val="18"/>
                <w:szCs w:val="18"/>
              </w:rPr>
            </w:pPr>
            <w:r>
              <w:rPr>
                <w:rFonts w:hint="eastAsia" w:ascii="仿宋" w:hAnsi="仿宋" w:eastAsia="仿宋" w:cs="仿宋"/>
                <w:b/>
                <w:bCs/>
                <w:sz w:val="18"/>
                <w:szCs w:val="18"/>
              </w:rPr>
              <w:t>规格</w:t>
            </w:r>
          </w:p>
        </w:tc>
        <w:tc>
          <w:tcPr>
            <w:tcW w:w="1134" w:type="dxa"/>
            <w:vAlign w:val="center"/>
          </w:tcPr>
          <w:p>
            <w:pPr>
              <w:adjustRightInd w:val="0"/>
              <w:snapToGrid w:val="0"/>
              <w:jc w:val="center"/>
              <w:rPr>
                <w:rFonts w:ascii="仿宋" w:hAnsi="仿宋" w:eastAsia="仿宋" w:cs="仿宋"/>
                <w:b/>
                <w:bCs/>
                <w:sz w:val="18"/>
                <w:szCs w:val="18"/>
              </w:rPr>
            </w:pPr>
            <w:r>
              <w:rPr>
                <w:rFonts w:hint="eastAsia" w:ascii="仿宋" w:hAnsi="仿宋" w:eastAsia="仿宋" w:cs="仿宋"/>
                <w:b/>
                <w:bCs/>
                <w:sz w:val="18"/>
                <w:szCs w:val="18"/>
              </w:rPr>
              <w:t>材质</w:t>
            </w:r>
          </w:p>
        </w:tc>
        <w:tc>
          <w:tcPr>
            <w:tcW w:w="1740" w:type="dxa"/>
            <w:vAlign w:val="center"/>
          </w:tcPr>
          <w:p>
            <w:pPr>
              <w:adjustRightInd w:val="0"/>
              <w:snapToGrid w:val="0"/>
              <w:jc w:val="center"/>
              <w:rPr>
                <w:rFonts w:ascii="仿宋" w:hAnsi="仿宋" w:eastAsia="仿宋" w:cs="仿宋"/>
                <w:b/>
                <w:bCs/>
                <w:sz w:val="18"/>
                <w:szCs w:val="18"/>
              </w:rPr>
            </w:pPr>
            <w:r>
              <w:rPr>
                <w:rFonts w:hint="eastAsia" w:ascii="仿宋" w:hAnsi="仿宋" w:eastAsia="仿宋" w:cs="仿宋"/>
                <w:b/>
                <w:bCs/>
                <w:sz w:val="18"/>
                <w:szCs w:val="18"/>
              </w:rPr>
              <w:t>关键参数</w:t>
            </w:r>
          </w:p>
        </w:tc>
        <w:tc>
          <w:tcPr>
            <w:tcW w:w="993" w:type="dxa"/>
            <w:vAlign w:val="center"/>
          </w:tcPr>
          <w:p>
            <w:pPr>
              <w:adjustRightInd w:val="0"/>
              <w:snapToGrid w:val="0"/>
              <w:jc w:val="center"/>
              <w:rPr>
                <w:rFonts w:ascii="仿宋" w:hAnsi="仿宋" w:eastAsia="仿宋" w:cs="仿宋"/>
                <w:b/>
                <w:bCs/>
                <w:sz w:val="18"/>
                <w:szCs w:val="18"/>
              </w:rPr>
            </w:pPr>
            <w:r>
              <w:rPr>
                <w:rFonts w:hint="eastAsia" w:ascii="仿宋" w:hAnsi="仿宋" w:eastAsia="仿宋" w:cs="仿宋"/>
                <w:b/>
                <w:bCs/>
                <w:sz w:val="18"/>
                <w:szCs w:val="18"/>
              </w:rPr>
              <w:t>适用部位</w:t>
            </w:r>
          </w:p>
        </w:tc>
        <w:tc>
          <w:tcPr>
            <w:tcW w:w="1310" w:type="dxa"/>
          </w:tcPr>
          <w:p>
            <w:pPr>
              <w:adjustRightInd w:val="0"/>
              <w:snapToGrid w:val="0"/>
              <w:jc w:val="center"/>
              <w:rPr>
                <w:rFonts w:ascii="仿宋" w:hAnsi="仿宋" w:eastAsia="仿宋" w:cs="仿宋"/>
                <w:b/>
                <w:bCs/>
                <w:sz w:val="18"/>
                <w:szCs w:val="18"/>
              </w:rPr>
            </w:pPr>
            <w:r>
              <w:rPr>
                <w:rFonts w:hint="eastAsia" w:ascii="仿宋" w:hAnsi="仿宋" w:eastAsia="仿宋" w:cs="仿宋"/>
                <w:b/>
                <w:bCs/>
                <w:sz w:val="18"/>
                <w:szCs w:val="18"/>
              </w:rPr>
              <w:t>样品数量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06" w:type="dxa"/>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扣条（PVC）</w:t>
            </w:r>
          </w:p>
        </w:tc>
        <w:tc>
          <w:tcPr>
            <w:tcW w:w="1191" w:type="dxa"/>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w:t>
            </w:r>
          </w:p>
        </w:tc>
        <w:tc>
          <w:tcPr>
            <w:tcW w:w="1275" w:type="dxa"/>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厚度2㎜</w:t>
            </w:r>
          </w:p>
        </w:tc>
        <w:tc>
          <w:tcPr>
            <w:tcW w:w="1134" w:type="dxa"/>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PVC</w:t>
            </w:r>
          </w:p>
        </w:tc>
        <w:tc>
          <w:tcPr>
            <w:tcW w:w="1740" w:type="dxa"/>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耐磨材质包覆</w:t>
            </w:r>
          </w:p>
        </w:tc>
        <w:tc>
          <w:tcPr>
            <w:tcW w:w="993" w:type="dxa"/>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w:t>
            </w:r>
          </w:p>
        </w:tc>
        <w:tc>
          <w:tcPr>
            <w:tcW w:w="1310" w:type="dxa"/>
          </w:tcPr>
          <w:p>
            <w:pPr>
              <w:adjustRightInd w:val="0"/>
              <w:snapToGrid w:val="0"/>
              <w:jc w:val="center"/>
              <w:rPr>
                <w:rFonts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06" w:type="dxa"/>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扣条（铝合金）</w:t>
            </w:r>
          </w:p>
        </w:tc>
        <w:tc>
          <w:tcPr>
            <w:tcW w:w="1191" w:type="dxa"/>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w:t>
            </w:r>
          </w:p>
        </w:tc>
        <w:tc>
          <w:tcPr>
            <w:tcW w:w="1275" w:type="dxa"/>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厚度≥1㎜</w:t>
            </w:r>
          </w:p>
        </w:tc>
        <w:tc>
          <w:tcPr>
            <w:tcW w:w="1134" w:type="dxa"/>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铝合金</w:t>
            </w:r>
          </w:p>
        </w:tc>
        <w:tc>
          <w:tcPr>
            <w:tcW w:w="1740" w:type="dxa"/>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电镀工艺</w:t>
            </w:r>
          </w:p>
        </w:tc>
        <w:tc>
          <w:tcPr>
            <w:tcW w:w="993" w:type="dxa"/>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w:t>
            </w:r>
          </w:p>
        </w:tc>
        <w:tc>
          <w:tcPr>
            <w:tcW w:w="1310" w:type="dxa"/>
          </w:tcPr>
          <w:p>
            <w:pPr>
              <w:adjustRightInd w:val="0"/>
              <w:snapToGrid w:val="0"/>
              <w:jc w:val="center"/>
              <w:rPr>
                <w:rFonts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06" w:type="dxa"/>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木塑踢脚线、ABS阳角</w:t>
            </w:r>
          </w:p>
        </w:tc>
        <w:tc>
          <w:tcPr>
            <w:tcW w:w="1191" w:type="dxa"/>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w:t>
            </w:r>
          </w:p>
        </w:tc>
        <w:tc>
          <w:tcPr>
            <w:tcW w:w="1275" w:type="dxa"/>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w:t>
            </w:r>
          </w:p>
        </w:tc>
        <w:tc>
          <w:tcPr>
            <w:tcW w:w="1134" w:type="dxa"/>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原生料生产</w:t>
            </w:r>
          </w:p>
        </w:tc>
        <w:tc>
          <w:tcPr>
            <w:tcW w:w="1740" w:type="dxa"/>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w:t>
            </w:r>
          </w:p>
        </w:tc>
        <w:tc>
          <w:tcPr>
            <w:tcW w:w="993" w:type="dxa"/>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w:t>
            </w:r>
          </w:p>
        </w:tc>
        <w:tc>
          <w:tcPr>
            <w:tcW w:w="1310" w:type="dxa"/>
          </w:tcPr>
          <w:p>
            <w:pPr>
              <w:adjustRightInd w:val="0"/>
              <w:snapToGrid w:val="0"/>
              <w:jc w:val="center"/>
              <w:rPr>
                <w:rFonts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06" w:type="dxa"/>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中密度纤维板踢脚线</w:t>
            </w:r>
          </w:p>
        </w:tc>
        <w:tc>
          <w:tcPr>
            <w:tcW w:w="1191" w:type="dxa"/>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w:t>
            </w:r>
          </w:p>
        </w:tc>
        <w:tc>
          <w:tcPr>
            <w:tcW w:w="1275" w:type="dxa"/>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w:t>
            </w:r>
          </w:p>
        </w:tc>
        <w:tc>
          <w:tcPr>
            <w:tcW w:w="1134" w:type="dxa"/>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w:t>
            </w:r>
          </w:p>
        </w:tc>
        <w:tc>
          <w:tcPr>
            <w:tcW w:w="1740" w:type="dxa"/>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甲醛、VOC要求同实木复合地板</w:t>
            </w:r>
          </w:p>
        </w:tc>
        <w:tc>
          <w:tcPr>
            <w:tcW w:w="993" w:type="dxa"/>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w:t>
            </w:r>
          </w:p>
        </w:tc>
        <w:tc>
          <w:tcPr>
            <w:tcW w:w="1310" w:type="dxa"/>
          </w:tcPr>
          <w:p>
            <w:pPr>
              <w:adjustRightInd w:val="0"/>
              <w:snapToGrid w:val="0"/>
              <w:jc w:val="center"/>
              <w:rPr>
                <w:rFonts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06" w:type="dxa"/>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实木复合踢脚线</w:t>
            </w:r>
          </w:p>
        </w:tc>
        <w:tc>
          <w:tcPr>
            <w:tcW w:w="1191" w:type="dxa"/>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w:t>
            </w:r>
          </w:p>
        </w:tc>
        <w:tc>
          <w:tcPr>
            <w:tcW w:w="1275" w:type="dxa"/>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w:t>
            </w:r>
          </w:p>
        </w:tc>
        <w:tc>
          <w:tcPr>
            <w:tcW w:w="1134" w:type="dxa"/>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w:t>
            </w:r>
          </w:p>
        </w:tc>
        <w:tc>
          <w:tcPr>
            <w:tcW w:w="1740" w:type="dxa"/>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甲醛、VOC要求同实木复合地板</w:t>
            </w:r>
          </w:p>
        </w:tc>
        <w:tc>
          <w:tcPr>
            <w:tcW w:w="993" w:type="dxa"/>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w:t>
            </w:r>
          </w:p>
        </w:tc>
        <w:tc>
          <w:tcPr>
            <w:tcW w:w="1310" w:type="dxa"/>
          </w:tcPr>
          <w:p>
            <w:pPr>
              <w:adjustRightInd w:val="0"/>
              <w:snapToGrid w:val="0"/>
              <w:jc w:val="center"/>
              <w:rPr>
                <w:rFonts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06" w:type="dxa"/>
            <w:vAlign w:val="center"/>
          </w:tcPr>
          <w:p>
            <w:pPr>
              <w:adjustRightInd w:val="0"/>
              <w:snapToGrid w:val="0"/>
              <w:spacing w:line="360" w:lineRule="auto"/>
              <w:jc w:val="center"/>
              <w:rPr>
                <w:rFonts w:ascii="仿宋" w:hAnsi="仿宋" w:eastAsia="仿宋" w:cs="仿宋"/>
                <w:sz w:val="18"/>
                <w:szCs w:val="18"/>
              </w:rPr>
            </w:pPr>
            <w:r>
              <w:rPr>
                <w:rFonts w:hint="eastAsia" w:ascii="仿宋" w:hAnsi="仿宋" w:eastAsia="仿宋" w:cs="仿宋"/>
                <w:sz w:val="18"/>
                <w:szCs w:val="18"/>
              </w:rPr>
              <w:t>龙骨</w:t>
            </w:r>
          </w:p>
        </w:tc>
        <w:tc>
          <w:tcPr>
            <w:tcW w:w="1191" w:type="dxa"/>
            <w:vAlign w:val="center"/>
          </w:tcPr>
          <w:p>
            <w:pPr>
              <w:adjustRightInd w:val="0"/>
              <w:snapToGrid w:val="0"/>
              <w:spacing w:line="360" w:lineRule="auto"/>
              <w:jc w:val="center"/>
              <w:rPr>
                <w:rFonts w:ascii="仿宋" w:hAnsi="仿宋" w:eastAsia="仿宋" w:cs="仿宋"/>
                <w:sz w:val="18"/>
                <w:szCs w:val="18"/>
              </w:rPr>
            </w:pPr>
            <w:r>
              <w:rPr>
                <w:rFonts w:hint="eastAsia" w:ascii="仿宋" w:hAnsi="仿宋" w:eastAsia="仿宋" w:cs="仿宋"/>
                <w:sz w:val="18"/>
                <w:szCs w:val="18"/>
              </w:rPr>
              <w:t>—</w:t>
            </w:r>
          </w:p>
        </w:tc>
        <w:tc>
          <w:tcPr>
            <w:tcW w:w="1275" w:type="dxa"/>
            <w:vAlign w:val="center"/>
          </w:tcPr>
          <w:p>
            <w:pPr>
              <w:adjustRightInd w:val="0"/>
              <w:snapToGrid w:val="0"/>
              <w:spacing w:line="360" w:lineRule="auto"/>
              <w:jc w:val="center"/>
              <w:rPr>
                <w:rFonts w:ascii="仿宋" w:hAnsi="仿宋" w:eastAsia="仿宋" w:cs="仿宋"/>
                <w:sz w:val="18"/>
                <w:szCs w:val="18"/>
              </w:rPr>
            </w:pPr>
            <w:r>
              <w:rPr>
                <w:rFonts w:hint="eastAsia" w:ascii="仿宋" w:hAnsi="仿宋" w:eastAsia="仿宋" w:cs="仿宋"/>
                <w:sz w:val="18"/>
                <w:szCs w:val="18"/>
              </w:rPr>
              <w:t>宽×厚</w:t>
            </w:r>
          </w:p>
        </w:tc>
        <w:tc>
          <w:tcPr>
            <w:tcW w:w="1134" w:type="dxa"/>
            <w:vAlign w:val="center"/>
          </w:tcPr>
          <w:p>
            <w:pPr>
              <w:adjustRightInd w:val="0"/>
              <w:snapToGrid w:val="0"/>
              <w:spacing w:line="360" w:lineRule="auto"/>
              <w:jc w:val="center"/>
              <w:rPr>
                <w:rFonts w:ascii="仿宋" w:hAnsi="仿宋" w:eastAsia="仿宋" w:cs="仿宋"/>
                <w:sz w:val="18"/>
                <w:szCs w:val="18"/>
              </w:rPr>
            </w:pPr>
            <w:r>
              <w:rPr>
                <w:rFonts w:hint="eastAsia" w:ascii="仿宋" w:hAnsi="仿宋" w:eastAsia="仿宋" w:cs="仿宋"/>
                <w:sz w:val="18"/>
                <w:szCs w:val="18"/>
              </w:rPr>
              <w:t>50×30</w:t>
            </w:r>
          </w:p>
        </w:tc>
        <w:tc>
          <w:tcPr>
            <w:tcW w:w="1740" w:type="dxa"/>
            <w:vAlign w:val="center"/>
          </w:tcPr>
          <w:p>
            <w:pPr>
              <w:adjustRightInd w:val="0"/>
              <w:snapToGrid w:val="0"/>
              <w:spacing w:line="360" w:lineRule="auto"/>
              <w:jc w:val="center"/>
              <w:rPr>
                <w:rFonts w:ascii="仿宋" w:hAnsi="仿宋" w:eastAsia="仿宋" w:cs="仿宋"/>
                <w:sz w:val="18"/>
                <w:szCs w:val="18"/>
              </w:rPr>
            </w:pPr>
            <w:r>
              <w:rPr>
                <w:rFonts w:hint="eastAsia" w:ascii="仿宋" w:hAnsi="仿宋" w:eastAsia="仿宋" w:cs="仿宋"/>
                <w:sz w:val="18"/>
                <w:szCs w:val="18"/>
              </w:rPr>
              <w:t>木，含水率当地含水率+2%</w:t>
            </w:r>
          </w:p>
        </w:tc>
        <w:tc>
          <w:tcPr>
            <w:tcW w:w="993" w:type="dxa"/>
            <w:vAlign w:val="center"/>
          </w:tcPr>
          <w:p>
            <w:pPr>
              <w:adjustRightInd w:val="0"/>
              <w:snapToGrid w:val="0"/>
              <w:spacing w:line="360" w:lineRule="auto"/>
              <w:jc w:val="center"/>
              <w:rPr>
                <w:rFonts w:ascii="仿宋" w:hAnsi="仿宋" w:eastAsia="仿宋" w:cs="仿宋"/>
                <w:sz w:val="18"/>
                <w:szCs w:val="18"/>
              </w:rPr>
            </w:pPr>
            <w:r>
              <w:rPr>
                <w:rFonts w:hint="eastAsia" w:ascii="仿宋" w:hAnsi="仿宋" w:eastAsia="仿宋" w:cs="仿宋"/>
                <w:sz w:val="18"/>
                <w:szCs w:val="18"/>
              </w:rPr>
              <w:t>-</w:t>
            </w:r>
          </w:p>
        </w:tc>
        <w:tc>
          <w:tcPr>
            <w:tcW w:w="1310" w:type="dxa"/>
          </w:tcPr>
          <w:p>
            <w:pPr>
              <w:adjustRightInd w:val="0"/>
              <w:snapToGrid w:val="0"/>
              <w:spacing w:line="360" w:lineRule="auto"/>
              <w:jc w:val="center"/>
              <w:rPr>
                <w:rFonts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06" w:type="dxa"/>
            <w:vAlign w:val="center"/>
          </w:tcPr>
          <w:p>
            <w:pPr>
              <w:adjustRightInd w:val="0"/>
              <w:snapToGrid w:val="0"/>
              <w:spacing w:line="360" w:lineRule="auto"/>
              <w:jc w:val="center"/>
              <w:rPr>
                <w:rFonts w:ascii="仿宋" w:hAnsi="仿宋" w:eastAsia="仿宋" w:cs="仿宋"/>
                <w:sz w:val="18"/>
                <w:szCs w:val="18"/>
              </w:rPr>
            </w:pPr>
            <w:r>
              <w:rPr>
                <w:rFonts w:hint="eastAsia" w:ascii="仿宋" w:hAnsi="仿宋" w:eastAsia="仿宋" w:cs="仿宋"/>
                <w:sz w:val="18"/>
                <w:szCs w:val="18"/>
              </w:rPr>
              <w:t>毛地板（胶合板）</w:t>
            </w:r>
          </w:p>
        </w:tc>
        <w:tc>
          <w:tcPr>
            <w:tcW w:w="1191" w:type="dxa"/>
            <w:vAlign w:val="center"/>
          </w:tcPr>
          <w:p>
            <w:pPr>
              <w:adjustRightInd w:val="0"/>
              <w:snapToGrid w:val="0"/>
              <w:spacing w:line="360" w:lineRule="auto"/>
              <w:jc w:val="center"/>
              <w:rPr>
                <w:rFonts w:ascii="仿宋" w:hAnsi="仿宋" w:eastAsia="仿宋" w:cs="仿宋"/>
                <w:sz w:val="18"/>
                <w:szCs w:val="18"/>
              </w:rPr>
            </w:pPr>
            <w:r>
              <w:rPr>
                <w:rFonts w:hint="eastAsia" w:ascii="仿宋" w:hAnsi="仿宋" w:eastAsia="仿宋" w:cs="仿宋"/>
                <w:sz w:val="18"/>
                <w:szCs w:val="18"/>
              </w:rPr>
              <w:t>—</w:t>
            </w:r>
          </w:p>
        </w:tc>
        <w:tc>
          <w:tcPr>
            <w:tcW w:w="1275" w:type="dxa"/>
            <w:vAlign w:val="center"/>
          </w:tcPr>
          <w:p>
            <w:pPr>
              <w:adjustRightInd w:val="0"/>
              <w:snapToGrid w:val="0"/>
              <w:spacing w:line="360" w:lineRule="auto"/>
              <w:jc w:val="center"/>
              <w:rPr>
                <w:rFonts w:ascii="仿宋" w:hAnsi="仿宋" w:eastAsia="仿宋" w:cs="仿宋"/>
                <w:sz w:val="18"/>
                <w:szCs w:val="18"/>
              </w:rPr>
            </w:pPr>
            <w:r>
              <w:rPr>
                <w:rFonts w:hint="eastAsia" w:ascii="仿宋" w:hAnsi="仿宋" w:eastAsia="仿宋" w:cs="仿宋"/>
                <w:sz w:val="18"/>
                <w:szCs w:val="18"/>
              </w:rPr>
              <w:t>宽×厚</w:t>
            </w:r>
          </w:p>
        </w:tc>
        <w:tc>
          <w:tcPr>
            <w:tcW w:w="1134" w:type="dxa"/>
            <w:vAlign w:val="center"/>
          </w:tcPr>
          <w:p>
            <w:pPr>
              <w:adjustRightInd w:val="0"/>
              <w:snapToGrid w:val="0"/>
              <w:spacing w:line="360" w:lineRule="auto"/>
              <w:jc w:val="center"/>
              <w:rPr>
                <w:rFonts w:ascii="仿宋" w:hAnsi="仿宋" w:eastAsia="仿宋" w:cs="仿宋"/>
                <w:sz w:val="18"/>
                <w:szCs w:val="18"/>
              </w:rPr>
            </w:pPr>
            <w:r>
              <w:rPr>
                <w:rFonts w:hint="eastAsia" w:ascii="仿宋" w:hAnsi="仿宋" w:eastAsia="仿宋" w:cs="仿宋"/>
                <w:sz w:val="18"/>
                <w:szCs w:val="18"/>
              </w:rPr>
              <w:t>100×9</w:t>
            </w:r>
          </w:p>
        </w:tc>
        <w:tc>
          <w:tcPr>
            <w:tcW w:w="1740" w:type="dxa"/>
            <w:vAlign w:val="center"/>
          </w:tcPr>
          <w:p>
            <w:pPr>
              <w:adjustRightInd w:val="0"/>
              <w:snapToGrid w:val="0"/>
              <w:spacing w:line="360" w:lineRule="auto"/>
              <w:jc w:val="center"/>
              <w:rPr>
                <w:rFonts w:ascii="仿宋" w:hAnsi="仿宋" w:eastAsia="仿宋" w:cs="仿宋"/>
                <w:sz w:val="18"/>
                <w:szCs w:val="18"/>
              </w:rPr>
            </w:pPr>
            <w:r>
              <w:rPr>
                <w:rFonts w:hint="eastAsia" w:ascii="仿宋" w:hAnsi="仿宋" w:eastAsia="仿宋" w:cs="仿宋"/>
                <w:sz w:val="18"/>
                <w:szCs w:val="18"/>
              </w:rPr>
              <w:t>甲醛、VOC要求同实木复合地板</w:t>
            </w:r>
          </w:p>
        </w:tc>
        <w:tc>
          <w:tcPr>
            <w:tcW w:w="993" w:type="dxa"/>
            <w:vAlign w:val="center"/>
          </w:tcPr>
          <w:p>
            <w:pPr>
              <w:adjustRightInd w:val="0"/>
              <w:snapToGrid w:val="0"/>
              <w:spacing w:line="360" w:lineRule="auto"/>
              <w:jc w:val="center"/>
              <w:rPr>
                <w:rFonts w:ascii="仿宋" w:hAnsi="仿宋" w:eastAsia="仿宋" w:cs="仿宋"/>
                <w:sz w:val="18"/>
                <w:szCs w:val="18"/>
              </w:rPr>
            </w:pPr>
            <w:r>
              <w:rPr>
                <w:rFonts w:hint="eastAsia" w:ascii="仿宋" w:hAnsi="仿宋" w:eastAsia="仿宋" w:cs="仿宋"/>
                <w:sz w:val="18"/>
                <w:szCs w:val="18"/>
              </w:rPr>
              <w:t>环保</w:t>
            </w:r>
          </w:p>
        </w:tc>
        <w:tc>
          <w:tcPr>
            <w:tcW w:w="1310" w:type="dxa"/>
          </w:tcPr>
          <w:p>
            <w:pPr>
              <w:adjustRightInd w:val="0"/>
              <w:snapToGrid w:val="0"/>
              <w:spacing w:line="360" w:lineRule="auto"/>
              <w:jc w:val="center"/>
              <w:rPr>
                <w:rFonts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06" w:type="dxa"/>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防潮垫</w:t>
            </w:r>
          </w:p>
        </w:tc>
        <w:tc>
          <w:tcPr>
            <w:tcW w:w="1191" w:type="dxa"/>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w:t>
            </w:r>
          </w:p>
        </w:tc>
        <w:tc>
          <w:tcPr>
            <w:tcW w:w="1275" w:type="dxa"/>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厚度≥2㎜</w:t>
            </w:r>
          </w:p>
        </w:tc>
        <w:tc>
          <w:tcPr>
            <w:tcW w:w="1134" w:type="dxa"/>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EPE</w:t>
            </w:r>
          </w:p>
        </w:tc>
        <w:tc>
          <w:tcPr>
            <w:tcW w:w="1740" w:type="dxa"/>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w:t>
            </w:r>
          </w:p>
        </w:tc>
        <w:tc>
          <w:tcPr>
            <w:tcW w:w="993" w:type="dxa"/>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w:t>
            </w:r>
          </w:p>
        </w:tc>
        <w:tc>
          <w:tcPr>
            <w:tcW w:w="1310" w:type="dxa"/>
          </w:tcPr>
          <w:p>
            <w:pPr>
              <w:adjustRightInd w:val="0"/>
              <w:snapToGrid w:val="0"/>
              <w:jc w:val="center"/>
              <w:rPr>
                <w:rFonts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06" w:type="dxa"/>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PE膜</w:t>
            </w:r>
          </w:p>
        </w:tc>
        <w:tc>
          <w:tcPr>
            <w:tcW w:w="1191" w:type="dxa"/>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w:t>
            </w:r>
          </w:p>
        </w:tc>
        <w:tc>
          <w:tcPr>
            <w:tcW w:w="1275" w:type="dxa"/>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厚度≥0.05㎜</w:t>
            </w:r>
          </w:p>
        </w:tc>
        <w:tc>
          <w:tcPr>
            <w:tcW w:w="1134" w:type="dxa"/>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PE</w:t>
            </w:r>
          </w:p>
        </w:tc>
        <w:tc>
          <w:tcPr>
            <w:tcW w:w="1740" w:type="dxa"/>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w:t>
            </w:r>
          </w:p>
        </w:tc>
        <w:tc>
          <w:tcPr>
            <w:tcW w:w="993" w:type="dxa"/>
            <w:vAlign w:val="center"/>
          </w:tcPr>
          <w:p>
            <w:pPr>
              <w:adjustRightInd w:val="0"/>
              <w:snapToGrid w:val="0"/>
              <w:jc w:val="center"/>
              <w:rPr>
                <w:rFonts w:ascii="仿宋" w:hAnsi="仿宋" w:eastAsia="仿宋" w:cs="仿宋"/>
                <w:sz w:val="18"/>
                <w:szCs w:val="18"/>
              </w:rPr>
            </w:pPr>
            <w:r>
              <w:rPr>
                <w:rFonts w:hint="eastAsia" w:ascii="仿宋" w:hAnsi="仿宋" w:eastAsia="仿宋" w:cs="仿宋"/>
                <w:sz w:val="18"/>
                <w:szCs w:val="18"/>
              </w:rPr>
              <w:t>有防潮要求环境应用</w:t>
            </w:r>
          </w:p>
        </w:tc>
        <w:tc>
          <w:tcPr>
            <w:tcW w:w="1310" w:type="dxa"/>
          </w:tcPr>
          <w:p>
            <w:pPr>
              <w:adjustRightInd w:val="0"/>
              <w:snapToGrid w:val="0"/>
              <w:jc w:val="center"/>
              <w:rPr>
                <w:rFonts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39" w:type="dxa"/>
            <w:gridSpan w:val="6"/>
            <w:vAlign w:val="center"/>
          </w:tcPr>
          <w:p>
            <w:pPr>
              <w:adjustRightInd w:val="0"/>
              <w:snapToGrid w:val="0"/>
              <w:jc w:val="left"/>
              <w:rPr>
                <w:rFonts w:ascii="仿宋" w:hAnsi="仿宋" w:eastAsia="仿宋" w:cs="仿宋"/>
                <w:sz w:val="18"/>
                <w:szCs w:val="18"/>
              </w:rPr>
            </w:pPr>
            <w:r>
              <w:rPr>
                <w:rFonts w:hint="eastAsia" w:ascii="仿宋" w:hAnsi="仿宋" w:eastAsia="仿宋" w:cs="仿宋"/>
                <w:sz w:val="18"/>
                <w:szCs w:val="18"/>
              </w:rPr>
              <w:t>注1：投标方可以根据需要增加相关辅材清单，并填写基本参数。经甲方确认后方视为合同依据。所有辅材安装前须得到甲方确认。注2：以上辅料符合GB/T 24599-2009《室内木地板安装配套材料》要求。</w:t>
            </w:r>
          </w:p>
        </w:tc>
        <w:tc>
          <w:tcPr>
            <w:tcW w:w="1310" w:type="dxa"/>
          </w:tcPr>
          <w:p>
            <w:pPr>
              <w:adjustRightInd w:val="0"/>
              <w:snapToGrid w:val="0"/>
              <w:jc w:val="left"/>
              <w:rPr>
                <w:rFonts w:ascii="仿宋" w:hAnsi="仿宋" w:eastAsia="仿宋" w:cs="仿宋"/>
                <w:sz w:val="18"/>
                <w:szCs w:val="18"/>
              </w:rPr>
            </w:pPr>
          </w:p>
        </w:tc>
      </w:tr>
    </w:tbl>
    <w:p>
      <w:pPr>
        <w:pStyle w:val="4"/>
        <w:adjustRightInd w:val="0"/>
        <w:snapToGrid w:val="0"/>
        <w:spacing w:line="360" w:lineRule="auto"/>
        <w:rPr>
          <w:rFonts w:ascii="仿宋" w:hAnsi="仿宋" w:eastAsia="仿宋" w:cs="仿宋"/>
          <w:b w:val="0"/>
          <w:bCs w:val="0"/>
          <w:sz w:val="21"/>
          <w:szCs w:val="21"/>
        </w:rPr>
      </w:pPr>
      <w:bookmarkStart w:id="27" w:name="_Toc18955"/>
      <w:bookmarkStart w:id="28" w:name="_Toc67665419"/>
      <w:r>
        <w:rPr>
          <w:rFonts w:hint="eastAsia" w:ascii="仿宋" w:hAnsi="仿宋" w:eastAsia="仿宋" w:cs="仿宋"/>
          <w:b w:val="0"/>
          <w:bCs w:val="0"/>
          <w:sz w:val="21"/>
          <w:szCs w:val="21"/>
        </w:rPr>
        <w:t>4.6  PVC扣条标准要求，</w:t>
      </w:r>
      <w:bookmarkEnd w:id="27"/>
      <w:bookmarkEnd w:id="28"/>
      <w:bookmarkStart w:id="29" w:name="_Toc31284"/>
      <w:bookmarkStart w:id="43" w:name="_GoBack"/>
      <w:bookmarkEnd w:id="43"/>
    </w:p>
    <w:p>
      <w:pPr>
        <w:rPr>
          <w:rFonts w:ascii="仿宋" w:hAnsi="仿宋" w:eastAsia="仿宋"/>
        </w:rPr>
      </w:pPr>
      <w:r>
        <w:rPr>
          <w:rFonts w:hint="eastAsia" w:ascii="仿宋" w:hAnsi="仿宋" w:eastAsia="仿宋"/>
        </w:rPr>
        <w:t>PVC扣条标准要求，见表六所示。</w:t>
      </w:r>
    </w:p>
    <w:p>
      <w:pPr>
        <w:jc w:val="center"/>
        <w:rPr>
          <w:rFonts w:ascii="仿宋" w:hAnsi="仿宋" w:eastAsia="仿宋"/>
        </w:rPr>
      </w:pPr>
      <w:r>
        <w:rPr>
          <w:rFonts w:hint="eastAsia" w:ascii="仿宋" w:hAnsi="仿宋" w:eastAsia="仿宋"/>
        </w:rPr>
        <w:t>表六 PVC扣条标准要求</w:t>
      </w:r>
    </w:p>
    <w:tbl>
      <w:tblPr>
        <w:tblStyle w:val="37"/>
        <w:tblW w:w="10888" w:type="dxa"/>
        <w:jc w:val="center"/>
        <w:tblLayout w:type="autofit"/>
        <w:tblCellMar>
          <w:top w:w="0" w:type="dxa"/>
          <w:left w:w="108" w:type="dxa"/>
          <w:bottom w:w="0" w:type="dxa"/>
          <w:right w:w="108" w:type="dxa"/>
        </w:tblCellMar>
      </w:tblPr>
      <w:tblGrid>
        <w:gridCol w:w="1225"/>
        <w:gridCol w:w="2020"/>
        <w:gridCol w:w="1701"/>
        <w:gridCol w:w="2268"/>
        <w:gridCol w:w="3674"/>
      </w:tblGrid>
      <w:tr>
        <w:tblPrEx>
          <w:tblCellMar>
            <w:top w:w="0" w:type="dxa"/>
            <w:left w:w="108" w:type="dxa"/>
            <w:bottom w:w="0" w:type="dxa"/>
            <w:right w:w="108" w:type="dxa"/>
          </w:tblCellMar>
        </w:tblPrEx>
        <w:trPr>
          <w:trHeight w:val="437" w:hRule="atLeast"/>
          <w:jc w:val="center"/>
        </w:trPr>
        <w:tc>
          <w:tcPr>
            <w:tcW w:w="1225" w:type="dxa"/>
            <w:vAlign w:val="center"/>
          </w:tcPr>
          <w:p>
            <w:pPr>
              <w:widowControl/>
              <w:jc w:val="center"/>
              <w:rPr>
                <w:rFonts w:ascii="仿宋" w:hAnsi="仿宋" w:eastAsia="仿宋" w:cs="宋体"/>
                <w:sz w:val="15"/>
                <w:szCs w:val="15"/>
              </w:rPr>
            </w:pPr>
            <w:r>
              <w:rPr>
                <w:rFonts w:hint="eastAsia" w:ascii="仿宋" w:hAnsi="仿宋" w:eastAsia="仿宋" w:cs="宋体"/>
                <w:sz w:val="15"/>
                <w:szCs w:val="15"/>
              </w:rPr>
              <w:t>扣条分类</w:t>
            </w:r>
          </w:p>
        </w:tc>
        <w:tc>
          <w:tcPr>
            <w:tcW w:w="2020" w:type="dxa"/>
            <w:vAlign w:val="center"/>
          </w:tcPr>
          <w:p>
            <w:pPr>
              <w:widowControl/>
              <w:jc w:val="center"/>
              <w:rPr>
                <w:rFonts w:ascii="仿宋" w:hAnsi="仿宋" w:eastAsia="仿宋" w:cs="宋体"/>
                <w:sz w:val="15"/>
                <w:szCs w:val="15"/>
              </w:rPr>
            </w:pPr>
            <w:r>
              <w:rPr>
                <w:rFonts w:hint="eastAsia" w:ascii="仿宋" w:hAnsi="仿宋" w:eastAsia="仿宋" w:cs="宋体"/>
                <w:sz w:val="15"/>
                <w:szCs w:val="15"/>
              </w:rPr>
              <w:t>部位</w:t>
            </w:r>
          </w:p>
        </w:tc>
        <w:tc>
          <w:tcPr>
            <w:tcW w:w="1701" w:type="dxa"/>
            <w:vAlign w:val="center"/>
          </w:tcPr>
          <w:p>
            <w:pPr>
              <w:widowControl/>
              <w:jc w:val="center"/>
              <w:rPr>
                <w:rFonts w:ascii="仿宋" w:hAnsi="仿宋" w:eastAsia="仿宋" w:cs="宋体"/>
                <w:sz w:val="15"/>
                <w:szCs w:val="15"/>
              </w:rPr>
            </w:pPr>
            <w:r>
              <w:rPr>
                <w:rFonts w:hint="eastAsia" w:ascii="仿宋" w:hAnsi="仿宋" w:eastAsia="仿宋" w:cs="宋体"/>
                <w:sz w:val="15"/>
                <w:szCs w:val="15"/>
              </w:rPr>
              <w:t>规格</w:t>
            </w:r>
          </w:p>
        </w:tc>
        <w:tc>
          <w:tcPr>
            <w:tcW w:w="2268" w:type="dxa"/>
            <w:vAlign w:val="center"/>
          </w:tcPr>
          <w:p>
            <w:pPr>
              <w:widowControl/>
              <w:jc w:val="center"/>
              <w:rPr>
                <w:rFonts w:ascii="仿宋" w:hAnsi="仿宋" w:eastAsia="仿宋" w:cs="宋体"/>
                <w:sz w:val="15"/>
                <w:szCs w:val="15"/>
              </w:rPr>
            </w:pPr>
            <w:r>
              <w:rPr>
                <w:rFonts w:hint="eastAsia" w:ascii="仿宋" w:hAnsi="仿宋" w:eastAsia="仿宋" w:cs="宋体"/>
                <w:sz w:val="15"/>
                <w:szCs w:val="15"/>
              </w:rPr>
              <w:t>图示</w:t>
            </w:r>
          </w:p>
        </w:tc>
        <w:tc>
          <w:tcPr>
            <w:tcW w:w="3674" w:type="dxa"/>
            <w:vAlign w:val="center"/>
          </w:tcPr>
          <w:p>
            <w:pPr>
              <w:widowControl/>
              <w:jc w:val="center"/>
              <w:rPr>
                <w:rFonts w:ascii="仿宋" w:hAnsi="仿宋" w:eastAsia="仿宋" w:cs="宋体"/>
                <w:sz w:val="15"/>
                <w:szCs w:val="15"/>
              </w:rPr>
            </w:pPr>
            <w:r>
              <w:rPr>
                <w:rFonts w:hint="eastAsia" w:ascii="仿宋" w:hAnsi="仿宋" w:eastAsia="仿宋" w:cs="宋体"/>
                <w:sz w:val="15"/>
                <w:szCs w:val="15"/>
              </w:rPr>
              <w:t>施工要求</w:t>
            </w:r>
          </w:p>
        </w:tc>
      </w:tr>
      <w:tr>
        <w:tblPrEx>
          <w:tblCellMar>
            <w:top w:w="0" w:type="dxa"/>
            <w:left w:w="108" w:type="dxa"/>
            <w:bottom w:w="0" w:type="dxa"/>
            <w:right w:w="108" w:type="dxa"/>
          </w:tblCellMar>
        </w:tblPrEx>
        <w:trPr>
          <w:trHeight w:val="1298" w:hRule="atLeast"/>
          <w:jc w:val="center"/>
        </w:trPr>
        <w:tc>
          <w:tcPr>
            <w:tcW w:w="1225" w:type="dxa"/>
            <w:vAlign w:val="center"/>
          </w:tcPr>
          <w:p>
            <w:pPr>
              <w:widowControl/>
              <w:jc w:val="center"/>
              <w:rPr>
                <w:rFonts w:ascii="仿宋" w:hAnsi="仿宋" w:eastAsia="仿宋" w:cs="宋体"/>
                <w:sz w:val="15"/>
                <w:szCs w:val="15"/>
              </w:rPr>
            </w:pPr>
            <w:r>
              <w:rPr>
                <w:rFonts w:hint="eastAsia" w:ascii="仿宋" w:hAnsi="仿宋" w:eastAsia="仿宋" w:cs="宋体"/>
                <w:sz w:val="15"/>
                <w:szCs w:val="15"/>
              </w:rPr>
              <w:t>T型扣条</w:t>
            </w:r>
          </w:p>
        </w:tc>
        <w:tc>
          <w:tcPr>
            <w:tcW w:w="2020" w:type="dxa"/>
            <w:vAlign w:val="center"/>
          </w:tcPr>
          <w:p>
            <w:pPr>
              <w:widowControl/>
              <w:jc w:val="center"/>
              <w:rPr>
                <w:rFonts w:ascii="仿宋" w:hAnsi="仿宋" w:eastAsia="仿宋" w:cs="宋体"/>
                <w:sz w:val="15"/>
                <w:szCs w:val="15"/>
              </w:rPr>
            </w:pPr>
            <w:r>
              <w:rPr>
                <w:rFonts w:hint="eastAsia" w:ascii="仿宋" w:hAnsi="仿宋" w:eastAsia="仿宋" w:cs="宋体"/>
                <w:sz w:val="15"/>
                <w:szCs w:val="15"/>
              </w:rPr>
              <w:t>用于房门下地板隔断收口功能性装饰，地板与地板/瓷砖之间的连接处</w:t>
            </w:r>
          </w:p>
        </w:tc>
        <w:tc>
          <w:tcPr>
            <w:tcW w:w="1701" w:type="dxa"/>
            <w:vAlign w:val="center"/>
          </w:tcPr>
          <w:p>
            <w:pPr>
              <w:widowControl/>
              <w:jc w:val="center"/>
              <w:rPr>
                <w:rFonts w:ascii="仿宋" w:hAnsi="仿宋" w:eastAsia="仿宋" w:cs="宋体"/>
                <w:sz w:val="15"/>
                <w:szCs w:val="15"/>
              </w:rPr>
            </w:pPr>
            <w:r>
              <w:rPr>
                <w:rFonts w:hint="eastAsia" w:ascii="仿宋" w:hAnsi="仿宋" w:eastAsia="仿宋" w:cs="宋体"/>
                <w:sz w:val="15"/>
                <w:szCs w:val="15"/>
              </w:rPr>
              <w:t>面宽40mm</w:t>
            </w:r>
          </w:p>
        </w:tc>
        <w:tc>
          <w:tcPr>
            <w:tcW w:w="2268" w:type="dxa"/>
          </w:tcPr>
          <w:p>
            <w:pPr>
              <w:rPr>
                <w:rFonts w:ascii="仿宋" w:hAnsi="仿宋" w:eastAsia="仿宋"/>
              </w:rPr>
            </w:pPr>
            <w:r>
              <w:rPr>
                <w:rFonts w:hint="eastAsia" w:ascii="仿宋" w:hAnsi="仿宋" w:eastAsia="仿宋" w:cs="宋体"/>
                <w:sz w:val="15"/>
                <w:szCs w:val="15"/>
              </w:rPr>
              <w:drawing>
                <wp:anchor distT="0" distB="0" distL="114300" distR="114300" simplePos="0" relativeHeight="251659264" behindDoc="0" locked="0" layoutInCell="1" allowOverlap="1">
                  <wp:simplePos x="0" y="0"/>
                  <wp:positionH relativeFrom="column">
                    <wp:posOffset>-5715</wp:posOffset>
                  </wp:positionH>
                  <wp:positionV relativeFrom="paragraph">
                    <wp:posOffset>635</wp:posOffset>
                  </wp:positionV>
                  <wp:extent cx="1028700" cy="815340"/>
                  <wp:effectExtent l="0" t="0" r="0" b="3810"/>
                  <wp:wrapNone/>
                  <wp:docPr id="10" name="图片 10" descr="15541106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155411060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1028700" cy="815340"/>
                          </a:xfrm>
                          <a:prstGeom prst="rect">
                            <a:avLst/>
                          </a:prstGeom>
                          <a:noFill/>
                          <a:ln>
                            <a:noFill/>
                          </a:ln>
                        </pic:spPr>
                      </pic:pic>
                    </a:graphicData>
                  </a:graphic>
                </wp:anchor>
              </w:drawing>
            </w:r>
          </w:p>
        </w:tc>
        <w:tc>
          <w:tcPr>
            <w:tcW w:w="3674" w:type="dxa"/>
          </w:tcPr>
          <w:p>
            <w:pPr>
              <w:widowControl/>
              <w:rPr>
                <w:rFonts w:ascii="仿宋" w:hAnsi="仿宋" w:eastAsia="仿宋" w:cs="宋体"/>
                <w:sz w:val="15"/>
                <w:szCs w:val="15"/>
              </w:rPr>
            </w:pPr>
            <w:r>
              <w:rPr>
                <w:rFonts w:hint="eastAsia" w:ascii="仿宋" w:hAnsi="仿宋" w:eastAsia="仿宋" w:cs="宋体"/>
                <w:sz w:val="15"/>
                <w:szCs w:val="15"/>
              </w:rPr>
              <w:t>为保证地板的累计干缩湿涨量控制在8米范围内，一般在房门下做地板隔断预留地板的伸缩缝将扣条的底座固定在地板隔断缝中间，两边需均匀保留足够的伸缩空间，再将扣条扣压到底座上，不松动、无异响</w:t>
            </w:r>
          </w:p>
        </w:tc>
      </w:tr>
      <w:tr>
        <w:tblPrEx>
          <w:tblCellMar>
            <w:top w:w="0" w:type="dxa"/>
            <w:left w:w="108" w:type="dxa"/>
            <w:bottom w:w="0" w:type="dxa"/>
            <w:right w:w="108" w:type="dxa"/>
          </w:tblCellMar>
        </w:tblPrEx>
        <w:trPr>
          <w:trHeight w:val="853" w:hRule="atLeast"/>
          <w:jc w:val="center"/>
        </w:trPr>
        <w:tc>
          <w:tcPr>
            <w:tcW w:w="1225" w:type="dxa"/>
            <w:vAlign w:val="center"/>
          </w:tcPr>
          <w:p>
            <w:pPr>
              <w:widowControl/>
              <w:jc w:val="center"/>
              <w:rPr>
                <w:rFonts w:ascii="仿宋" w:hAnsi="仿宋" w:eastAsia="仿宋" w:cs="宋体"/>
                <w:sz w:val="15"/>
                <w:szCs w:val="15"/>
              </w:rPr>
            </w:pPr>
            <w:r>
              <w:rPr>
                <w:rFonts w:hint="eastAsia" w:ascii="仿宋" w:hAnsi="仿宋" w:eastAsia="仿宋" w:cs="宋体"/>
                <w:sz w:val="15"/>
                <w:szCs w:val="15"/>
              </w:rPr>
              <w:t>L型扣条</w:t>
            </w:r>
          </w:p>
        </w:tc>
        <w:tc>
          <w:tcPr>
            <w:tcW w:w="2020" w:type="dxa"/>
            <w:vAlign w:val="center"/>
          </w:tcPr>
          <w:p>
            <w:pPr>
              <w:widowControl/>
              <w:jc w:val="center"/>
              <w:rPr>
                <w:rFonts w:ascii="仿宋" w:hAnsi="仿宋" w:eastAsia="仿宋" w:cs="宋体"/>
                <w:sz w:val="15"/>
                <w:szCs w:val="15"/>
              </w:rPr>
            </w:pPr>
            <w:r>
              <w:rPr>
                <w:rFonts w:hint="eastAsia" w:ascii="仿宋" w:hAnsi="仿宋" w:eastAsia="仿宋" w:cs="宋体"/>
                <w:sz w:val="15"/>
                <w:szCs w:val="15"/>
              </w:rPr>
              <w:t>用于地板与其他地面材料交界处/地板边缘的收口装饰</w:t>
            </w:r>
          </w:p>
        </w:tc>
        <w:tc>
          <w:tcPr>
            <w:tcW w:w="1701" w:type="dxa"/>
            <w:vAlign w:val="center"/>
          </w:tcPr>
          <w:p>
            <w:pPr>
              <w:widowControl/>
              <w:jc w:val="center"/>
              <w:rPr>
                <w:rFonts w:ascii="仿宋" w:hAnsi="仿宋" w:eastAsia="仿宋" w:cs="宋体"/>
                <w:sz w:val="15"/>
                <w:szCs w:val="15"/>
              </w:rPr>
            </w:pPr>
            <w:r>
              <w:rPr>
                <w:rFonts w:hint="eastAsia" w:ascii="仿宋" w:hAnsi="仿宋" w:eastAsia="仿宋" w:cs="宋体"/>
                <w:sz w:val="15"/>
                <w:szCs w:val="15"/>
              </w:rPr>
              <w:t>20*10mm</w:t>
            </w:r>
          </w:p>
        </w:tc>
        <w:tc>
          <w:tcPr>
            <w:tcW w:w="2268" w:type="dxa"/>
          </w:tcPr>
          <w:p>
            <w:pPr>
              <w:rPr>
                <w:rFonts w:ascii="仿宋" w:hAnsi="仿宋" w:eastAsia="仿宋"/>
              </w:rPr>
            </w:pPr>
            <w:r>
              <w:rPr>
                <w:rFonts w:hint="eastAsia" w:ascii="仿宋" w:hAnsi="仿宋" w:eastAsia="仿宋" w:cs="宋体"/>
                <w:sz w:val="15"/>
                <w:szCs w:val="15"/>
              </w:rPr>
              <w:drawing>
                <wp:anchor distT="0" distB="0" distL="114300" distR="114300" simplePos="0" relativeHeight="251660288" behindDoc="0" locked="0" layoutInCell="1" allowOverlap="1">
                  <wp:simplePos x="0" y="0"/>
                  <wp:positionH relativeFrom="column">
                    <wp:posOffset>-21590</wp:posOffset>
                  </wp:positionH>
                  <wp:positionV relativeFrom="paragraph">
                    <wp:posOffset>45085</wp:posOffset>
                  </wp:positionV>
                  <wp:extent cx="1120775" cy="838200"/>
                  <wp:effectExtent l="0" t="0" r="3175" b="0"/>
                  <wp:wrapNone/>
                  <wp:docPr id="11" name="图片 11" descr="15541116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1554111618(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1120775" cy="838200"/>
                          </a:xfrm>
                          <a:prstGeom prst="rect">
                            <a:avLst/>
                          </a:prstGeom>
                          <a:noFill/>
                          <a:ln>
                            <a:noFill/>
                          </a:ln>
                        </pic:spPr>
                      </pic:pic>
                    </a:graphicData>
                  </a:graphic>
                </wp:anchor>
              </w:drawing>
            </w:r>
          </w:p>
        </w:tc>
        <w:tc>
          <w:tcPr>
            <w:tcW w:w="3674" w:type="dxa"/>
          </w:tcPr>
          <w:p>
            <w:pPr>
              <w:widowControl/>
              <w:rPr>
                <w:rFonts w:ascii="仿宋" w:hAnsi="仿宋" w:eastAsia="仿宋" w:cs="宋体"/>
                <w:sz w:val="15"/>
                <w:szCs w:val="15"/>
              </w:rPr>
            </w:pPr>
            <w:r>
              <w:rPr>
                <w:rFonts w:hint="eastAsia" w:ascii="仿宋" w:hAnsi="仿宋" w:eastAsia="仿宋" w:cs="宋体"/>
                <w:sz w:val="15"/>
                <w:szCs w:val="15"/>
              </w:rPr>
              <w:t>为保证地板的累计干缩湿涨量，地板与相邻界面的材料间需保留8-12mm的伸缩缝，在单区域铺装面积不大的情况下此部位可以考虑使用L型扣条</w:t>
            </w:r>
          </w:p>
          <w:p>
            <w:pPr>
              <w:rPr>
                <w:rFonts w:ascii="仿宋" w:hAnsi="仿宋" w:eastAsia="仿宋" w:cs="宋体"/>
                <w:sz w:val="15"/>
                <w:szCs w:val="15"/>
              </w:rPr>
            </w:pPr>
            <w:r>
              <w:rPr>
                <w:rFonts w:hint="eastAsia" w:ascii="仿宋" w:hAnsi="仿宋" w:eastAsia="仿宋" w:cs="宋体"/>
                <w:sz w:val="15"/>
                <w:szCs w:val="15"/>
              </w:rPr>
              <w:t>将扣条用专用胶水粘连到地板的切口处，L短边紧贴其他材料边缘，用重物固定扣条至待胶水固化后拿掉</w:t>
            </w:r>
          </w:p>
        </w:tc>
      </w:tr>
      <w:tr>
        <w:tblPrEx>
          <w:tblCellMar>
            <w:top w:w="0" w:type="dxa"/>
            <w:left w:w="108" w:type="dxa"/>
            <w:bottom w:w="0" w:type="dxa"/>
            <w:right w:w="108" w:type="dxa"/>
          </w:tblCellMar>
        </w:tblPrEx>
        <w:trPr>
          <w:trHeight w:val="866" w:hRule="atLeast"/>
          <w:jc w:val="center"/>
        </w:trPr>
        <w:tc>
          <w:tcPr>
            <w:tcW w:w="1225" w:type="dxa"/>
            <w:vAlign w:val="center"/>
          </w:tcPr>
          <w:p>
            <w:pPr>
              <w:widowControl/>
              <w:jc w:val="center"/>
              <w:rPr>
                <w:rFonts w:ascii="仿宋" w:hAnsi="仿宋" w:eastAsia="仿宋" w:cs="宋体"/>
                <w:sz w:val="15"/>
                <w:szCs w:val="15"/>
              </w:rPr>
            </w:pPr>
            <w:r>
              <w:rPr>
                <w:rFonts w:hint="eastAsia" w:ascii="仿宋" w:hAnsi="仿宋" w:eastAsia="仿宋" w:cs="宋体"/>
                <w:sz w:val="15"/>
                <w:szCs w:val="15"/>
              </w:rPr>
              <w:t>C型扣条</w:t>
            </w:r>
          </w:p>
        </w:tc>
        <w:tc>
          <w:tcPr>
            <w:tcW w:w="2020" w:type="dxa"/>
            <w:vAlign w:val="center"/>
          </w:tcPr>
          <w:p>
            <w:pPr>
              <w:widowControl/>
              <w:jc w:val="left"/>
              <w:rPr>
                <w:rFonts w:ascii="仿宋" w:hAnsi="仿宋" w:eastAsia="仿宋" w:cs="宋体"/>
                <w:sz w:val="15"/>
                <w:szCs w:val="15"/>
              </w:rPr>
            </w:pPr>
            <w:r>
              <w:rPr>
                <w:rFonts w:hint="eastAsia" w:ascii="仿宋" w:hAnsi="仿宋" w:eastAsia="仿宋" w:cs="宋体"/>
                <w:sz w:val="15"/>
                <w:szCs w:val="15"/>
              </w:rPr>
              <w:t>用于地板与其他地面材料交界处/地板边缘的收口装饰</w:t>
            </w:r>
          </w:p>
        </w:tc>
        <w:tc>
          <w:tcPr>
            <w:tcW w:w="1701" w:type="dxa"/>
            <w:vAlign w:val="center"/>
          </w:tcPr>
          <w:p>
            <w:pPr>
              <w:widowControl/>
              <w:jc w:val="center"/>
              <w:rPr>
                <w:rFonts w:ascii="仿宋" w:hAnsi="仿宋" w:eastAsia="仿宋" w:cs="宋体"/>
                <w:sz w:val="15"/>
                <w:szCs w:val="15"/>
              </w:rPr>
            </w:pPr>
            <w:r>
              <w:rPr>
                <w:rFonts w:hint="eastAsia" w:ascii="仿宋" w:hAnsi="仿宋" w:eastAsia="仿宋" w:cs="宋体"/>
                <w:sz w:val="15"/>
                <w:szCs w:val="15"/>
              </w:rPr>
              <w:t>30*18*12/15</w:t>
            </w:r>
          </w:p>
        </w:tc>
        <w:tc>
          <w:tcPr>
            <w:tcW w:w="2268" w:type="dxa"/>
          </w:tcPr>
          <w:p>
            <w:pPr>
              <w:rPr>
                <w:rFonts w:ascii="仿宋" w:hAnsi="仿宋" w:eastAsia="仿宋"/>
              </w:rPr>
            </w:pPr>
            <w:r>
              <w:rPr>
                <w:rFonts w:hint="eastAsia" w:ascii="仿宋" w:hAnsi="仿宋" w:eastAsia="仿宋" w:cs="宋体"/>
                <w:sz w:val="15"/>
                <w:szCs w:val="15"/>
              </w:rPr>
              <w:drawing>
                <wp:anchor distT="0" distB="0" distL="114300" distR="114300" simplePos="0" relativeHeight="251661312" behindDoc="0" locked="0" layoutInCell="1" allowOverlap="1">
                  <wp:simplePos x="0" y="0"/>
                  <wp:positionH relativeFrom="column">
                    <wp:posOffset>-5715</wp:posOffset>
                  </wp:positionH>
                  <wp:positionV relativeFrom="paragraph">
                    <wp:posOffset>635</wp:posOffset>
                  </wp:positionV>
                  <wp:extent cx="1159510" cy="1045210"/>
                  <wp:effectExtent l="0" t="0" r="3175" b="3175"/>
                  <wp:wrapNone/>
                  <wp:docPr id="12" name="图片 12" descr="15541118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1554111802(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1161164" cy="1046683"/>
                          </a:xfrm>
                          <a:prstGeom prst="rect">
                            <a:avLst/>
                          </a:prstGeom>
                          <a:noFill/>
                          <a:ln>
                            <a:noFill/>
                          </a:ln>
                        </pic:spPr>
                      </pic:pic>
                    </a:graphicData>
                  </a:graphic>
                </wp:anchor>
              </w:drawing>
            </w:r>
          </w:p>
        </w:tc>
        <w:tc>
          <w:tcPr>
            <w:tcW w:w="3674" w:type="dxa"/>
          </w:tcPr>
          <w:p>
            <w:pPr>
              <w:widowControl/>
              <w:rPr>
                <w:rFonts w:ascii="仿宋" w:hAnsi="仿宋" w:eastAsia="仿宋" w:cs="宋体"/>
                <w:sz w:val="15"/>
                <w:szCs w:val="15"/>
              </w:rPr>
            </w:pPr>
            <w:r>
              <w:rPr>
                <w:rFonts w:hint="eastAsia" w:ascii="仿宋" w:hAnsi="仿宋" w:eastAsia="仿宋" w:cs="宋体"/>
                <w:sz w:val="15"/>
                <w:szCs w:val="15"/>
              </w:rPr>
              <w:t>为保证地板的累计干缩湿涨量，地板与相邻界面的材料间需保留8-12mm的伸缩缝，在单区域铺装面积不大的情况下此部位可以考虑使用L型扣条</w:t>
            </w:r>
          </w:p>
          <w:p>
            <w:pPr>
              <w:widowControl/>
              <w:rPr>
                <w:rFonts w:ascii="仿宋" w:hAnsi="仿宋" w:eastAsia="仿宋" w:cs="宋体"/>
                <w:sz w:val="15"/>
                <w:szCs w:val="15"/>
              </w:rPr>
            </w:pPr>
            <w:r>
              <w:rPr>
                <w:rFonts w:hint="eastAsia" w:ascii="仿宋" w:hAnsi="仿宋" w:eastAsia="仿宋" w:cs="宋体"/>
                <w:sz w:val="15"/>
                <w:szCs w:val="15"/>
              </w:rPr>
              <w:t>将扣条背面紧贴石材或瓷砖等，长边用水泥钉与地面固定住，地板安装时插入适当长度的地板头，应确保地板的伸缩缝留足。</w:t>
            </w:r>
          </w:p>
        </w:tc>
      </w:tr>
      <w:tr>
        <w:tblPrEx>
          <w:tblCellMar>
            <w:top w:w="0" w:type="dxa"/>
            <w:left w:w="108" w:type="dxa"/>
            <w:bottom w:w="0" w:type="dxa"/>
            <w:right w:w="108" w:type="dxa"/>
          </w:tblCellMar>
        </w:tblPrEx>
        <w:trPr>
          <w:trHeight w:val="876" w:hRule="atLeast"/>
          <w:jc w:val="center"/>
        </w:trPr>
        <w:tc>
          <w:tcPr>
            <w:tcW w:w="1225" w:type="dxa"/>
            <w:vAlign w:val="center"/>
          </w:tcPr>
          <w:p>
            <w:pPr>
              <w:widowControl/>
              <w:jc w:val="center"/>
              <w:rPr>
                <w:rFonts w:ascii="仿宋" w:hAnsi="仿宋" w:eastAsia="仿宋" w:cs="宋体"/>
                <w:sz w:val="15"/>
                <w:szCs w:val="15"/>
              </w:rPr>
            </w:pPr>
            <w:r>
              <w:rPr>
                <w:rFonts w:hint="eastAsia" w:ascii="仿宋" w:hAnsi="仿宋" w:eastAsia="仿宋" w:cs="宋体"/>
                <w:sz w:val="15"/>
                <w:szCs w:val="15"/>
              </w:rPr>
              <w:t>F型扣条</w:t>
            </w:r>
          </w:p>
        </w:tc>
        <w:tc>
          <w:tcPr>
            <w:tcW w:w="2020" w:type="dxa"/>
            <w:vAlign w:val="center"/>
          </w:tcPr>
          <w:p>
            <w:pPr>
              <w:widowControl/>
              <w:jc w:val="center"/>
              <w:rPr>
                <w:rFonts w:ascii="仿宋" w:hAnsi="仿宋" w:eastAsia="仿宋" w:cs="宋体"/>
                <w:sz w:val="15"/>
                <w:szCs w:val="15"/>
              </w:rPr>
            </w:pPr>
            <w:r>
              <w:rPr>
                <w:rFonts w:hint="eastAsia" w:ascii="仿宋" w:hAnsi="仿宋" w:eastAsia="仿宋" w:cs="宋体"/>
                <w:sz w:val="15"/>
                <w:szCs w:val="15"/>
              </w:rPr>
              <w:t>用于用地板安装楼梯或台阶等部位的收口</w:t>
            </w:r>
          </w:p>
        </w:tc>
        <w:tc>
          <w:tcPr>
            <w:tcW w:w="1701" w:type="dxa"/>
            <w:vAlign w:val="center"/>
          </w:tcPr>
          <w:p>
            <w:pPr>
              <w:widowControl/>
              <w:jc w:val="center"/>
              <w:rPr>
                <w:rFonts w:ascii="仿宋" w:hAnsi="仿宋" w:eastAsia="仿宋" w:cs="宋体"/>
                <w:sz w:val="15"/>
                <w:szCs w:val="15"/>
              </w:rPr>
            </w:pPr>
            <w:r>
              <w:rPr>
                <w:rFonts w:hint="eastAsia" w:ascii="仿宋" w:hAnsi="仿宋" w:eastAsia="仿宋" w:cs="宋体"/>
                <w:sz w:val="15"/>
                <w:szCs w:val="15"/>
              </w:rPr>
              <w:t>30*15mm</w:t>
            </w:r>
          </w:p>
        </w:tc>
        <w:tc>
          <w:tcPr>
            <w:tcW w:w="2268" w:type="dxa"/>
          </w:tcPr>
          <w:p>
            <w:pPr>
              <w:rPr>
                <w:rFonts w:ascii="仿宋" w:hAnsi="仿宋" w:eastAsia="仿宋"/>
              </w:rPr>
            </w:pPr>
            <w:r>
              <w:rPr>
                <w:rFonts w:hint="eastAsia" w:ascii="仿宋" w:hAnsi="仿宋" w:eastAsia="仿宋" w:cs="宋体"/>
                <w:sz w:val="15"/>
                <w:szCs w:val="15"/>
              </w:rPr>
              <w:drawing>
                <wp:anchor distT="0" distB="0" distL="114300" distR="114300" simplePos="0" relativeHeight="251662336" behindDoc="0" locked="0" layoutInCell="1" allowOverlap="1">
                  <wp:simplePos x="0" y="0"/>
                  <wp:positionH relativeFrom="column">
                    <wp:posOffset>-5715</wp:posOffset>
                  </wp:positionH>
                  <wp:positionV relativeFrom="paragraph">
                    <wp:posOffset>3175</wp:posOffset>
                  </wp:positionV>
                  <wp:extent cx="1051560" cy="845820"/>
                  <wp:effectExtent l="0" t="0" r="0" b="0"/>
                  <wp:wrapNone/>
                  <wp:docPr id="13" name="图片 13" descr="15541119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1554111985(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1051560" cy="845820"/>
                          </a:xfrm>
                          <a:prstGeom prst="rect">
                            <a:avLst/>
                          </a:prstGeom>
                          <a:noFill/>
                          <a:ln>
                            <a:noFill/>
                          </a:ln>
                        </pic:spPr>
                      </pic:pic>
                    </a:graphicData>
                  </a:graphic>
                </wp:anchor>
              </w:drawing>
            </w:r>
          </w:p>
        </w:tc>
        <w:tc>
          <w:tcPr>
            <w:tcW w:w="3674" w:type="dxa"/>
          </w:tcPr>
          <w:p>
            <w:pPr>
              <w:widowControl/>
              <w:rPr>
                <w:rFonts w:ascii="仿宋" w:hAnsi="仿宋" w:eastAsia="仿宋" w:cs="宋体"/>
                <w:sz w:val="15"/>
                <w:szCs w:val="15"/>
              </w:rPr>
            </w:pPr>
            <w:r>
              <w:rPr>
                <w:rFonts w:hint="eastAsia" w:ascii="仿宋" w:hAnsi="仿宋" w:eastAsia="仿宋" w:cs="宋体"/>
                <w:sz w:val="15"/>
                <w:szCs w:val="15"/>
              </w:rPr>
              <w:t>用地板制作楼梯或台阶时需要F型扣条固定住两个方向的地板</w:t>
            </w:r>
          </w:p>
          <w:p>
            <w:pPr>
              <w:rPr>
                <w:rFonts w:ascii="仿宋" w:hAnsi="仿宋" w:eastAsia="仿宋" w:cs="宋体"/>
                <w:sz w:val="15"/>
                <w:szCs w:val="15"/>
              </w:rPr>
            </w:pPr>
            <w:r>
              <w:rPr>
                <w:rFonts w:hint="eastAsia" w:ascii="仿宋" w:hAnsi="仿宋" w:eastAsia="仿宋" w:cs="宋体"/>
                <w:sz w:val="15"/>
                <w:szCs w:val="15"/>
              </w:rPr>
              <w:t>将扣条中间的部分用钉子固定在楼梯或台阶缘口部位，牢固不松动，再将地板插入其中</w:t>
            </w:r>
          </w:p>
        </w:tc>
      </w:tr>
      <w:tr>
        <w:tblPrEx>
          <w:tblCellMar>
            <w:top w:w="0" w:type="dxa"/>
            <w:left w:w="108" w:type="dxa"/>
            <w:bottom w:w="0" w:type="dxa"/>
            <w:right w:w="108" w:type="dxa"/>
          </w:tblCellMar>
        </w:tblPrEx>
        <w:trPr>
          <w:trHeight w:val="876" w:hRule="atLeast"/>
          <w:jc w:val="center"/>
        </w:trPr>
        <w:tc>
          <w:tcPr>
            <w:tcW w:w="10888" w:type="dxa"/>
            <w:gridSpan w:val="5"/>
            <w:vAlign w:val="center"/>
          </w:tcPr>
          <w:p>
            <w:pPr>
              <w:widowControl/>
              <w:rPr>
                <w:rFonts w:ascii="仿宋" w:hAnsi="仿宋" w:eastAsia="仿宋" w:cs="宋体"/>
                <w:sz w:val="15"/>
                <w:szCs w:val="15"/>
              </w:rPr>
            </w:pPr>
            <w:r>
              <w:rPr>
                <w:rFonts w:hint="eastAsia" w:ascii="仿宋" w:hAnsi="仿宋" w:eastAsia="仿宋" w:cs="宋体"/>
                <w:sz w:val="15"/>
                <w:szCs w:val="15"/>
              </w:rPr>
              <w:t>注：1：扣条材质分为PVC扣条和铝合金扣条，取消防水铝合金扣条</w:t>
            </w:r>
          </w:p>
          <w:p>
            <w:pPr>
              <w:widowControl/>
              <w:rPr>
                <w:rFonts w:ascii="仿宋" w:hAnsi="仿宋" w:eastAsia="仿宋" w:cs="宋体"/>
                <w:sz w:val="15"/>
                <w:szCs w:val="15"/>
              </w:rPr>
            </w:pPr>
            <w:r>
              <w:rPr>
                <w:rFonts w:hint="eastAsia" w:ascii="仿宋" w:hAnsi="仿宋" w:eastAsia="仿宋" w:cs="宋体"/>
                <w:sz w:val="15"/>
                <w:szCs w:val="15"/>
              </w:rPr>
              <w:t>2：PVC扣条厚度需≥2mm，铝合金扣条厚度需≥1mm</w:t>
            </w:r>
          </w:p>
          <w:p>
            <w:pPr>
              <w:widowControl/>
              <w:rPr>
                <w:rFonts w:ascii="仿宋" w:hAnsi="仿宋" w:eastAsia="仿宋" w:cs="宋体"/>
                <w:sz w:val="15"/>
                <w:szCs w:val="15"/>
              </w:rPr>
            </w:pPr>
            <w:r>
              <w:rPr>
                <w:rFonts w:ascii="仿宋" w:hAnsi="仿宋" w:eastAsia="仿宋" w:cs="宋体"/>
                <w:sz w:val="15"/>
                <w:szCs w:val="15"/>
              </w:rPr>
              <w:t>3</w:t>
            </w:r>
            <w:r>
              <w:rPr>
                <w:rFonts w:hint="eastAsia" w:ascii="仿宋" w:hAnsi="仿宋" w:eastAsia="仿宋" w:cs="宋体"/>
                <w:sz w:val="15"/>
                <w:szCs w:val="15"/>
              </w:rPr>
              <w:t>：实木复合地板需用铝合金扣条，强化地板选用PVC或铝合金扣条</w:t>
            </w:r>
          </w:p>
        </w:tc>
      </w:tr>
    </w:tbl>
    <w:p>
      <w:pPr>
        <w:rPr>
          <w:rFonts w:ascii="仿宋" w:hAnsi="仿宋" w:eastAsia="仿宋"/>
        </w:rPr>
      </w:pPr>
    </w:p>
    <w:p>
      <w:pPr>
        <w:pStyle w:val="4"/>
        <w:adjustRightInd w:val="0"/>
        <w:snapToGrid w:val="0"/>
        <w:spacing w:before="156" w:beforeLines="50" w:after="156" w:afterLines="50" w:line="240" w:lineRule="auto"/>
        <w:rPr>
          <w:rFonts w:ascii="仿宋" w:hAnsi="仿宋" w:eastAsia="仿宋" w:cs="仿宋"/>
          <w:b w:val="0"/>
          <w:bCs w:val="0"/>
          <w:sz w:val="21"/>
          <w:szCs w:val="21"/>
        </w:rPr>
      </w:pPr>
      <w:bookmarkStart w:id="30" w:name="_Toc67665420"/>
      <w:r>
        <w:rPr>
          <w:rFonts w:hint="eastAsia" w:ascii="仿宋" w:hAnsi="仿宋" w:eastAsia="仿宋" w:cs="仿宋"/>
          <w:b w:val="0"/>
          <w:bCs w:val="0"/>
          <w:sz w:val="21"/>
          <w:szCs w:val="21"/>
        </w:rPr>
        <w:t>4.7、踢脚线：</w:t>
      </w:r>
      <w:bookmarkEnd w:id="29"/>
      <w:bookmarkEnd w:id="30"/>
    </w:p>
    <w:p>
      <w:pPr>
        <w:pStyle w:val="65"/>
        <w:tabs>
          <w:tab w:val="left" w:pos="709"/>
        </w:tabs>
        <w:spacing w:line="300" w:lineRule="auto"/>
        <w:outlineLvl w:val="0"/>
        <w:rPr>
          <w:rFonts w:ascii="仿宋" w:hAnsi="仿宋" w:eastAsia="仿宋" w:cs="仿宋"/>
          <w:szCs w:val="21"/>
        </w:rPr>
      </w:pPr>
      <w:bookmarkStart w:id="31" w:name="_Toc9085"/>
      <w:bookmarkStart w:id="32" w:name="_Toc67665421"/>
      <w:r>
        <w:rPr>
          <w:rFonts w:hint="eastAsia" w:ascii="仿宋" w:hAnsi="仿宋" w:eastAsia="仿宋" w:cs="仿宋"/>
          <w:szCs w:val="21"/>
        </w:rPr>
        <w:t>木塑踢脚线：外侧包覆与门套线颜色一致的PVC膜（指定为南亚共和），木塑基材为原生料生产且实心结构，踢脚线75mm高，14mm厚。踢脚线由地板单位供货、安装，但踢脚线厂家必须经过</w:t>
      </w:r>
      <w:r>
        <w:rPr>
          <w:rFonts w:hint="eastAsia" w:ascii="仿宋" w:hAnsi="仿宋" w:eastAsia="仿宋" w:cs="仿宋"/>
          <w:szCs w:val="21"/>
          <w:lang w:eastAsia="zh-CN"/>
        </w:rPr>
        <w:t>盛和</w:t>
      </w:r>
      <w:r>
        <w:rPr>
          <w:rFonts w:hint="eastAsia" w:ascii="仿宋" w:hAnsi="仿宋" w:eastAsia="仿宋" w:cs="仿宋"/>
          <w:szCs w:val="21"/>
        </w:rPr>
        <w:t>总部审核同意后方可使用。</w:t>
      </w:r>
      <w:bookmarkEnd w:id="31"/>
      <w:bookmarkEnd w:id="32"/>
    </w:p>
    <w:p>
      <w:pPr>
        <w:pStyle w:val="65"/>
        <w:tabs>
          <w:tab w:val="left" w:pos="709"/>
        </w:tabs>
        <w:adjustRightInd w:val="0"/>
        <w:snapToGrid w:val="0"/>
        <w:spacing w:line="300" w:lineRule="auto"/>
        <w:ind w:left="709" w:firstLine="0" w:firstLineChars="0"/>
        <w:jc w:val="center"/>
        <w:outlineLvl w:val="0"/>
        <w:rPr>
          <w:rFonts w:ascii="仿宋" w:hAnsi="仿宋" w:eastAsia="仿宋" w:cs="仿宋"/>
          <w:b/>
          <w:bCs/>
          <w:szCs w:val="21"/>
        </w:rPr>
      </w:pPr>
      <w:bookmarkStart w:id="33" w:name="_Toc13379"/>
      <w:bookmarkStart w:id="34" w:name="_Toc67665422"/>
      <w:r>
        <w:rPr>
          <w:rFonts w:ascii="仿宋" w:hAnsi="仿宋" w:eastAsia="仿宋" w:cs="仿宋"/>
          <w:b/>
          <w:szCs w:val="21"/>
        </w:rPr>
        <w:drawing>
          <wp:inline distT="0" distB="0" distL="114300" distR="114300">
            <wp:extent cx="4032885" cy="1121410"/>
            <wp:effectExtent l="0" t="0" r="4445" b="10160"/>
            <wp:docPr id="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pic:cNvPicPr>
                      <a:picLocks noChangeAspect="1"/>
                    </pic:cNvPicPr>
                  </pic:nvPicPr>
                  <pic:blipFill>
                    <a:blip r:embed="rId14"/>
                    <a:stretch>
                      <a:fillRect/>
                    </a:stretch>
                  </pic:blipFill>
                  <pic:spPr>
                    <a:xfrm>
                      <a:off x="0" y="0"/>
                      <a:ext cx="4032885" cy="1121410"/>
                    </a:xfrm>
                    <a:prstGeom prst="rect">
                      <a:avLst/>
                    </a:prstGeom>
                    <a:noFill/>
                    <a:ln>
                      <a:noFill/>
                    </a:ln>
                  </pic:spPr>
                </pic:pic>
              </a:graphicData>
            </a:graphic>
          </wp:inline>
        </w:drawing>
      </w:r>
      <w:bookmarkEnd w:id="33"/>
      <w:bookmarkEnd w:id="34"/>
    </w:p>
    <w:p>
      <w:pPr>
        <w:pStyle w:val="65"/>
        <w:tabs>
          <w:tab w:val="left" w:pos="709"/>
        </w:tabs>
        <w:adjustRightInd w:val="0"/>
        <w:snapToGrid w:val="0"/>
        <w:spacing w:line="300" w:lineRule="auto"/>
        <w:ind w:left="709" w:firstLine="0" w:firstLineChars="0"/>
        <w:outlineLvl w:val="0"/>
        <w:rPr>
          <w:rFonts w:ascii="仿宋" w:hAnsi="仿宋" w:eastAsia="仿宋" w:cs="仿宋"/>
          <w:b/>
          <w:bCs/>
          <w:szCs w:val="21"/>
        </w:rPr>
      </w:pPr>
    </w:p>
    <w:p>
      <w:pPr>
        <w:pStyle w:val="65"/>
        <w:tabs>
          <w:tab w:val="left" w:pos="709"/>
        </w:tabs>
        <w:adjustRightInd w:val="0"/>
        <w:snapToGrid w:val="0"/>
        <w:spacing w:line="300" w:lineRule="auto"/>
        <w:ind w:left="709" w:firstLine="2891" w:firstLineChars="1600"/>
        <w:outlineLvl w:val="0"/>
        <w:rPr>
          <w:rFonts w:ascii="仿宋" w:hAnsi="仿宋" w:eastAsia="仿宋" w:cs="仿宋"/>
          <w:b/>
          <w:bCs/>
          <w:sz w:val="18"/>
          <w:szCs w:val="18"/>
        </w:rPr>
      </w:pPr>
      <w:bookmarkStart w:id="35" w:name="_Toc67665423"/>
      <w:bookmarkStart w:id="36" w:name="_Toc28227"/>
      <w:r>
        <w:rPr>
          <w:rFonts w:hint="eastAsia" w:ascii="仿宋" w:hAnsi="仿宋" w:eastAsia="仿宋" w:cs="仿宋"/>
          <w:b/>
          <w:bCs/>
          <w:sz w:val="18"/>
          <w:szCs w:val="18"/>
        </w:rPr>
        <w:t>木塑踢脚线-截面图</w:t>
      </w:r>
      <w:bookmarkEnd w:id="35"/>
      <w:bookmarkEnd w:id="36"/>
      <w:r>
        <w:rPr>
          <w:rFonts w:hint="eastAsia" w:ascii="仿宋" w:hAnsi="仿宋" w:eastAsia="仿宋" w:cs="仿宋"/>
          <w:b/>
          <w:bCs/>
          <w:sz w:val="18"/>
          <w:szCs w:val="18"/>
        </w:rPr>
        <w:t xml:space="preserve">  </w:t>
      </w:r>
    </w:p>
    <w:p>
      <w:pPr>
        <w:spacing w:before="156" w:beforeLines="50" w:after="156" w:afterLines="50"/>
        <w:outlineLvl w:val="0"/>
        <w:rPr>
          <w:rFonts w:ascii="仿宋" w:hAnsi="仿宋" w:eastAsia="仿宋" w:cs="仿宋"/>
          <w:b/>
          <w:sz w:val="24"/>
          <w:szCs w:val="24"/>
        </w:rPr>
      </w:pPr>
      <w:bookmarkStart w:id="37" w:name="_Toc67665424"/>
      <w:r>
        <w:rPr>
          <w:rFonts w:hint="eastAsia" w:ascii="仿宋" w:hAnsi="仿宋" w:eastAsia="仿宋" w:cs="仿宋"/>
          <w:b/>
          <w:sz w:val="24"/>
          <w:szCs w:val="24"/>
        </w:rPr>
        <w:t>4.</w:t>
      </w:r>
      <w:r>
        <w:rPr>
          <w:rFonts w:ascii="仿宋" w:hAnsi="仿宋" w:eastAsia="仿宋" w:cs="仿宋"/>
          <w:b/>
          <w:sz w:val="24"/>
          <w:szCs w:val="24"/>
        </w:rPr>
        <w:t>8</w:t>
      </w:r>
      <w:r>
        <w:rPr>
          <w:rFonts w:hint="eastAsia" w:ascii="仿宋" w:hAnsi="仿宋" w:eastAsia="仿宋" w:cs="仿宋"/>
          <w:b/>
          <w:sz w:val="24"/>
          <w:szCs w:val="24"/>
        </w:rPr>
        <w:t>、包装、标志、运输和贮存要求</w:t>
      </w:r>
      <w:bookmarkEnd w:id="37"/>
    </w:p>
    <w:p>
      <w:pPr>
        <w:rPr>
          <w:rFonts w:ascii="仿宋" w:hAnsi="仿宋" w:eastAsia="仿宋"/>
        </w:rPr>
      </w:pPr>
      <w:r>
        <w:rPr>
          <w:rFonts w:hint="eastAsia" w:ascii="仿宋" w:hAnsi="仿宋" w:eastAsia="仿宋"/>
        </w:rPr>
        <w:t>4.8.1、包装</w:t>
      </w:r>
    </w:p>
    <w:p>
      <w:pPr>
        <w:adjustRightInd w:val="0"/>
        <w:snapToGrid w:val="0"/>
        <w:spacing w:line="360" w:lineRule="auto"/>
        <w:ind w:firstLine="420" w:firstLineChars="200"/>
        <w:rPr>
          <w:rFonts w:ascii="仿宋" w:hAnsi="仿宋" w:eastAsia="仿宋" w:cs="仿宋"/>
          <w:bCs/>
          <w:szCs w:val="21"/>
        </w:rPr>
      </w:pPr>
      <w:r>
        <w:rPr>
          <w:rFonts w:ascii="仿宋" w:hAnsi="仿宋" w:eastAsia="仿宋" w:cs="仿宋"/>
          <w:bCs/>
          <w:szCs w:val="21"/>
        </w:rPr>
        <w:t>产品</w:t>
      </w:r>
      <w:r>
        <w:rPr>
          <w:rFonts w:hint="eastAsia" w:ascii="仿宋" w:hAnsi="仿宋" w:eastAsia="仿宋" w:cs="仿宋"/>
          <w:bCs/>
          <w:szCs w:val="21"/>
        </w:rPr>
        <w:t>入库</w:t>
      </w:r>
      <w:r>
        <w:rPr>
          <w:rFonts w:ascii="仿宋" w:hAnsi="仿宋" w:eastAsia="仿宋" w:cs="仿宋"/>
          <w:bCs/>
          <w:szCs w:val="21"/>
        </w:rPr>
        <w:t>时应按</w:t>
      </w:r>
      <w:r>
        <w:rPr>
          <w:rFonts w:hint="eastAsia" w:ascii="仿宋" w:hAnsi="仿宋" w:eastAsia="仿宋" w:cs="仿宋"/>
          <w:bCs/>
          <w:szCs w:val="21"/>
        </w:rPr>
        <w:t>树种、</w:t>
      </w:r>
      <w:r>
        <w:rPr>
          <w:rFonts w:ascii="仿宋" w:hAnsi="仿宋" w:eastAsia="仿宋" w:cs="仿宋"/>
          <w:bCs/>
          <w:szCs w:val="21"/>
        </w:rPr>
        <w:t>规格、</w:t>
      </w:r>
      <w:r>
        <w:rPr>
          <w:rFonts w:hint="eastAsia" w:ascii="仿宋" w:hAnsi="仿宋" w:eastAsia="仿宋" w:cs="仿宋"/>
          <w:bCs/>
          <w:szCs w:val="21"/>
        </w:rPr>
        <w:t>批号、</w:t>
      </w:r>
      <w:r>
        <w:rPr>
          <w:rFonts w:ascii="仿宋" w:hAnsi="仿宋" w:eastAsia="仿宋" w:cs="仿宋"/>
          <w:bCs/>
          <w:szCs w:val="21"/>
        </w:rPr>
        <w:t>等级分别包装。包装内应有产品合格证。包装要做到产品免受磕碰、划伤和污损</w:t>
      </w:r>
      <w:r>
        <w:rPr>
          <w:rFonts w:hint="eastAsia" w:ascii="仿宋" w:hAnsi="仿宋" w:eastAsia="仿宋" w:cs="仿宋"/>
          <w:bCs/>
          <w:szCs w:val="21"/>
        </w:rPr>
        <w:t>，纸箱内产品用珍珠棉和套袋保护，起到保护和防潮作用。</w:t>
      </w:r>
      <w:r>
        <w:rPr>
          <w:rFonts w:ascii="仿宋" w:hAnsi="仿宋" w:eastAsia="仿宋" w:cs="仿宋"/>
          <w:bCs/>
          <w:szCs w:val="21"/>
        </w:rPr>
        <w:t>包装要求亦可由供需双方商定</w:t>
      </w:r>
      <w:r>
        <w:rPr>
          <w:rFonts w:hint="eastAsia" w:ascii="仿宋" w:hAnsi="仿宋" w:eastAsia="仿宋" w:cs="仿宋"/>
          <w:bCs/>
          <w:szCs w:val="21"/>
        </w:rPr>
        <w:t>。</w:t>
      </w:r>
    </w:p>
    <w:p>
      <w:pPr>
        <w:rPr>
          <w:rFonts w:ascii="仿宋" w:hAnsi="仿宋" w:eastAsia="仿宋"/>
        </w:rPr>
      </w:pPr>
      <w:r>
        <w:rPr>
          <w:rFonts w:hint="eastAsia" w:ascii="仿宋" w:hAnsi="仿宋" w:eastAsia="仿宋"/>
        </w:rPr>
        <w:t>4.8.2、标志</w:t>
      </w:r>
    </w:p>
    <w:p>
      <w:pPr>
        <w:adjustRightInd w:val="0"/>
        <w:snapToGrid w:val="0"/>
        <w:spacing w:line="360" w:lineRule="auto"/>
        <w:ind w:firstLine="420" w:firstLineChars="200"/>
        <w:rPr>
          <w:rFonts w:ascii="仿宋" w:hAnsi="仿宋" w:eastAsia="仿宋" w:cs="仿宋"/>
          <w:bCs/>
          <w:szCs w:val="21"/>
        </w:rPr>
      </w:pPr>
      <w:r>
        <w:rPr>
          <w:rFonts w:hint="eastAsia" w:ascii="仿宋" w:hAnsi="仿宋" w:eastAsia="仿宋" w:cs="仿宋"/>
          <w:bCs/>
          <w:szCs w:val="21"/>
        </w:rPr>
        <w:t>产品包装箱或包装袋外表应印有或贴有清晰且不易脱落的标志，用中文注明生产厂名、厂址、执行标准号、产品名称、规格、木材名称、等级、数量和批次号等标志；地板背部对产品品牌/厂家、产品名称、规格、木材名称、是否适用于地暖做明确标志。</w:t>
      </w:r>
    </w:p>
    <w:p>
      <w:pPr>
        <w:rPr>
          <w:rFonts w:ascii="仿宋" w:hAnsi="仿宋" w:eastAsia="仿宋"/>
          <w:b/>
        </w:rPr>
      </w:pPr>
      <w:r>
        <w:rPr>
          <w:rFonts w:hint="eastAsia" w:ascii="仿宋" w:hAnsi="仿宋" w:eastAsia="仿宋"/>
          <w:b/>
        </w:rPr>
        <w:t>4.8</w:t>
      </w:r>
      <w:r>
        <w:rPr>
          <w:rFonts w:hint="eastAsia" w:ascii="仿宋" w:hAnsi="仿宋" w:eastAsia="仿宋"/>
        </w:rPr>
        <w:t>.3、运输和贮存</w:t>
      </w:r>
    </w:p>
    <w:p>
      <w:pPr>
        <w:adjustRightInd w:val="0"/>
        <w:snapToGrid w:val="0"/>
        <w:spacing w:line="360" w:lineRule="auto"/>
        <w:ind w:firstLine="420" w:firstLineChars="200"/>
        <w:rPr>
          <w:rFonts w:ascii="仿宋" w:hAnsi="仿宋" w:eastAsia="仿宋" w:cs="仿宋"/>
          <w:bCs/>
          <w:szCs w:val="21"/>
        </w:rPr>
      </w:pPr>
      <w:r>
        <w:rPr>
          <w:rFonts w:hint="eastAsia" w:ascii="仿宋" w:hAnsi="仿宋" w:eastAsia="仿宋" w:cs="仿宋"/>
          <w:bCs/>
          <w:szCs w:val="21"/>
        </w:rPr>
        <w:t>产品在运输和贮存过程中应平整堆放，防止污损，不得受潮、雨淋和曝晒。贮存时应按类别、规格、等级分别堆放，每堆应有相应的标记。</w:t>
      </w:r>
    </w:p>
    <w:p>
      <w:pPr>
        <w:pStyle w:val="65"/>
        <w:tabs>
          <w:tab w:val="left" w:pos="709"/>
        </w:tabs>
        <w:adjustRightInd w:val="0"/>
        <w:snapToGrid w:val="0"/>
        <w:spacing w:line="300" w:lineRule="auto"/>
        <w:ind w:firstLine="419" w:firstLineChars="233"/>
        <w:outlineLvl w:val="0"/>
        <w:rPr>
          <w:rFonts w:ascii="仿宋" w:hAnsi="仿宋" w:eastAsia="仿宋" w:cs="仿宋"/>
          <w:sz w:val="18"/>
          <w:szCs w:val="18"/>
        </w:rPr>
      </w:pPr>
    </w:p>
    <w:p>
      <w:pPr>
        <w:pStyle w:val="2"/>
        <w:adjustRightInd w:val="0"/>
        <w:snapToGrid w:val="0"/>
        <w:spacing w:before="156" w:beforeLines="50" w:after="156" w:afterLines="50" w:line="240" w:lineRule="auto"/>
        <w:ind w:left="391" w:hanging="391"/>
        <w:rPr>
          <w:rFonts w:ascii="仿宋" w:hAnsi="仿宋" w:eastAsia="仿宋"/>
          <w:sz w:val="24"/>
          <w:szCs w:val="24"/>
        </w:rPr>
      </w:pPr>
      <w:bookmarkStart w:id="38" w:name="_Toc27184"/>
      <w:bookmarkStart w:id="39" w:name="_Toc67665425"/>
      <w:r>
        <w:rPr>
          <w:rFonts w:hint="eastAsia" w:ascii="仿宋" w:hAnsi="仿宋" w:eastAsia="仿宋"/>
          <w:sz w:val="24"/>
          <w:szCs w:val="24"/>
        </w:rPr>
        <w:t>5、抽样规则</w:t>
      </w:r>
      <w:bookmarkEnd w:id="38"/>
      <w:bookmarkEnd w:id="39"/>
    </w:p>
    <w:p>
      <w:pPr>
        <w:pStyle w:val="2"/>
        <w:adjustRightInd w:val="0"/>
        <w:snapToGrid w:val="0"/>
        <w:spacing w:before="156" w:beforeLines="50" w:after="0" w:line="360" w:lineRule="auto"/>
        <w:ind w:left="420" w:leftChars="200" w:firstLine="29" w:firstLineChars="14"/>
        <w:rPr>
          <w:rFonts w:ascii="仿宋" w:hAnsi="仿宋" w:eastAsia="仿宋"/>
          <w:b w:val="0"/>
          <w:bCs w:val="0"/>
          <w:sz w:val="21"/>
          <w:szCs w:val="21"/>
        </w:rPr>
      </w:pPr>
      <w:bookmarkStart w:id="40" w:name="_Toc67665426"/>
      <w:r>
        <w:rPr>
          <w:rFonts w:hint="eastAsia" w:ascii="仿宋" w:hAnsi="仿宋" w:eastAsia="仿宋"/>
          <w:b w:val="0"/>
          <w:bCs w:val="0"/>
          <w:sz w:val="21"/>
          <w:szCs w:val="21"/>
        </w:rPr>
        <w:t>同国标抽样规则。</w:t>
      </w:r>
      <w:bookmarkEnd w:id="40"/>
    </w:p>
    <w:p>
      <w:pPr>
        <w:pStyle w:val="2"/>
        <w:adjustRightInd w:val="0"/>
        <w:snapToGrid w:val="0"/>
        <w:spacing w:before="156" w:beforeLines="50" w:after="156" w:afterLines="50" w:line="240" w:lineRule="auto"/>
        <w:ind w:left="391" w:hanging="391"/>
        <w:rPr>
          <w:rFonts w:ascii="仿宋" w:hAnsi="仿宋" w:eastAsia="仿宋"/>
          <w:sz w:val="24"/>
          <w:szCs w:val="24"/>
        </w:rPr>
      </w:pPr>
      <w:bookmarkStart w:id="41" w:name="_Toc17100"/>
      <w:bookmarkStart w:id="42" w:name="_Toc67665427"/>
      <w:r>
        <w:rPr>
          <w:rFonts w:hint="eastAsia" w:ascii="仿宋" w:hAnsi="仿宋" w:eastAsia="仿宋"/>
          <w:sz w:val="24"/>
          <w:szCs w:val="24"/>
        </w:rPr>
        <w:t>6、现行规范清单</w:t>
      </w:r>
      <w:bookmarkEnd w:id="41"/>
      <w:bookmarkEnd w:id="42"/>
    </w:p>
    <w:p>
      <w:pPr>
        <w:adjustRightInd w:val="0"/>
        <w:snapToGrid w:val="0"/>
        <w:spacing w:line="300" w:lineRule="auto"/>
        <w:ind w:firstLine="420" w:firstLineChars="200"/>
        <w:rPr>
          <w:rFonts w:ascii="仿宋" w:hAnsi="仿宋" w:eastAsia="仿宋" w:cs="仿宋"/>
          <w:szCs w:val="21"/>
        </w:rPr>
      </w:pPr>
      <w:r>
        <w:rPr>
          <w:rFonts w:hint="eastAsia" w:ascii="仿宋" w:hAnsi="仿宋" w:eastAsia="仿宋" w:cs="仿宋"/>
          <w:szCs w:val="21"/>
        </w:rPr>
        <w:t>GB/T 18103-2013《实木复合地板》</w:t>
      </w:r>
    </w:p>
    <w:p>
      <w:pPr>
        <w:adjustRightInd w:val="0"/>
        <w:snapToGrid w:val="0"/>
        <w:spacing w:line="300" w:lineRule="auto"/>
        <w:ind w:firstLine="420" w:firstLineChars="200"/>
        <w:rPr>
          <w:rFonts w:ascii="仿宋" w:hAnsi="仿宋" w:eastAsia="仿宋" w:cs="仿宋"/>
          <w:szCs w:val="21"/>
        </w:rPr>
      </w:pPr>
      <w:r>
        <w:rPr>
          <w:rFonts w:hint="eastAsia" w:ascii="仿宋" w:hAnsi="仿宋" w:eastAsia="仿宋" w:cs="仿宋"/>
          <w:szCs w:val="21"/>
        </w:rPr>
        <w:t>GB/T 17657-2013《人造板及饰面人造板理化性能试验方法》</w:t>
      </w:r>
    </w:p>
    <w:p>
      <w:pPr>
        <w:adjustRightInd w:val="0"/>
        <w:snapToGrid w:val="0"/>
        <w:spacing w:line="300" w:lineRule="auto"/>
        <w:ind w:firstLine="420" w:firstLineChars="200"/>
        <w:rPr>
          <w:rFonts w:ascii="仿宋" w:hAnsi="仿宋" w:eastAsia="仿宋" w:cs="仿宋"/>
          <w:szCs w:val="21"/>
        </w:rPr>
      </w:pPr>
      <w:r>
        <w:rPr>
          <w:rFonts w:hint="eastAsia" w:ascii="仿宋" w:hAnsi="仿宋" w:eastAsia="仿宋" w:cs="仿宋"/>
          <w:szCs w:val="21"/>
        </w:rPr>
        <w:t>GB18580-2017《室内装饰装修材料人造板及其制品中甲醛释放限量》</w:t>
      </w:r>
    </w:p>
    <w:p>
      <w:pPr>
        <w:adjustRightInd w:val="0"/>
        <w:snapToGrid w:val="0"/>
        <w:spacing w:line="300" w:lineRule="auto"/>
        <w:ind w:firstLine="420" w:firstLineChars="200"/>
        <w:rPr>
          <w:rFonts w:ascii="仿宋" w:hAnsi="仿宋" w:eastAsia="仿宋" w:cs="仿宋"/>
          <w:szCs w:val="21"/>
        </w:rPr>
      </w:pPr>
      <w:r>
        <w:rPr>
          <w:rFonts w:hint="eastAsia" w:ascii="仿宋" w:hAnsi="仿宋" w:eastAsia="仿宋" w:cs="仿宋"/>
          <w:szCs w:val="21"/>
        </w:rPr>
        <w:t>GB 18583-2008《室内装饰装修材料 胶粘剂中有害物质限量》</w:t>
      </w:r>
    </w:p>
    <w:p>
      <w:pPr>
        <w:adjustRightInd w:val="0"/>
        <w:snapToGrid w:val="0"/>
        <w:spacing w:line="300" w:lineRule="auto"/>
        <w:ind w:firstLine="420" w:firstLineChars="200"/>
        <w:rPr>
          <w:rFonts w:ascii="仿宋" w:hAnsi="仿宋" w:eastAsia="仿宋" w:cs="仿宋"/>
          <w:szCs w:val="21"/>
        </w:rPr>
      </w:pPr>
      <w:r>
        <w:rPr>
          <w:rFonts w:hint="eastAsia" w:ascii="仿宋" w:hAnsi="仿宋" w:eastAsia="仿宋" w:cs="仿宋"/>
          <w:szCs w:val="21"/>
        </w:rPr>
        <w:t>LY/T 1738-2008《实木复合地板用胶合板》</w:t>
      </w:r>
    </w:p>
    <w:p>
      <w:pPr>
        <w:adjustRightInd w:val="0"/>
        <w:snapToGrid w:val="0"/>
        <w:spacing w:line="300" w:lineRule="auto"/>
        <w:ind w:firstLine="420" w:firstLineChars="200"/>
        <w:rPr>
          <w:rFonts w:ascii="仿宋" w:hAnsi="仿宋" w:eastAsia="仿宋" w:cs="仿宋"/>
          <w:szCs w:val="21"/>
        </w:rPr>
      </w:pPr>
      <w:r>
        <w:rPr>
          <w:rFonts w:hint="eastAsia" w:ascii="仿宋" w:hAnsi="仿宋" w:eastAsia="仿宋" w:cs="仿宋"/>
          <w:szCs w:val="21"/>
        </w:rPr>
        <w:t>LY/T 1654-2006《重组装饰单板》</w:t>
      </w:r>
    </w:p>
    <w:p>
      <w:pPr>
        <w:adjustRightInd w:val="0"/>
        <w:snapToGrid w:val="0"/>
        <w:spacing w:line="300" w:lineRule="auto"/>
        <w:ind w:firstLine="420" w:firstLineChars="200"/>
        <w:rPr>
          <w:rFonts w:ascii="仿宋" w:hAnsi="仿宋" w:eastAsia="仿宋" w:cs="仿宋"/>
          <w:szCs w:val="21"/>
        </w:rPr>
      </w:pPr>
      <w:r>
        <w:rPr>
          <w:rFonts w:hint="eastAsia" w:ascii="仿宋" w:hAnsi="仿宋" w:eastAsia="仿宋" w:cs="仿宋"/>
          <w:szCs w:val="21"/>
        </w:rPr>
        <w:t>GB/T 24599-2009《室内木地板安装配套材料》</w:t>
      </w:r>
    </w:p>
    <w:p>
      <w:pPr>
        <w:adjustRightInd w:val="0"/>
        <w:snapToGrid w:val="0"/>
        <w:spacing w:line="300" w:lineRule="auto"/>
        <w:ind w:firstLine="420" w:firstLineChars="200"/>
        <w:rPr>
          <w:rFonts w:ascii="仿宋" w:hAnsi="仿宋" w:eastAsia="仿宋" w:cs="仿宋"/>
          <w:szCs w:val="21"/>
        </w:rPr>
      </w:pPr>
      <w:r>
        <w:rPr>
          <w:rFonts w:hint="eastAsia" w:ascii="仿宋" w:hAnsi="仿宋" w:eastAsia="仿宋" w:cs="仿宋"/>
          <w:szCs w:val="21"/>
        </w:rPr>
        <w:t>LY/T 1859-2009《仿古木质地板》</w:t>
      </w:r>
    </w:p>
    <w:p>
      <w:pPr>
        <w:adjustRightInd w:val="0"/>
        <w:snapToGrid w:val="0"/>
        <w:spacing w:line="300" w:lineRule="auto"/>
        <w:ind w:firstLine="420" w:firstLineChars="200"/>
        <w:rPr>
          <w:rFonts w:ascii="仿宋" w:hAnsi="仿宋" w:eastAsia="仿宋" w:cs="仿宋"/>
          <w:szCs w:val="21"/>
        </w:rPr>
      </w:pPr>
      <w:r>
        <w:rPr>
          <w:rFonts w:hint="eastAsia" w:ascii="仿宋" w:hAnsi="仿宋" w:eastAsia="仿宋" w:cs="仿宋"/>
          <w:szCs w:val="21"/>
        </w:rPr>
        <w:t>LY/T 1700-2007《地采暖用木质地板》</w:t>
      </w:r>
    </w:p>
    <w:p>
      <w:pPr>
        <w:adjustRightInd w:val="0"/>
        <w:snapToGrid w:val="0"/>
        <w:spacing w:line="300" w:lineRule="auto"/>
        <w:ind w:firstLine="420" w:firstLineChars="200"/>
        <w:rPr>
          <w:rFonts w:ascii="仿宋" w:hAnsi="仿宋" w:eastAsia="仿宋" w:cs="仿宋"/>
          <w:szCs w:val="21"/>
        </w:rPr>
      </w:pPr>
      <w:r>
        <w:rPr>
          <w:rFonts w:hint="eastAsia" w:ascii="仿宋" w:hAnsi="仿宋" w:eastAsia="仿宋" w:cs="仿宋"/>
          <w:szCs w:val="21"/>
        </w:rPr>
        <w:t>GB/T 35601-2017 《绿色产品评价 人造板和木质地板》</w:t>
      </w:r>
    </w:p>
    <w:p>
      <w:pPr>
        <w:adjustRightInd w:val="0"/>
        <w:snapToGrid w:val="0"/>
        <w:spacing w:line="300" w:lineRule="auto"/>
        <w:ind w:firstLine="420" w:firstLineChars="200"/>
        <w:rPr>
          <w:rFonts w:ascii="仿宋" w:hAnsi="仿宋" w:eastAsia="仿宋" w:cs="仿宋"/>
          <w:szCs w:val="21"/>
        </w:rPr>
      </w:pPr>
      <w:r>
        <w:rPr>
          <w:rFonts w:hint="eastAsia" w:ascii="仿宋" w:hAnsi="仿宋" w:eastAsia="仿宋" w:cs="仿宋"/>
          <w:szCs w:val="21"/>
        </w:rPr>
        <w:t>T/CTWPDA 01-2016《绿色产品评价规范 人造板》</w:t>
      </w:r>
    </w:p>
    <w:p>
      <w:pPr>
        <w:adjustRightInd w:val="0"/>
        <w:snapToGrid w:val="0"/>
        <w:spacing w:line="300" w:lineRule="auto"/>
        <w:ind w:firstLine="420" w:firstLineChars="200"/>
        <w:rPr>
          <w:rFonts w:ascii="仿宋" w:hAnsi="仿宋" w:eastAsia="仿宋" w:cs="仿宋"/>
          <w:szCs w:val="21"/>
        </w:rPr>
      </w:pPr>
      <w:r>
        <w:rPr>
          <w:rFonts w:hint="eastAsia" w:ascii="仿宋" w:hAnsi="仿宋" w:eastAsia="仿宋" w:cs="仿宋"/>
          <w:szCs w:val="21"/>
        </w:rPr>
        <w:t>GB 50222-2017《建筑内部装修设计防火规范》</w:t>
      </w:r>
    </w:p>
    <w:p>
      <w:pPr>
        <w:adjustRightInd w:val="0"/>
        <w:snapToGrid w:val="0"/>
        <w:spacing w:line="300" w:lineRule="auto"/>
        <w:ind w:firstLine="420" w:firstLineChars="200"/>
        <w:rPr>
          <w:rFonts w:ascii="仿宋" w:hAnsi="仿宋" w:eastAsia="仿宋" w:cs="仿宋"/>
          <w:szCs w:val="21"/>
        </w:rPr>
      </w:pPr>
      <w:r>
        <w:rPr>
          <w:rFonts w:hint="eastAsia" w:ascii="仿宋" w:hAnsi="仿宋" w:eastAsia="仿宋" w:cs="仿宋"/>
          <w:szCs w:val="21"/>
        </w:rPr>
        <w:t>《工程建设标准强制性条文》2002年版</w:t>
      </w:r>
    </w:p>
    <w:p>
      <w:pPr>
        <w:adjustRightInd w:val="0"/>
        <w:snapToGrid w:val="0"/>
        <w:spacing w:line="300" w:lineRule="auto"/>
        <w:ind w:firstLine="420" w:firstLineChars="200"/>
        <w:rPr>
          <w:rFonts w:ascii="仿宋" w:hAnsi="仿宋" w:eastAsia="仿宋" w:cs="仿宋"/>
          <w:szCs w:val="21"/>
        </w:rPr>
      </w:pPr>
      <w:r>
        <w:rPr>
          <w:rFonts w:hint="eastAsia" w:ascii="仿宋" w:hAnsi="仿宋" w:eastAsia="仿宋" w:cs="仿宋"/>
          <w:szCs w:val="21"/>
        </w:rPr>
        <w:t>GB 50300-2013《建筑工程施工质量验收统一标准》</w:t>
      </w:r>
    </w:p>
    <w:p>
      <w:pPr>
        <w:adjustRightInd w:val="0"/>
        <w:snapToGrid w:val="0"/>
        <w:spacing w:line="300" w:lineRule="auto"/>
        <w:ind w:firstLine="420" w:firstLineChars="200"/>
        <w:rPr>
          <w:rFonts w:ascii="仿宋" w:hAnsi="仿宋" w:eastAsia="仿宋" w:cs="仿宋"/>
          <w:szCs w:val="21"/>
        </w:rPr>
      </w:pPr>
      <w:r>
        <w:rPr>
          <w:rFonts w:hint="eastAsia" w:ascii="仿宋" w:hAnsi="仿宋" w:eastAsia="仿宋" w:cs="仿宋"/>
          <w:szCs w:val="21"/>
        </w:rPr>
        <w:t>GB 50210-2018《建筑装饰装修工程施工及验收规范》</w:t>
      </w:r>
    </w:p>
    <w:p>
      <w:pPr>
        <w:adjustRightInd w:val="0"/>
        <w:snapToGrid w:val="0"/>
        <w:spacing w:line="300" w:lineRule="auto"/>
        <w:ind w:firstLine="420" w:firstLineChars="200"/>
        <w:rPr>
          <w:rFonts w:ascii="仿宋" w:hAnsi="仿宋" w:eastAsia="仿宋" w:cs="仿宋"/>
          <w:szCs w:val="21"/>
        </w:rPr>
      </w:pPr>
      <w:r>
        <w:rPr>
          <w:rFonts w:hint="eastAsia" w:ascii="仿宋" w:hAnsi="仿宋" w:eastAsia="仿宋" w:cs="仿宋"/>
          <w:szCs w:val="21"/>
        </w:rPr>
        <w:t xml:space="preserve">GB 50327-2017《住宅装饰装修工程施工规范》  </w:t>
      </w:r>
    </w:p>
    <w:p>
      <w:pPr>
        <w:adjustRightInd w:val="0"/>
        <w:snapToGrid w:val="0"/>
        <w:spacing w:line="300" w:lineRule="auto"/>
        <w:ind w:firstLine="420" w:firstLineChars="200"/>
        <w:rPr>
          <w:rFonts w:ascii="仿宋" w:hAnsi="仿宋" w:eastAsia="仿宋" w:cs="仿宋"/>
          <w:szCs w:val="21"/>
        </w:rPr>
      </w:pPr>
      <w:r>
        <w:rPr>
          <w:rFonts w:hint="eastAsia" w:ascii="仿宋" w:hAnsi="仿宋" w:eastAsia="仿宋" w:cs="仿宋"/>
          <w:szCs w:val="21"/>
        </w:rPr>
        <w:t>GB 50325-2010《民用建筑工程室内环境污染控制规范》</w:t>
      </w:r>
    </w:p>
    <w:p>
      <w:pPr>
        <w:adjustRightInd w:val="0"/>
        <w:snapToGrid w:val="0"/>
        <w:spacing w:line="300" w:lineRule="auto"/>
        <w:ind w:firstLine="420" w:firstLineChars="200"/>
        <w:rPr>
          <w:rFonts w:ascii="仿宋" w:hAnsi="仿宋" w:eastAsia="仿宋" w:cs="仿宋"/>
          <w:szCs w:val="21"/>
        </w:rPr>
      </w:pPr>
      <w:r>
        <w:rPr>
          <w:rFonts w:hint="eastAsia" w:ascii="仿宋" w:hAnsi="仿宋" w:eastAsia="仿宋" w:cs="仿宋"/>
          <w:szCs w:val="21"/>
        </w:rPr>
        <w:t>GB 50206-2012《木结构工程施工质量验收规范》</w:t>
      </w:r>
    </w:p>
    <w:p>
      <w:pPr>
        <w:adjustRightInd w:val="0"/>
        <w:snapToGrid w:val="0"/>
        <w:spacing w:line="300" w:lineRule="auto"/>
        <w:ind w:firstLine="420" w:firstLineChars="200"/>
        <w:rPr>
          <w:rFonts w:ascii="仿宋" w:hAnsi="仿宋" w:eastAsia="仿宋" w:cs="仿宋"/>
          <w:szCs w:val="21"/>
        </w:rPr>
      </w:pPr>
      <w:r>
        <w:rPr>
          <w:rFonts w:hint="eastAsia" w:ascii="仿宋" w:hAnsi="仿宋" w:eastAsia="仿宋" w:cs="仿宋"/>
          <w:szCs w:val="21"/>
        </w:rPr>
        <w:t>WB/T 1016-2002《地板铺设面层验收规范》</w:t>
      </w:r>
    </w:p>
    <w:p>
      <w:pPr>
        <w:adjustRightInd w:val="0"/>
        <w:snapToGrid w:val="0"/>
        <w:spacing w:line="300" w:lineRule="auto"/>
        <w:ind w:firstLine="420" w:firstLineChars="200"/>
        <w:rPr>
          <w:rFonts w:ascii="仿宋" w:hAnsi="仿宋" w:eastAsia="仿宋" w:cs="仿宋"/>
          <w:szCs w:val="21"/>
        </w:rPr>
      </w:pPr>
      <w:r>
        <w:rPr>
          <w:rFonts w:hint="eastAsia" w:ascii="仿宋" w:hAnsi="仿宋" w:eastAsia="仿宋" w:cs="仿宋"/>
          <w:szCs w:val="21"/>
        </w:rPr>
        <w:t>GB 50209-2010《建筑地面工程施工质量验收规范》</w:t>
      </w:r>
    </w:p>
    <w:p>
      <w:pPr>
        <w:adjustRightInd w:val="0"/>
        <w:snapToGrid w:val="0"/>
        <w:spacing w:line="300" w:lineRule="auto"/>
        <w:ind w:firstLine="420" w:firstLineChars="200"/>
        <w:rPr>
          <w:rFonts w:ascii="仿宋" w:hAnsi="仿宋" w:eastAsia="仿宋" w:cs="仿宋"/>
          <w:szCs w:val="21"/>
        </w:rPr>
      </w:pPr>
      <w:r>
        <w:rPr>
          <w:rFonts w:hint="eastAsia" w:ascii="仿宋" w:hAnsi="仿宋" w:eastAsia="仿宋" w:cs="仿宋"/>
          <w:szCs w:val="21"/>
        </w:rPr>
        <w:t>WB/T 1017-2006《木地板保修期内面层检验规范》</w:t>
      </w:r>
    </w:p>
    <w:p>
      <w:pPr>
        <w:widowControl/>
        <w:ind w:firstLine="420" w:firstLineChars="200"/>
        <w:jc w:val="left"/>
        <w:rPr>
          <w:rFonts w:ascii="楷体" w:hAnsi="楷体" w:eastAsia="楷体"/>
          <w:b/>
          <w:sz w:val="28"/>
          <w:szCs w:val="28"/>
        </w:rPr>
      </w:pPr>
      <w:r>
        <w:rPr>
          <w:rFonts w:hint="eastAsia" w:ascii="仿宋" w:hAnsi="仿宋" w:eastAsia="仿宋" w:cs="仿宋"/>
          <w:szCs w:val="21"/>
        </w:rPr>
        <w:t>GB 50354-2005《建筑内部装修防火施工及验收规范》</w:t>
      </w:r>
    </w:p>
    <w:sectPr>
      <w:headerReference r:id="rId5" w:type="first"/>
      <w:footerReference r:id="rId8" w:type="first"/>
      <w:headerReference r:id="rId3" w:type="default"/>
      <w:footerReference r:id="rId6" w:type="default"/>
      <w:headerReference r:id="rId4" w:type="even"/>
      <w:footerReference r:id="rId7" w:type="even"/>
      <w:pgSz w:w="11906" w:h="16838"/>
      <w:pgMar w:top="1418" w:right="1134" w:bottom="1134" w:left="1418" w:header="851" w:footer="73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Univers">
    <w:altName w:val="Segoe Print"/>
    <w:panose1 w:val="00000000000000000000"/>
    <w:charset w:val="00"/>
    <w:family w:val="swiss"/>
    <w:pitch w:val="default"/>
    <w:sig w:usb0="00000000" w:usb1="00000000" w:usb2="00000000" w:usb3="00000000" w:csb0="0000000F" w:csb1="00000000"/>
  </w:font>
  <w:font w:name="PMingLiU">
    <w:altName w:val="Microsoft JhengHei UI"/>
    <w:panose1 w:val="02010601000101010101"/>
    <w:charset w:val="88"/>
    <w:family w:val="roman"/>
    <w:pitch w:val="default"/>
    <w:sig w:usb0="00000000" w:usb1="00000000" w:usb2="00000016" w:usb3="00000000" w:csb0="00100001" w:csb1="00000000"/>
  </w:font>
  <w:font w:name="Cambria">
    <w:panose1 w:val="02040503050406030204"/>
    <w:charset w:val="00"/>
    <w:family w:val="roman"/>
    <w:pitch w:val="default"/>
    <w:sig w:usb0="E00006FF" w:usb1="420024FF" w:usb2="02000000" w:usb3="00000000" w:csb0="2000019F" w:csb1="00000000"/>
  </w:font>
  <w:font w:name="MingLiU">
    <w:altName w:val="PMingLiU-ExtB"/>
    <w:panose1 w:val="02010609000101010101"/>
    <w:charset w:val="88"/>
    <w:family w:val="modern"/>
    <w:pitch w:val="default"/>
    <w:sig w:usb0="00000000" w:usb1="00000000" w:usb2="00000016" w:usb3="00000000" w:csb0="00100001" w:csb1="00000000"/>
  </w:font>
  <w:font w:name="全真中明體">
    <w:altName w:val="MingLiU-ExtB"/>
    <w:panose1 w:val="00000000000000000000"/>
    <w:charset w:val="88"/>
    <w:family w:val="modern"/>
    <w:pitch w:val="default"/>
    <w:sig w:usb0="00000000" w:usb1="00000000" w:usb2="00000010" w:usb3="00000000" w:csb0="00100000" w:csb1="00000000"/>
  </w:font>
  <w:font w:name="Arial Unicode MS">
    <w:panose1 w:val="020B0604020202020204"/>
    <w:charset w:val="86"/>
    <w:family w:val="swiss"/>
    <w:pitch w:val="default"/>
    <w:sig w:usb0="FFFFFFFF" w:usb1="E9FFFFFF" w:usb2="0000003F" w:usb3="00000000" w:csb0="603F01FF" w:csb1="FFFF0000"/>
  </w:font>
  <w:font w:name="Microsoft YaHei UI">
    <w:panose1 w:val="020B0503020204020204"/>
    <w:charset w:val="86"/>
    <w:family w:val="swiss"/>
    <w:pitch w:val="default"/>
    <w:sig w:usb0="80000287" w:usb1="2ACF3C50" w:usb2="00000016" w:usb3="00000000" w:csb0="0004001F" w:csb1="00000000"/>
  </w:font>
  <w:font w:name="Verdana">
    <w:panose1 w:val="020B0604030504040204"/>
    <w:charset w:val="00"/>
    <w:family w:val="swiss"/>
    <w:pitch w:val="default"/>
    <w:sig w:usb0="A00006FF" w:usb1="4000205B" w:usb2="00000010" w:usb3="00000000" w:csb0="2000019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right"/>
    </w:pPr>
    <w:r>
      <w:rPr>
        <w:lang w:val="zh-CN"/>
      </w:rPr>
      <w:t xml:space="preserve"> </w:t>
    </w:r>
    <w:r>
      <w:rPr>
        <w:b/>
      </w:rPr>
      <w:fldChar w:fldCharType="begin"/>
    </w:r>
    <w:r>
      <w:rPr>
        <w:b/>
      </w:rPr>
      <w:instrText xml:space="preserve">PAGE</w:instrText>
    </w:r>
    <w:r>
      <w:rPr>
        <w:b/>
      </w:rPr>
      <w:fldChar w:fldCharType="separate"/>
    </w:r>
    <w:r>
      <w:rPr>
        <w:b/>
      </w:rPr>
      <w:t>1</w:t>
    </w:r>
    <w:r>
      <w:rPr>
        <w:b/>
      </w:rPr>
      <w:fldChar w:fldCharType="end"/>
    </w:r>
    <w:r>
      <w:rPr>
        <w:lang w:val="zh-CN"/>
      </w:rPr>
      <w:t xml:space="preserve"> / </w:t>
    </w:r>
    <w:r>
      <w:rPr>
        <w:b/>
      </w:rPr>
      <w:fldChar w:fldCharType="begin"/>
    </w:r>
    <w:r>
      <w:rPr>
        <w:b/>
      </w:rPr>
      <w:instrText xml:space="preserve">NUMPAGES</w:instrText>
    </w:r>
    <w:r>
      <w:rPr>
        <w:b/>
      </w:rPr>
      <w:fldChar w:fldCharType="separate"/>
    </w:r>
    <w:r>
      <w:rPr>
        <w:b/>
      </w:rPr>
      <w:t>1</w:t>
    </w:r>
    <w:r>
      <w:rPr>
        <w:b/>
      </w:rPr>
      <w:fldChar w:fldCharType="end"/>
    </w:r>
  </w:p>
  <w:p>
    <w:pPr>
      <w:pStyle w:val="24"/>
    </w:pPr>
  </w:p>
  <w:p/>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FC0534"/>
    <w:multiLevelType w:val="multilevel"/>
    <w:tmpl w:val="03FC0534"/>
    <w:lvl w:ilvl="0" w:tentative="0">
      <w:start w:val="1"/>
      <w:numFmt w:val="decimal"/>
      <w:pStyle w:val="184"/>
      <w:lvlText w:val="(%1)"/>
      <w:lvlJc w:val="left"/>
      <w:pPr>
        <w:ind w:left="1316" w:hanging="420"/>
      </w:pPr>
      <w:rPr>
        <w:rFonts w:hint="default" w:ascii="Arial" w:hAnsi="Arial" w:cs="Arial"/>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B422465"/>
    <w:multiLevelType w:val="multilevel"/>
    <w:tmpl w:val="0B422465"/>
    <w:lvl w:ilvl="0" w:tentative="0">
      <w:start w:val="1"/>
      <w:numFmt w:val="decimal"/>
      <w:lvlText w:val="(%1)"/>
      <w:lvlJc w:val="left"/>
      <w:pPr>
        <w:ind w:left="1316" w:hanging="420"/>
      </w:pPr>
      <w:rPr>
        <w:rFonts w:hint="default" w:ascii="Arial" w:hAnsi="Arial" w:cs="Arial"/>
        <w:sz w:val="24"/>
        <w:szCs w:val="24"/>
      </w:rPr>
    </w:lvl>
    <w:lvl w:ilvl="1" w:tentative="0">
      <w:start w:val="1"/>
      <w:numFmt w:val="lowerLetter"/>
      <w:pStyle w:val="176"/>
      <w:lvlText w:val="%2)"/>
      <w:lvlJc w:val="left"/>
      <w:pPr>
        <w:ind w:left="840" w:hanging="420"/>
      </w:pPr>
    </w:lvl>
    <w:lvl w:ilvl="2" w:tentative="0">
      <w:start w:val="1"/>
      <w:numFmt w:val="lowerRoman"/>
      <w:pStyle w:val="228"/>
      <w:lvlText w:val="%3."/>
      <w:lvlJc w:val="right"/>
      <w:pPr>
        <w:ind w:left="1260" w:hanging="420"/>
      </w:pPr>
    </w:lvl>
    <w:lvl w:ilvl="3" w:tentative="0">
      <w:start w:val="1"/>
      <w:numFmt w:val="decimal"/>
      <w:pStyle w:val="132"/>
      <w:lvlText w:val="%4."/>
      <w:lvlJc w:val="left"/>
      <w:pPr>
        <w:ind w:left="1680" w:hanging="420"/>
      </w:pPr>
    </w:lvl>
    <w:lvl w:ilvl="4" w:tentative="0">
      <w:start w:val="1"/>
      <w:numFmt w:val="lowerLetter"/>
      <w:pStyle w:val="171"/>
      <w:lvlText w:val="%5)"/>
      <w:lvlJc w:val="left"/>
      <w:pPr>
        <w:ind w:left="2100" w:hanging="420"/>
      </w:pPr>
    </w:lvl>
    <w:lvl w:ilvl="5" w:tentative="0">
      <w:start w:val="1"/>
      <w:numFmt w:val="lowerRoman"/>
      <w:pStyle w:val="155"/>
      <w:lvlText w:val="%6."/>
      <w:lvlJc w:val="right"/>
      <w:pPr>
        <w:ind w:left="2520" w:hanging="420"/>
      </w:pPr>
    </w:lvl>
    <w:lvl w:ilvl="6" w:tentative="0">
      <w:start w:val="1"/>
      <w:numFmt w:val="decimal"/>
      <w:pStyle w:val="144"/>
      <w:lvlText w:val="%7."/>
      <w:lvlJc w:val="left"/>
      <w:pPr>
        <w:ind w:left="2940" w:hanging="420"/>
      </w:pPr>
    </w:lvl>
    <w:lvl w:ilvl="7" w:tentative="0">
      <w:start w:val="1"/>
      <w:numFmt w:val="lowerLetter"/>
      <w:pStyle w:val="160"/>
      <w:lvlText w:val="%8)"/>
      <w:lvlJc w:val="left"/>
      <w:pPr>
        <w:ind w:left="3360" w:hanging="420"/>
      </w:pPr>
    </w:lvl>
    <w:lvl w:ilvl="8" w:tentative="0">
      <w:start w:val="1"/>
      <w:numFmt w:val="lowerRoman"/>
      <w:lvlText w:val="%9."/>
      <w:lvlJc w:val="right"/>
      <w:pPr>
        <w:ind w:left="3780" w:hanging="420"/>
      </w:pPr>
    </w:lvl>
  </w:abstractNum>
  <w:abstractNum w:abstractNumId="2">
    <w:nsid w:val="11261F55"/>
    <w:multiLevelType w:val="multilevel"/>
    <w:tmpl w:val="11261F55"/>
    <w:lvl w:ilvl="0" w:tentative="0">
      <w:start w:val="1"/>
      <w:numFmt w:val="decimal"/>
      <w:pStyle w:val="192"/>
      <w:lvlText w:val="(%1)"/>
      <w:lvlJc w:val="left"/>
      <w:pPr>
        <w:ind w:left="1316" w:hanging="420"/>
      </w:pPr>
      <w:rPr>
        <w:rFonts w:hint="default" w:ascii="Arial" w:hAnsi="Arial" w:cs="Arial"/>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6434815"/>
    <w:multiLevelType w:val="multilevel"/>
    <w:tmpl w:val="16434815"/>
    <w:lvl w:ilvl="0" w:tentative="0">
      <w:start w:val="1"/>
      <w:numFmt w:val="decimal"/>
      <w:suff w:val="nothing"/>
      <w:lvlText w:val="0.%1　"/>
      <w:lvlJc w:val="left"/>
      <w:pPr>
        <w:ind w:left="0" w:firstLine="0"/>
      </w:pPr>
      <w:rPr>
        <w:rFonts w:hint="eastAsia" w:ascii="黑体" w:eastAsia="黑体"/>
      </w:rPr>
    </w:lvl>
    <w:lvl w:ilvl="1" w:tentative="0">
      <w:start w:val="1"/>
      <w:numFmt w:val="decimal"/>
      <w:pStyle w:val="185"/>
      <w:suff w:val="nothing"/>
      <w:lvlText w:val="0.%1.%2　"/>
      <w:lvlJc w:val="left"/>
      <w:pPr>
        <w:ind w:left="0" w:firstLine="0"/>
      </w:pPr>
      <w:rPr>
        <w:rFonts w:hint="eastAsia" w:ascii="黑体" w:eastAsia="黑体"/>
      </w:rPr>
    </w:lvl>
    <w:lvl w:ilvl="2" w:tentative="0">
      <w:start w:val="1"/>
      <w:numFmt w:val="decimal"/>
      <w:suff w:val="nothing"/>
      <w:lvlText w:val="0.%1.%2.%3　"/>
      <w:lvlJc w:val="left"/>
      <w:pPr>
        <w:ind w:left="0" w:firstLine="0"/>
      </w:pPr>
      <w:rPr>
        <w:rFonts w:hint="eastAsia" w:ascii="黑体" w:eastAsia="黑体"/>
      </w:rPr>
    </w:lvl>
    <w:lvl w:ilvl="3" w:tentative="0">
      <w:start w:val="1"/>
      <w:numFmt w:val="decimal"/>
      <w:pStyle w:val="136"/>
      <w:suff w:val="nothing"/>
      <w:lvlText w:val="0.%1.%2.%3.%4　"/>
      <w:lvlJc w:val="left"/>
      <w:pPr>
        <w:ind w:left="0" w:firstLine="0"/>
      </w:pPr>
      <w:rPr>
        <w:rFonts w:hint="eastAsia" w:ascii="黑体" w:eastAsia="黑体"/>
      </w:rPr>
    </w:lvl>
    <w:lvl w:ilvl="4" w:tentative="0">
      <w:start w:val="1"/>
      <w:numFmt w:val="decimal"/>
      <w:pStyle w:val="180"/>
      <w:suff w:val="nothing"/>
      <w:lvlText w:val="0.%1.%2.%3.%4.%5　"/>
      <w:lvlJc w:val="left"/>
      <w:pPr>
        <w:ind w:left="0" w:firstLine="0"/>
      </w:pPr>
      <w:rPr>
        <w:rFonts w:hint="eastAsia" w:ascii="黑体" w:eastAsia="黑体"/>
      </w:rPr>
    </w:lvl>
    <w:lvl w:ilvl="5" w:tentative="0">
      <w:start w:val="1"/>
      <w:numFmt w:val="decimal"/>
      <w:pStyle w:val="164"/>
      <w:suff w:val="nothing"/>
      <w:lvlText w:val="0.%1.%2.%3.%4.%5.%6　"/>
      <w:lvlJc w:val="left"/>
      <w:pPr>
        <w:ind w:left="0" w:firstLine="0"/>
      </w:pPr>
      <w:rPr>
        <w:rFonts w:hint="eastAsia" w:ascii="黑体" w:eastAsia="黑体"/>
      </w:rPr>
    </w:lvl>
    <w:lvl w:ilvl="6" w:tentative="0">
      <w:start w:val="1"/>
      <w:numFmt w:val="decimal"/>
      <w:lvlRestart w:val="1"/>
      <w:pStyle w:val="153"/>
      <w:suff w:val="nothing"/>
      <w:lvlText w:val="表0.%7　"/>
      <w:lvlJc w:val="left"/>
      <w:pPr>
        <w:ind w:left="0" w:firstLine="0"/>
      </w:pPr>
      <w:rPr>
        <w:rFonts w:hint="eastAsia" w:ascii="黑体" w:eastAsia="黑体"/>
      </w:rPr>
    </w:lvl>
    <w:lvl w:ilvl="7" w:tentative="0">
      <w:start w:val="1"/>
      <w:numFmt w:val="decimal"/>
      <w:lvlRestart w:val="1"/>
      <w:pStyle w:val="169"/>
      <w:suff w:val="nothing"/>
      <w:lvlText w:val="图0.%8　"/>
      <w:lvlJc w:val="left"/>
      <w:pPr>
        <w:ind w:left="0" w:firstLine="0"/>
      </w:pPr>
      <w:rPr>
        <w:rFonts w:hint="eastAsia" w:ascii="黑体" w:eastAsia="黑体"/>
      </w:rPr>
    </w:lvl>
    <w:lvl w:ilvl="8" w:tentative="0">
      <w:start w:val="1"/>
      <w:numFmt w:val="decimal"/>
      <w:suff w:val="nothing"/>
      <w:lvlText w:val="%1.%2.%3.%4.%5.%6.%7.%8.%9"/>
      <w:lvlJc w:val="left"/>
      <w:pPr>
        <w:ind w:left="5102" w:hanging="1700"/>
      </w:pPr>
      <w:rPr>
        <w:rFonts w:hint="eastAsia"/>
      </w:rPr>
    </w:lvl>
  </w:abstractNum>
  <w:abstractNum w:abstractNumId="4">
    <w:nsid w:val="27CB42CA"/>
    <w:multiLevelType w:val="multilevel"/>
    <w:tmpl w:val="27CB42CA"/>
    <w:lvl w:ilvl="0" w:tentative="0">
      <w:start w:val="1"/>
      <w:numFmt w:val="decimal"/>
      <w:pStyle w:val="208"/>
      <w:lvlText w:val="(%1)"/>
      <w:lvlJc w:val="left"/>
      <w:pPr>
        <w:ind w:left="1316" w:hanging="420"/>
      </w:pPr>
      <w:rPr>
        <w:rFonts w:hint="default" w:ascii="Arial" w:hAnsi="Arial" w:cs="Arial"/>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3868261B"/>
    <w:multiLevelType w:val="multilevel"/>
    <w:tmpl w:val="3868261B"/>
    <w:lvl w:ilvl="0" w:tentative="0">
      <w:start w:val="1"/>
      <w:numFmt w:val="decimal"/>
      <w:lvlText w:val="(%1)"/>
      <w:lvlJc w:val="left"/>
      <w:pPr>
        <w:ind w:left="1316" w:hanging="420"/>
      </w:pPr>
      <w:rPr>
        <w:rFonts w:hint="default" w:ascii="Arial" w:hAnsi="Arial" w:cs="Arial"/>
        <w:sz w:val="24"/>
        <w:szCs w:val="24"/>
      </w:rPr>
    </w:lvl>
    <w:lvl w:ilvl="1" w:tentative="0">
      <w:start w:val="1"/>
      <w:numFmt w:val="lowerLetter"/>
      <w:pStyle w:val="156"/>
      <w:lvlText w:val="%2)"/>
      <w:lvlJc w:val="left"/>
      <w:pPr>
        <w:ind w:left="840" w:hanging="420"/>
      </w:pPr>
    </w:lvl>
    <w:lvl w:ilvl="2" w:tentative="0">
      <w:start w:val="1"/>
      <w:numFmt w:val="lowerRoman"/>
      <w:pStyle w:val="194"/>
      <w:lvlText w:val="%3."/>
      <w:lvlJc w:val="right"/>
      <w:pPr>
        <w:ind w:left="1260" w:hanging="420"/>
      </w:pPr>
    </w:lvl>
    <w:lvl w:ilvl="3" w:tentative="0">
      <w:start w:val="1"/>
      <w:numFmt w:val="decimal"/>
      <w:pStyle w:val="168"/>
      <w:lvlText w:val="%4."/>
      <w:lvlJc w:val="left"/>
      <w:pPr>
        <w:ind w:left="1680" w:hanging="420"/>
      </w:pPr>
    </w:lvl>
    <w:lvl w:ilvl="4" w:tentative="0">
      <w:start w:val="1"/>
      <w:numFmt w:val="lowerLetter"/>
      <w:pStyle w:val="141"/>
      <w:lvlText w:val="%5)"/>
      <w:lvlJc w:val="left"/>
      <w:pPr>
        <w:ind w:left="2100" w:hanging="420"/>
      </w:pPr>
    </w:lvl>
    <w:lvl w:ilvl="5" w:tentative="0">
      <w:start w:val="1"/>
      <w:numFmt w:val="lowerRoman"/>
      <w:pStyle w:val="158"/>
      <w:lvlText w:val="%6."/>
      <w:lvlJc w:val="right"/>
      <w:pPr>
        <w:ind w:left="2520" w:hanging="420"/>
      </w:pPr>
    </w:lvl>
    <w:lvl w:ilvl="6" w:tentative="0">
      <w:start w:val="1"/>
      <w:numFmt w:val="decimal"/>
      <w:pStyle w:val="229"/>
      <w:lvlText w:val="%7."/>
      <w:lvlJc w:val="left"/>
      <w:pPr>
        <w:ind w:left="2940" w:hanging="420"/>
      </w:pPr>
    </w:lvl>
    <w:lvl w:ilvl="7" w:tentative="0">
      <w:start w:val="1"/>
      <w:numFmt w:val="lowerLetter"/>
      <w:pStyle w:val="130"/>
      <w:lvlText w:val="%8)"/>
      <w:lvlJc w:val="left"/>
      <w:pPr>
        <w:ind w:left="3360" w:hanging="420"/>
      </w:pPr>
    </w:lvl>
    <w:lvl w:ilvl="8" w:tentative="0">
      <w:start w:val="1"/>
      <w:numFmt w:val="lowerRoman"/>
      <w:lvlText w:val="%9."/>
      <w:lvlJc w:val="right"/>
      <w:pPr>
        <w:ind w:left="3780" w:hanging="420"/>
      </w:pPr>
    </w:lvl>
  </w:abstractNum>
  <w:abstractNum w:abstractNumId="6">
    <w:nsid w:val="3DCB6278"/>
    <w:multiLevelType w:val="multilevel"/>
    <w:tmpl w:val="3DCB6278"/>
    <w:lvl w:ilvl="0" w:tentative="0">
      <w:start w:val="1"/>
      <w:numFmt w:val="decimal"/>
      <w:lvlText w:val="%1、"/>
      <w:lvlJc w:val="left"/>
      <w:pPr>
        <w:ind w:left="1665" w:hanging="390"/>
      </w:pPr>
      <w:rPr>
        <w:rFonts w:hint="default"/>
      </w:rPr>
    </w:lvl>
    <w:lvl w:ilvl="1" w:tentative="0">
      <w:start w:val="1"/>
      <w:numFmt w:val="lowerLetter"/>
      <w:pStyle w:val="165"/>
      <w:lvlText w:val="%2)"/>
      <w:lvlJc w:val="left"/>
      <w:pPr>
        <w:ind w:left="2115" w:hanging="420"/>
      </w:pPr>
    </w:lvl>
    <w:lvl w:ilvl="2" w:tentative="0">
      <w:start w:val="1"/>
      <w:numFmt w:val="lowerRoman"/>
      <w:pStyle w:val="203"/>
      <w:lvlText w:val="%3."/>
      <w:lvlJc w:val="right"/>
      <w:pPr>
        <w:ind w:left="2535" w:hanging="420"/>
      </w:pPr>
    </w:lvl>
    <w:lvl w:ilvl="3" w:tentative="0">
      <w:start w:val="1"/>
      <w:numFmt w:val="decimal"/>
      <w:pStyle w:val="177"/>
      <w:lvlText w:val="%4."/>
      <w:lvlJc w:val="left"/>
      <w:pPr>
        <w:ind w:left="2955" w:hanging="420"/>
      </w:pPr>
    </w:lvl>
    <w:lvl w:ilvl="4" w:tentative="0">
      <w:start w:val="1"/>
      <w:numFmt w:val="lowerLetter"/>
      <w:pStyle w:val="150"/>
      <w:lvlText w:val="%5)"/>
      <w:lvlJc w:val="left"/>
      <w:pPr>
        <w:ind w:left="3375" w:hanging="420"/>
      </w:pPr>
    </w:lvl>
    <w:lvl w:ilvl="5" w:tentative="0">
      <w:start w:val="1"/>
      <w:numFmt w:val="lowerRoman"/>
      <w:pStyle w:val="167"/>
      <w:lvlText w:val="%6."/>
      <w:lvlJc w:val="right"/>
      <w:pPr>
        <w:ind w:left="3795" w:hanging="420"/>
      </w:pPr>
    </w:lvl>
    <w:lvl w:ilvl="6" w:tentative="0">
      <w:start w:val="1"/>
      <w:numFmt w:val="decimal"/>
      <w:lvlText w:val="%7."/>
      <w:lvlJc w:val="left"/>
      <w:pPr>
        <w:ind w:left="4215" w:hanging="420"/>
      </w:pPr>
    </w:lvl>
    <w:lvl w:ilvl="7" w:tentative="0">
      <w:start w:val="1"/>
      <w:numFmt w:val="lowerLetter"/>
      <w:pStyle w:val="29"/>
      <w:lvlText w:val="%8)"/>
      <w:lvlJc w:val="left"/>
      <w:pPr>
        <w:ind w:left="4635" w:hanging="420"/>
      </w:pPr>
    </w:lvl>
    <w:lvl w:ilvl="8" w:tentative="0">
      <w:start w:val="1"/>
      <w:numFmt w:val="lowerRoman"/>
      <w:lvlText w:val="%9."/>
      <w:lvlJc w:val="right"/>
      <w:pPr>
        <w:ind w:left="5055" w:hanging="420"/>
      </w:pPr>
    </w:lvl>
  </w:abstractNum>
  <w:abstractNum w:abstractNumId="7">
    <w:nsid w:val="452274C7"/>
    <w:multiLevelType w:val="multilevel"/>
    <w:tmpl w:val="452274C7"/>
    <w:lvl w:ilvl="0" w:tentative="0">
      <w:start w:val="1"/>
      <w:numFmt w:val="decimal"/>
      <w:pStyle w:val="186"/>
      <w:suff w:val="nothing"/>
      <w:lvlText w:val="%1　"/>
      <w:lvlJc w:val="left"/>
      <w:pPr>
        <w:ind w:left="0" w:firstLine="0"/>
      </w:pPr>
      <w:rPr>
        <w:rFonts w:hint="eastAsia" w:ascii="黑体" w:eastAsia="黑体"/>
      </w:rPr>
    </w:lvl>
    <w:lvl w:ilvl="1" w:tentative="0">
      <w:start w:val="1"/>
      <w:numFmt w:val="decimal"/>
      <w:suff w:val="nothing"/>
      <w:lvlText w:val="%1.%2　"/>
      <w:lvlJc w:val="left"/>
      <w:pPr>
        <w:ind w:left="0" w:firstLine="0"/>
      </w:pPr>
      <w:rPr>
        <w:rFonts w:hint="eastAsia" w:ascii="黑体" w:eastAsia="黑体"/>
      </w:rPr>
    </w:lvl>
    <w:lvl w:ilvl="2" w:tentative="0">
      <w:start w:val="1"/>
      <w:numFmt w:val="decimal"/>
      <w:suff w:val="nothing"/>
      <w:lvlText w:val="%1.%2.%3　"/>
      <w:lvlJc w:val="left"/>
      <w:pPr>
        <w:ind w:left="0" w:firstLine="0"/>
      </w:pPr>
      <w:rPr>
        <w:rFonts w:hint="eastAsia" w:ascii="黑体" w:eastAsia="黑体"/>
      </w:rPr>
    </w:lvl>
    <w:lvl w:ilvl="3" w:tentative="0">
      <w:start w:val="1"/>
      <w:numFmt w:val="decimal"/>
      <w:suff w:val="nothing"/>
      <w:lvlText w:val="%1.%2.%3.%4　"/>
      <w:lvlJc w:val="left"/>
      <w:pPr>
        <w:ind w:left="0" w:firstLine="0"/>
      </w:pPr>
      <w:rPr>
        <w:rFonts w:hint="eastAsia" w:ascii="黑体" w:eastAsia="黑体"/>
      </w:rPr>
    </w:lvl>
    <w:lvl w:ilvl="4" w:tentative="0">
      <w:start w:val="1"/>
      <w:numFmt w:val="decimal"/>
      <w:suff w:val="nothing"/>
      <w:lvlText w:val="%1.%2.%3.%4.%5　"/>
      <w:lvlJc w:val="left"/>
      <w:pPr>
        <w:ind w:left="0" w:firstLine="0"/>
      </w:pPr>
      <w:rPr>
        <w:rFonts w:hint="eastAsia" w:ascii="黑体" w:eastAsia="黑体"/>
      </w:rPr>
    </w:lvl>
    <w:lvl w:ilvl="5" w:tentative="0">
      <w:start w:val="1"/>
      <w:numFmt w:val="decimal"/>
      <w:suff w:val="nothing"/>
      <w:lvlText w:val="%1.%2.%3.%4.%5.%6　"/>
      <w:lvlJc w:val="left"/>
      <w:pPr>
        <w:ind w:left="0" w:firstLine="0"/>
      </w:pPr>
      <w:rPr>
        <w:rFonts w:hint="eastAsia" w:ascii="黑体" w:eastAsia="黑体"/>
      </w:rPr>
    </w:lvl>
    <w:lvl w:ilvl="6" w:tentative="0">
      <w:start w:val="1"/>
      <w:numFmt w:val="decimal"/>
      <w:lvlRestart w:val="0"/>
      <w:suff w:val="nothing"/>
      <w:lvlText w:val="表%7　"/>
      <w:lvlJc w:val="left"/>
      <w:pPr>
        <w:ind w:left="0" w:firstLine="0"/>
      </w:pPr>
      <w:rPr>
        <w:rFonts w:hint="eastAsia" w:ascii="黑体" w:eastAsia="黑体"/>
      </w:rPr>
    </w:lvl>
    <w:lvl w:ilvl="7" w:tentative="0">
      <w:start w:val="1"/>
      <w:numFmt w:val="decimal"/>
      <w:lvlRestart w:val="0"/>
      <w:suff w:val="nothing"/>
      <w:lvlText w:val="图%8　"/>
      <w:lvlJc w:val="left"/>
      <w:pPr>
        <w:ind w:left="0" w:firstLine="0"/>
      </w:pPr>
      <w:rPr>
        <w:rFonts w:hint="eastAsia" w:ascii="黑体" w:eastAsia="黑体"/>
      </w:rPr>
    </w:lvl>
    <w:lvl w:ilvl="8" w:tentative="0">
      <w:start w:val="1"/>
      <w:numFmt w:val="decimal"/>
      <w:lvlText w:val="%1.%2.%3.%4.%5.%6.%7.%8.%9"/>
      <w:lvlJc w:val="left"/>
      <w:pPr>
        <w:tabs>
          <w:tab w:val="left" w:pos="1584"/>
        </w:tabs>
        <w:ind w:left="1584" w:hanging="1584"/>
      </w:pPr>
      <w:rPr>
        <w:rFonts w:hint="eastAsia"/>
      </w:rPr>
    </w:lvl>
  </w:abstractNum>
  <w:abstractNum w:abstractNumId="8">
    <w:nsid w:val="496E4D7B"/>
    <w:multiLevelType w:val="multilevel"/>
    <w:tmpl w:val="496E4D7B"/>
    <w:lvl w:ilvl="0" w:tentative="0">
      <w:start w:val="1"/>
      <w:numFmt w:val="none"/>
      <w:pStyle w:val="200"/>
      <w:lvlText w:val="%1注"/>
      <w:lvlJc w:val="left"/>
      <w:pPr>
        <w:tabs>
          <w:tab w:val="left" w:pos="900"/>
        </w:tabs>
        <w:ind w:left="900" w:hanging="500"/>
      </w:pPr>
      <w:rPr>
        <w:rFonts w:hint="eastAsia" w:ascii="宋体" w:hAnsi="Times New Roman"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4A223E86"/>
    <w:multiLevelType w:val="multilevel"/>
    <w:tmpl w:val="4A223E86"/>
    <w:lvl w:ilvl="0" w:tentative="0">
      <w:start w:val="1"/>
      <w:numFmt w:val="decimal"/>
      <w:lvlText w:val="%1."/>
      <w:lvlJc w:val="left"/>
      <w:pPr>
        <w:ind w:left="425" w:hanging="425"/>
      </w:pPr>
    </w:lvl>
    <w:lvl w:ilvl="1" w:tentative="0">
      <w:start w:val="1"/>
      <w:numFmt w:val="decimal"/>
      <w:lvlText w:val="%1.%2."/>
      <w:lvlJc w:val="left"/>
      <w:pPr>
        <w:ind w:left="567" w:hanging="567"/>
      </w:pPr>
    </w:lvl>
    <w:lvl w:ilvl="2" w:tentative="0">
      <w:start w:val="1"/>
      <w:numFmt w:val="decimal"/>
      <w:lvlText w:val="%1.%2.%3."/>
      <w:lvlJc w:val="left"/>
      <w:pPr>
        <w:ind w:left="567" w:hanging="567"/>
      </w:p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abstractNum w:abstractNumId="10">
    <w:nsid w:val="4D644B5D"/>
    <w:multiLevelType w:val="multilevel"/>
    <w:tmpl w:val="4D644B5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5B663415"/>
    <w:multiLevelType w:val="multilevel"/>
    <w:tmpl w:val="5B663415"/>
    <w:lvl w:ilvl="0" w:tentative="0">
      <w:start w:val="1"/>
      <w:numFmt w:val="decimal"/>
      <w:pStyle w:val="223"/>
      <w:lvlText w:val="(%1)"/>
      <w:lvlJc w:val="left"/>
      <w:pPr>
        <w:ind w:left="1316" w:hanging="420"/>
      </w:pPr>
      <w:rPr>
        <w:rFonts w:hint="default" w:ascii="Arial" w:hAnsi="Arial" w:cs="Arial"/>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6CEA2025"/>
    <w:multiLevelType w:val="multilevel"/>
    <w:tmpl w:val="6CEA2025"/>
    <w:lvl w:ilvl="0" w:tentative="0">
      <w:start w:val="1"/>
      <w:numFmt w:val="none"/>
      <w:pStyle w:val="217"/>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0" w:firstLine="0"/>
      </w:pPr>
      <w:rPr>
        <w:rFonts w:hint="eastAsia" w:ascii="黑体" w:hAnsi="Times New Roman" w:eastAsia="黑体"/>
        <w:b w:val="0"/>
        <w:i w:val="0"/>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3">
    <w:nsid w:val="76933334"/>
    <w:multiLevelType w:val="multilevel"/>
    <w:tmpl w:val="76933334"/>
    <w:lvl w:ilvl="0" w:tentative="0">
      <w:start w:val="1"/>
      <w:numFmt w:val="none"/>
      <w:pStyle w:val="193"/>
      <w:lvlText w:val="%1——"/>
      <w:lvlJc w:val="left"/>
      <w:pPr>
        <w:tabs>
          <w:tab w:val="left" w:pos="964"/>
        </w:tabs>
        <w:ind w:left="964" w:hanging="544"/>
      </w:pPr>
      <w:rPr>
        <w:rFonts w:hint="default" w:ascii="Times New Roman" w:hAnsi="Times New Roman" w:eastAsia="宋体"/>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6"/>
  </w:num>
  <w:num w:numId="2">
    <w:abstractNumId w:val="5"/>
  </w:num>
  <w:num w:numId="3">
    <w:abstractNumId w:val="1"/>
  </w:num>
  <w:num w:numId="4">
    <w:abstractNumId w:val="3"/>
  </w:num>
  <w:num w:numId="5">
    <w:abstractNumId w:val="0"/>
  </w:num>
  <w:num w:numId="6">
    <w:abstractNumId w:val="7"/>
  </w:num>
  <w:num w:numId="7">
    <w:abstractNumId w:val="2"/>
  </w:num>
  <w:num w:numId="8">
    <w:abstractNumId w:val="13"/>
  </w:num>
  <w:num w:numId="9">
    <w:abstractNumId w:val="8"/>
  </w:num>
  <w:num w:numId="10">
    <w:abstractNumId w:val="4"/>
  </w:num>
  <w:num w:numId="11">
    <w:abstractNumId w:val="12"/>
  </w:num>
  <w:num w:numId="12">
    <w:abstractNumId w:val="11"/>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EwNzg5M2RiM2RlOGViMmRjYjY1MjllMzc1M2ZkMDIifQ=="/>
  </w:docVars>
  <w:rsids>
    <w:rsidRoot w:val="00310B94"/>
    <w:rsid w:val="00010F7D"/>
    <w:rsid w:val="00011DA2"/>
    <w:rsid w:val="00011DF1"/>
    <w:rsid w:val="00012B39"/>
    <w:rsid w:val="00013BF7"/>
    <w:rsid w:val="00015057"/>
    <w:rsid w:val="00015996"/>
    <w:rsid w:val="00016D96"/>
    <w:rsid w:val="000205F9"/>
    <w:rsid w:val="0002190F"/>
    <w:rsid w:val="00023513"/>
    <w:rsid w:val="00023CC5"/>
    <w:rsid w:val="00027AB7"/>
    <w:rsid w:val="00032A25"/>
    <w:rsid w:val="00037970"/>
    <w:rsid w:val="00042251"/>
    <w:rsid w:val="000514C3"/>
    <w:rsid w:val="00052923"/>
    <w:rsid w:val="000531DA"/>
    <w:rsid w:val="0005525E"/>
    <w:rsid w:val="000603C2"/>
    <w:rsid w:val="00073C38"/>
    <w:rsid w:val="00080D08"/>
    <w:rsid w:val="0008614A"/>
    <w:rsid w:val="00086E4B"/>
    <w:rsid w:val="00090619"/>
    <w:rsid w:val="00093D05"/>
    <w:rsid w:val="000959F2"/>
    <w:rsid w:val="000970B3"/>
    <w:rsid w:val="000975DF"/>
    <w:rsid w:val="0009791F"/>
    <w:rsid w:val="000A2B98"/>
    <w:rsid w:val="000B0577"/>
    <w:rsid w:val="000B1372"/>
    <w:rsid w:val="000B3284"/>
    <w:rsid w:val="000B37CF"/>
    <w:rsid w:val="000B3825"/>
    <w:rsid w:val="000B4CFA"/>
    <w:rsid w:val="000C136F"/>
    <w:rsid w:val="000C1702"/>
    <w:rsid w:val="000C574F"/>
    <w:rsid w:val="000C7BC5"/>
    <w:rsid w:val="000D0BB3"/>
    <w:rsid w:val="000D2E57"/>
    <w:rsid w:val="000D36C1"/>
    <w:rsid w:val="000D5617"/>
    <w:rsid w:val="000D775E"/>
    <w:rsid w:val="000E76D9"/>
    <w:rsid w:val="000F29F2"/>
    <w:rsid w:val="000F74F8"/>
    <w:rsid w:val="000F7578"/>
    <w:rsid w:val="00101A83"/>
    <w:rsid w:val="00107C41"/>
    <w:rsid w:val="00110C29"/>
    <w:rsid w:val="00111A44"/>
    <w:rsid w:val="001155DA"/>
    <w:rsid w:val="001160AC"/>
    <w:rsid w:val="0012092D"/>
    <w:rsid w:val="00123B5B"/>
    <w:rsid w:val="00124F4B"/>
    <w:rsid w:val="00134CE4"/>
    <w:rsid w:val="00135DB4"/>
    <w:rsid w:val="00140D66"/>
    <w:rsid w:val="001439F9"/>
    <w:rsid w:val="0014630E"/>
    <w:rsid w:val="00160654"/>
    <w:rsid w:val="00163CC9"/>
    <w:rsid w:val="001653DA"/>
    <w:rsid w:val="00166022"/>
    <w:rsid w:val="0017273D"/>
    <w:rsid w:val="00172E61"/>
    <w:rsid w:val="00174179"/>
    <w:rsid w:val="00176AA5"/>
    <w:rsid w:val="00180061"/>
    <w:rsid w:val="00182F23"/>
    <w:rsid w:val="00185BEC"/>
    <w:rsid w:val="001963EF"/>
    <w:rsid w:val="001A6598"/>
    <w:rsid w:val="001B19B7"/>
    <w:rsid w:val="001B2437"/>
    <w:rsid w:val="001D1219"/>
    <w:rsid w:val="001E120B"/>
    <w:rsid w:val="001E2249"/>
    <w:rsid w:val="001E389F"/>
    <w:rsid w:val="001E46A4"/>
    <w:rsid w:val="001E5655"/>
    <w:rsid w:val="001F0246"/>
    <w:rsid w:val="001F1B85"/>
    <w:rsid w:val="001F379B"/>
    <w:rsid w:val="00204DA4"/>
    <w:rsid w:val="0020672E"/>
    <w:rsid w:val="00215693"/>
    <w:rsid w:val="00230207"/>
    <w:rsid w:val="002340BE"/>
    <w:rsid w:val="00236BDF"/>
    <w:rsid w:val="00236D53"/>
    <w:rsid w:val="00237471"/>
    <w:rsid w:val="00243783"/>
    <w:rsid w:val="0025397D"/>
    <w:rsid w:val="00253CF8"/>
    <w:rsid w:val="00265E26"/>
    <w:rsid w:val="00266D8D"/>
    <w:rsid w:val="00270EEC"/>
    <w:rsid w:val="002717BC"/>
    <w:rsid w:val="00272ED2"/>
    <w:rsid w:val="00274A97"/>
    <w:rsid w:val="0027671E"/>
    <w:rsid w:val="00282904"/>
    <w:rsid w:val="002871D5"/>
    <w:rsid w:val="00287573"/>
    <w:rsid w:val="00287C73"/>
    <w:rsid w:val="0029159E"/>
    <w:rsid w:val="0029422A"/>
    <w:rsid w:val="0029477B"/>
    <w:rsid w:val="00296DFF"/>
    <w:rsid w:val="002B34F4"/>
    <w:rsid w:val="002C5EB0"/>
    <w:rsid w:val="002D13F9"/>
    <w:rsid w:val="002D4C7B"/>
    <w:rsid w:val="002D59FA"/>
    <w:rsid w:val="002D686E"/>
    <w:rsid w:val="002E1389"/>
    <w:rsid w:val="002E3368"/>
    <w:rsid w:val="002E4679"/>
    <w:rsid w:val="002E56A1"/>
    <w:rsid w:val="002F7C38"/>
    <w:rsid w:val="003025CD"/>
    <w:rsid w:val="003063E9"/>
    <w:rsid w:val="00306533"/>
    <w:rsid w:val="00310B94"/>
    <w:rsid w:val="00310CC2"/>
    <w:rsid w:val="00313A1C"/>
    <w:rsid w:val="00314765"/>
    <w:rsid w:val="00326D22"/>
    <w:rsid w:val="003334C9"/>
    <w:rsid w:val="00345D9F"/>
    <w:rsid w:val="003515B9"/>
    <w:rsid w:val="0035621D"/>
    <w:rsid w:val="00361FA8"/>
    <w:rsid w:val="00364A0A"/>
    <w:rsid w:val="003668D5"/>
    <w:rsid w:val="00370AE8"/>
    <w:rsid w:val="0037128C"/>
    <w:rsid w:val="00373751"/>
    <w:rsid w:val="00382289"/>
    <w:rsid w:val="00384716"/>
    <w:rsid w:val="003863BE"/>
    <w:rsid w:val="003A127D"/>
    <w:rsid w:val="003A160D"/>
    <w:rsid w:val="003A1697"/>
    <w:rsid w:val="003A4DFA"/>
    <w:rsid w:val="003B3635"/>
    <w:rsid w:val="003B414D"/>
    <w:rsid w:val="003C00E3"/>
    <w:rsid w:val="003C4D67"/>
    <w:rsid w:val="003C4FA8"/>
    <w:rsid w:val="003D48D1"/>
    <w:rsid w:val="003E6289"/>
    <w:rsid w:val="003F3273"/>
    <w:rsid w:val="0040382E"/>
    <w:rsid w:val="00405708"/>
    <w:rsid w:val="00407202"/>
    <w:rsid w:val="0041291F"/>
    <w:rsid w:val="0041496E"/>
    <w:rsid w:val="00416EED"/>
    <w:rsid w:val="004177A8"/>
    <w:rsid w:val="00421099"/>
    <w:rsid w:val="00422E05"/>
    <w:rsid w:val="004243CC"/>
    <w:rsid w:val="00433FBE"/>
    <w:rsid w:val="00437F25"/>
    <w:rsid w:val="0044507F"/>
    <w:rsid w:val="004456E7"/>
    <w:rsid w:val="00445992"/>
    <w:rsid w:val="004467AC"/>
    <w:rsid w:val="00447866"/>
    <w:rsid w:val="004478D3"/>
    <w:rsid w:val="00455B16"/>
    <w:rsid w:val="004564AC"/>
    <w:rsid w:val="00463795"/>
    <w:rsid w:val="00464B88"/>
    <w:rsid w:val="004656BF"/>
    <w:rsid w:val="004657DD"/>
    <w:rsid w:val="00466F0D"/>
    <w:rsid w:val="00467535"/>
    <w:rsid w:val="00470C7A"/>
    <w:rsid w:val="00475CD2"/>
    <w:rsid w:val="004905F4"/>
    <w:rsid w:val="004A30F2"/>
    <w:rsid w:val="004A40D2"/>
    <w:rsid w:val="004B3A16"/>
    <w:rsid w:val="004B65AE"/>
    <w:rsid w:val="004C14B4"/>
    <w:rsid w:val="004C2CB9"/>
    <w:rsid w:val="004C4110"/>
    <w:rsid w:val="004C6EAD"/>
    <w:rsid w:val="004D0644"/>
    <w:rsid w:val="004D4275"/>
    <w:rsid w:val="004E34CA"/>
    <w:rsid w:val="004E51D6"/>
    <w:rsid w:val="004E7B9A"/>
    <w:rsid w:val="004E7E5F"/>
    <w:rsid w:val="004F2FBF"/>
    <w:rsid w:val="0050473D"/>
    <w:rsid w:val="00505503"/>
    <w:rsid w:val="00507E6C"/>
    <w:rsid w:val="00511E24"/>
    <w:rsid w:val="00514B3A"/>
    <w:rsid w:val="005172F3"/>
    <w:rsid w:val="00522AA9"/>
    <w:rsid w:val="00524E6E"/>
    <w:rsid w:val="00525070"/>
    <w:rsid w:val="00530EBD"/>
    <w:rsid w:val="0053713B"/>
    <w:rsid w:val="00540023"/>
    <w:rsid w:val="0054645B"/>
    <w:rsid w:val="00546FB9"/>
    <w:rsid w:val="00564AB6"/>
    <w:rsid w:val="00565A17"/>
    <w:rsid w:val="00572947"/>
    <w:rsid w:val="0057318A"/>
    <w:rsid w:val="00575025"/>
    <w:rsid w:val="0058156B"/>
    <w:rsid w:val="00586303"/>
    <w:rsid w:val="0058641C"/>
    <w:rsid w:val="0059289F"/>
    <w:rsid w:val="00593772"/>
    <w:rsid w:val="005A0289"/>
    <w:rsid w:val="005A163D"/>
    <w:rsid w:val="005A61ED"/>
    <w:rsid w:val="005B00D2"/>
    <w:rsid w:val="005C5DD3"/>
    <w:rsid w:val="005D04E4"/>
    <w:rsid w:val="005D3112"/>
    <w:rsid w:val="005E1E7B"/>
    <w:rsid w:val="005E3F92"/>
    <w:rsid w:val="005F24AC"/>
    <w:rsid w:val="006034F8"/>
    <w:rsid w:val="00603DBC"/>
    <w:rsid w:val="0060490C"/>
    <w:rsid w:val="0061181B"/>
    <w:rsid w:val="00614259"/>
    <w:rsid w:val="00614AB6"/>
    <w:rsid w:val="00614B48"/>
    <w:rsid w:val="00617F62"/>
    <w:rsid w:val="00621B79"/>
    <w:rsid w:val="00624122"/>
    <w:rsid w:val="0062490E"/>
    <w:rsid w:val="00626682"/>
    <w:rsid w:val="00632E83"/>
    <w:rsid w:val="006335A4"/>
    <w:rsid w:val="00646BD5"/>
    <w:rsid w:val="00650C99"/>
    <w:rsid w:val="0065253F"/>
    <w:rsid w:val="00652B2D"/>
    <w:rsid w:val="006542A7"/>
    <w:rsid w:val="0065702A"/>
    <w:rsid w:val="00657B8B"/>
    <w:rsid w:val="006606D1"/>
    <w:rsid w:val="0066193C"/>
    <w:rsid w:val="00662338"/>
    <w:rsid w:val="00665A72"/>
    <w:rsid w:val="00674094"/>
    <w:rsid w:val="00677B89"/>
    <w:rsid w:val="00683222"/>
    <w:rsid w:val="00683A31"/>
    <w:rsid w:val="00692795"/>
    <w:rsid w:val="00693B94"/>
    <w:rsid w:val="006A198B"/>
    <w:rsid w:val="006A2312"/>
    <w:rsid w:val="006A2807"/>
    <w:rsid w:val="006A5230"/>
    <w:rsid w:val="006A70D4"/>
    <w:rsid w:val="006A7343"/>
    <w:rsid w:val="006B1990"/>
    <w:rsid w:val="006B33DE"/>
    <w:rsid w:val="006B656C"/>
    <w:rsid w:val="006C0CDB"/>
    <w:rsid w:val="006C3C07"/>
    <w:rsid w:val="006C49F8"/>
    <w:rsid w:val="006C6D8F"/>
    <w:rsid w:val="006C6FA1"/>
    <w:rsid w:val="006E0122"/>
    <w:rsid w:val="006E215B"/>
    <w:rsid w:val="006E36CF"/>
    <w:rsid w:val="006E776A"/>
    <w:rsid w:val="006F0F6B"/>
    <w:rsid w:val="006F3283"/>
    <w:rsid w:val="006F3E6B"/>
    <w:rsid w:val="006F66A0"/>
    <w:rsid w:val="00700099"/>
    <w:rsid w:val="00704DC2"/>
    <w:rsid w:val="00707DFC"/>
    <w:rsid w:val="0071112F"/>
    <w:rsid w:val="0071392D"/>
    <w:rsid w:val="0072174A"/>
    <w:rsid w:val="00722F3F"/>
    <w:rsid w:val="0073012D"/>
    <w:rsid w:val="0073106D"/>
    <w:rsid w:val="00731351"/>
    <w:rsid w:val="00733C96"/>
    <w:rsid w:val="007366DC"/>
    <w:rsid w:val="00737172"/>
    <w:rsid w:val="00740927"/>
    <w:rsid w:val="00744330"/>
    <w:rsid w:val="00745CF8"/>
    <w:rsid w:val="00756E52"/>
    <w:rsid w:val="00760E52"/>
    <w:rsid w:val="00761EBE"/>
    <w:rsid w:val="0076288C"/>
    <w:rsid w:val="00765598"/>
    <w:rsid w:val="00766A09"/>
    <w:rsid w:val="00780698"/>
    <w:rsid w:val="00785B9F"/>
    <w:rsid w:val="00785F67"/>
    <w:rsid w:val="00791E46"/>
    <w:rsid w:val="00792387"/>
    <w:rsid w:val="00793AC9"/>
    <w:rsid w:val="00793FF8"/>
    <w:rsid w:val="007A00D8"/>
    <w:rsid w:val="007A2860"/>
    <w:rsid w:val="007A2939"/>
    <w:rsid w:val="007A2A42"/>
    <w:rsid w:val="007A5848"/>
    <w:rsid w:val="007C18C6"/>
    <w:rsid w:val="007C6C8D"/>
    <w:rsid w:val="007D6DDE"/>
    <w:rsid w:val="007E35A5"/>
    <w:rsid w:val="007E7A47"/>
    <w:rsid w:val="007F30DA"/>
    <w:rsid w:val="007F6A29"/>
    <w:rsid w:val="0080246A"/>
    <w:rsid w:val="00802A14"/>
    <w:rsid w:val="008044F0"/>
    <w:rsid w:val="0080592C"/>
    <w:rsid w:val="00806130"/>
    <w:rsid w:val="00810774"/>
    <w:rsid w:val="00812DC9"/>
    <w:rsid w:val="00815E95"/>
    <w:rsid w:val="00820016"/>
    <w:rsid w:val="008212E8"/>
    <w:rsid w:val="008218F3"/>
    <w:rsid w:val="008233A4"/>
    <w:rsid w:val="00827209"/>
    <w:rsid w:val="00833D0E"/>
    <w:rsid w:val="00835B63"/>
    <w:rsid w:val="00837B81"/>
    <w:rsid w:val="00840262"/>
    <w:rsid w:val="00842B8D"/>
    <w:rsid w:val="008479C2"/>
    <w:rsid w:val="008506DF"/>
    <w:rsid w:val="008560A6"/>
    <w:rsid w:val="008565C2"/>
    <w:rsid w:val="00857943"/>
    <w:rsid w:val="00857CD6"/>
    <w:rsid w:val="00860E8A"/>
    <w:rsid w:val="00862C92"/>
    <w:rsid w:val="0086656F"/>
    <w:rsid w:val="0086774F"/>
    <w:rsid w:val="0087687C"/>
    <w:rsid w:val="00881D5A"/>
    <w:rsid w:val="00884978"/>
    <w:rsid w:val="00884C84"/>
    <w:rsid w:val="00896AD1"/>
    <w:rsid w:val="008A0301"/>
    <w:rsid w:val="008A297D"/>
    <w:rsid w:val="008A3904"/>
    <w:rsid w:val="008A4622"/>
    <w:rsid w:val="008A46FA"/>
    <w:rsid w:val="008B016C"/>
    <w:rsid w:val="008B03F5"/>
    <w:rsid w:val="008B2EB6"/>
    <w:rsid w:val="008B440A"/>
    <w:rsid w:val="008B4FFB"/>
    <w:rsid w:val="008C789E"/>
    <w:rsid w:val="008D09D7"/>
    <w:rsid w:val="008D0C3D"/>
    <w:rsid w:val="008E2432"/>
    <w:rsid w:val="008E433C"/>
    <w:rsid w:val="008E5B56"/>
    <w:rsid w:val="008E5E81"/>
    <w:rsid w:val="008E7AA4"/>
    <w:rsid w:val="008E7F47"/>
    <w:rsid w:val="008F6E70"/>
    <w:rsid w:val="008F7451"/>
    <w:rsid w:val="008F7B87"/>
    <w:rsid w:val="009027C3"/>
    <w:rsid w:val="009041A9"/>
    <w:rsid w:val="0090491B"/>
    <w:rsid w:val="00910B3D"/>
    <w:rsid w:val="0091790D"/>
    <w:rsid w:val="00921AAC"/>
    <w:rsid w:val="00923158"/>
    <w:rsid w:val="0092327A"/>
    <w:rsid w:val="00924830"/>
    <w:rsid w:val="00927EFA"/>
    <w:rsid w:val="00935062"/>
    <w:rsid w:val="00941499"/>
    <w:rsid w:val="00945506"/>
    <w:rsid w:val="00945801"/>
    <w:rsid w:val="00952B61"/>
    <w:rsid w:val="00952B73"/>
    <w:rsid w:val="00970DCA"/>
    <w:rsid w:val="0097122D"/>
    <w:rsid w:val="00971D68"/>
    <w:rsid w:val="00972AB1"/>
    <w:rsid w:val="00976DEF"/>
    <w:rsid w:val="0097740D"/>
    <w:rsid w:val="009779C7"/>
    <w:rsid w:val="00981E35"/>
    <w:rsid w:val="009822E1"/>
    <w:rsid w:val="00990893"/>
    <w:rsid w:val="0099509F"/>
    <w:rsid w:val="009A18FF"/>
    <w:rsid w:val="009A31DB"/>
    <w:rsid w:val="009A548C"/>
    <w:rsid w:val="009A7523"/>
    <w:rsid w:val="009B1256"/>
    <w:rsid w:val="009B22B7"/>
    <w:rsid w:val="009B4B7E"/>
    <w:rsid w:val="009C6609"/>
    <w:rsid w:val="009D22DB"/>
    <w:rsid w:val="009D39BF"/>
    <w:rsid w:val="009E74C5"/>
    <w:rsid w:val="009F26D5"/>
    <w:rsid w:val="009F797E"/>
    <w:rsid w:val="00A0021E"/>
    <w:rsid w:val="00A01CE9"/>
    <w:rsid w:val="00A03151"/>
    <w:rsid w:val="00A0411A"/>
    <w:rsid w:val="00A045C1"/>
    <w:rsid w:val="00A06A6C"/>
    <w:rsid w:val="00A06EBA"/>
    <w:rsid w:val="00A07AC4"/>
    <w:rsid w:val="00A20331"/>
    <w:rsid w:val="00A20419"/>
    <w:rsid w:val="00A21A7C"/>
    <w:rsid w:val="00A24451"/>
    <w:rsid w:val="00A2471E"/>
    <w:rsid w:val="00A312FE"/>
    <w:rsid w:val="00A3230E"/>
    <w:rsid w:val="00A34C33"/>
    <w:rsid w:val="00A36A94"/>
    <w:rsid w:val="00A42B52"/>
    <w:rsid w:val="00A46448"/>
    <w:rsid w:val="00A46CCC"/>
    <w:rsid w:val="00A4789F"/>
    <w:rsid w:val="00A602E1"/>
    <w:rsid w:val="00A6274F"/>
    <w:rsid w:val="00A7660A"/>
    <w:rsid w:val="00A82132"/>
    <w:rsid w:val="00A829A4"/>
    <w:rsid w:val="00A82E0A"/>
    <w:rsid w:val="00A843F8"/>
    <w:rsid w:val="00A84595"/>
    <w:rsid w:val="00AA0DAE"/>
    <w:rsid w:val="00AA52D7"/>
    <w:rsid w:val="00AA648F"/>
    <w:rsid w:val="00AB6CB7"/>
    <w:rsid w:val="00AC2988"/>
    <w:rsid w:val="00AC3D62"/>
    <w:rsid w:val="00AC4E80"/>
    <w:rsid w:val="00AC7C1C"/>
    <w:rsid w:val="00AD2775"/>
    <w:rsid w:val="00AD442D"/>
    <w:rsid w:val="00AD568A"/>
    <w:rsid w:val="00AD5B62"/>
    <w:rsid w:val="00AD6643"/>
    <w:rsid w:val="00AE7960"/>
    <w:rsid w:val="00AF09AB"/>
    <w:rsid w:val="00AF0CF1"/>
    <w:rsid w:val="00AF56D6"/>
    <w:rsid w:val="00AF5DF1"/>
    <w:rsid w:val="00B07F73"/>
    <w:rsid w:val="00B14313"/>
    <w:rsid w:val="00B17F6C"/>
    <w:rsid w:val="00B25A53"/>
    <w:rsid w:val="00B2781C"/>
    <w:rsid w:val="00B3052F"/>
    <w:rsid w:val="00B305CE"/>
    <w:rsid w:val="00B375CB"/>
    <w:rsid w:val="00B37E02"/>
    <w:rsid w:val="00B4337C"/>
    <w:rsid w:val="00B44697"/>
    <w:rsid w:val="00B451A5"/>
    <w:rsid w:val="00B460EE"/>
    <w:rsid w:val="00B475E1"/>
    <w:rsid w:val="00B50D50"/>
    <w:rsid w:val="00B52FCC"/>
    <w:rsid w:val="00B57AAF"/>
    <w:rsid w:val="00B6173C"/>
    <w:rsid w:val="00B61E0A"/>
    <w:rsid w:val="00B65235"/>
    <w:rsid w:val="00B67165"/>
    <w:rsid w:val="00B70660"/>
    <w:rsid w:val="00B76112"/>
    <w:rsid w:val="00B86B7A"/>
    <w:rsid w:val="00B86CD1"/>
    <w:rsid w:val="00B94893"/>
    <w:rsid w:val="00BA28EF"/>
    <w:rsid w:val="00BA3C32"/>
    <w:rsid w:val="00BA4A7B"/>
    <w:rsid w:val="00BA4F2B"/>
    <w:rsid w:val="00BA5F70"/>
    <w:rsid w:val="00BA68C6"/>
    <w:rsid w:val="00BB7BAC"/>
    <w:rsid w:val="00BC0147"/>
    <w:rsid w:val="00BC05D4"/>
    <w:rsid w:val="00BC2BC7"/>
    <w:rsid w:val="00BC676A"/>
    <w:rsid w:val="00BD1E44"/>
    <w:rsid w:val="00BD2805"/>
    <w:rsid w:val="00BD570E"/>
    <w:rsid w:val="00BD6A3C"/>
    <w:rsid w:val="00BE1C0C"/>
    <w:rsid w:val="00BE3098"/>
    <w:rsid w:val="00BE566A"/>
    <w:rsid w:val="00BE61D8"/>
    <w:rsid w:val="00BF1053"/>
    <w:rsid w:val="00BF42D8"/>
    <w:rsid w:val="00BF7676"/>
    <w:rsid w:val="00C00C53"/>
    <w:rsid w:val="00C06AD7"/>
    <w:rsid w:val="00C1165C"/>
    <w:rsid w:val="00C129EC"/>
    <w:rsid w:val="00C14AA9"/>
    <w:rsid w:val="00C158D3"/>
    <w:rsid w:val="00C17511"/>
    <w:rsid w:val="00C21856"/>
    <w:rsid w:val="00C22F2C"/>
    <w:rsid w:val="00C24814"/>
    <w:rsid w:val="00C24B7C"/>
    <w:rsid w:val="00C27394"/>
    <w:rsid w:val="00C27935"/>
    <w:rsid w:val="00C312CC"/>
    <w:rsid w:val="00C318F4"/>
    <w:rsid w:val="00C32B2C"/>
    <w:rsid w:val="00C33600"/>
    <w:rsid w:val="00C34CE7"/>
    <w:rsid w:val="00C4260B"/>
    <w:rsid w:val="00C501D6"/>
    <w:rsid w:val="00C50965"/>
    <w:rsid w:val="00C55513"/>
    <w:rsid w:val="00C5761B"/>
    <w:rsid w:val="00C600FB"/>
    <w:rsid w:val="00C610AA"/>
    <w:rsid w:val="00C628A8"/>
    <w:rsid w:val="00C65FBC"/>
    <w:rsid w:val="00C6748C"/>
    <w:rsid w:val="00C729F5"/>
    <w:rsid w:val="00C7626F"/>
    <w:rsid w:val="00C83741"/>
    <w:rsid w:val="00C87238"/>
    <w:rsid w:val="00C87BA4"/>
    <w:rsid w:val="00C9229D"/>
    <w:rsid w:val="00C944F6"/>
    <w:rsid w:val="00CB0F14"/>
    <w:rsid w:val="00CB5643"/>
    <w:rsid w:val="00CC0259"/>
    <w:rsid w:val="00CC21AB"/>
    <w:rsid w:val="00CC236C"/>
    <w:rsid w:val="00CC3B80"/>
    <w:rsid w:val="00CC3DA5"/>
    <w:rsid w:val="00CC504B"/>
    <w:rsid w:val="00CC7DC7"/>
    <w:rsid w:val="00CD423C"/>
    <w:rsid w:val="00CD45EC"/>
    <w:rsid w:val="00CD697E"/>
    <w:rsid w:val="00CE428D"/>
    <w:rsid w:val="00CF4887"/>
    <w:rsid w:val="00CF4F25"/>
    <w:rsid w:val="00D00A25"/>
    <w:rsid w:val="00D01DE8"/>
    <w:rsid w:val="00D026DA"/>
    <w:rsid w:val="00D0322B"/>
    <w:rsid w:val="00D03444"/>
    <w:rsid w:val="00D10A8E"/>
    <w:rsid w:val="00D10A94"/>
    <w:rsid w:val="00D20329"/>
    <w:rsid w:val="00D22D37"/>
    <w:rsid w:val="00D40E57"/>
    <w:rsid w:val="00D42A0D"/>
    <w:rsid w:val="00D44F5B"/>
    <w:rsid w:val="00D47E61"/>
    <w:rsid w:val="00D600A1"/>
    <w:rsid w:val="00D60DEA"/>
    <w:rsid w:val="00D65A7D"/>
    <w:rsid w:val="00D74719"/>
    <w:rsid w:val="00D74985"/>
    <w:rsid w:val="00D7647E"/>
    <w:rsid w:val="00D76A3F"/>
    <w:rsid w:val="00D83DEE"/>
    <w:rsid w:val="00D977F7"/>
    <w:rsid w:val="00DA074D"/>
    <w:rsid w:val="00DA27FA"/>
    <w:rsid w:val="00DA46AA"/>
    <w:rsid w:val="00DA4DC8"/>
    <w:rsid w:val="00DA4F7A"/>
    <w:rsid w:val="00DA6756"/>
    <w:rsid w:val="00DA6B3E"/>
    <w:rsid w:val="00DB6F68"/>
    <w:rsid w:val="00DC1527"/>
    <w:rsid w:val="00DD16EE"/>
    <w:rsid w:val="00DD2322"/>
    <w:rsid w:val="00DD655B"/>
    <w:rsid w:val="00DE3C19"/>
    <w:rsid w:val="00DE569E"/>
    <w:rsid w:val="00DE7948"/>
    <w:rsid w:val="00DF1EDF"/>
    <w:rsid w:val="00DF2C41"/>
    <w:rsid w:val="00DF50CE"/>
    <w:rsid w:val="00E014C6"/>
    <w:rsid w:val="00E0207E"/>
    <w:rsid w:val="00E030CC"/>
    <w:rsid w:val="00E041CD"/>
    <w:rsid w:val="00E11648"/>
    <w:rsid w:val="00E13A1F"/>
    <w:rsid w:val="00E14555"/>
    <w:rsid w:val="00E156CB"/>
    <w:rsid w:val="00E17D07"/>
    <w:rsid w:val="00E20B69"/>
    <w:rsid w:val="00E2170A"/>
    <w:rsid w:val="00E34FDF"/>
    <w:rsid w:val="00E47B57"/>
    <w:rsid w:val="00E51CFC"/>
    <w:rsid w:val="00E54BB0"/>
    <w:rsid w:val="00E71F0D"/>
    <w:rsid w:val="00E7611F"/>
    <w:rsid w:val="00E81BBC"/>
    <w:rsid w:val="00E83230"/>
    <w:rsid w:val="00E83B87"/>
    <w:rsid w:val="00E83DC2"/>
    <w:rsid w:val="00E85101"/>
    <w:rsid w:val="00E86117"/>
    <w:rsid w:val="00E87214"/>
    <w:rsid w:val="00E950C6"/>
    <w:rsid w:val="00E950EB"/>
    <w:rsid w:val="00E959BB"/>
    <w:rsid w:val="00EA233B"/>
    <w:rsid w:val="00EA2FC5"/>
    <w:rsid w:val="00EA3080"/>
    <w:rsid w:val="00EA53F2"/>
    <w:rsid w:val="00EA68FE"/>
    <w:rsid w:val="00EB075D"/>
    <w:rsid w:val="00EB2B27"/>
    <w:rsid w:val="00EB49D6"/>
    <w:rsid w:val="00ED4F4F"/>
    <w:rsid w:val="00ED54A9"/>
    <w:rsid w:val="00ED5F03"/>
    <w:rsid w:val="00ED7CAB"/>
    <w:rsid w:val="00EE3C5D"/>
    <w:rsid w:val="00EE6AB5"/>
    <w:rsid w:val="00EE72E1"/>
    <w:rsid w:val="00EE742C"/>
    <w:rsid w:val="00EF0A1A"/>
    <w:rsid w:val="00EF34EF"/>
    <w:rsid w:val="00EF3635"/>
    <w:rsid w:val="00EF5389"/>
    <w:rsid w:val="00F0135A"/>
    <w:rsid w:val="00F01472"/>
    <w:rsid w:val="00F02E2E"/>
    <w:rsid w:val="00F11741"/>
    <w:rsid w:val="00F1581B"/>
    <w:rsid w:val="00F2219D"/>
    <w:rsid w:val="00F22895"/>
    <w:rsid w:val="00F23624"/>
    <w:rsid w:val="00F258C1"/>
    <w:rsid w:val="00F52267"/>
    <w:rsid w:val="00F53CA2"/>
    <w:rsid w:val="00F55F77"/>
    <w:rsid w:val="00F57C4E"/>
    <w:rsid w:val="00F6707B"/>
    <w:rsid w:val="00F87CB1"/>
    <w:rsid w:val="00F87D7F"/>
    <w:rsid w:val="00F92F6C"/>
    <w:rsid w:val="00F9714A"/>
    <w:rsid w:val="00FA0333"/>
    <w:rsid w:val="00FA1E35"/>
    <w:rsid w:val="00FA55D4"/>
    <w:rsid w:val="00FA7AFE"/>
    <w:rsid w:val="00FB65C0"/>
    <w:rsid w:val="00FC619E"/>
    <w:rsid w:val="00FD09D4"/>
    <w:rsid w:val="00FD0E47"/>
    <w:rsid w:val="00FD1AB6"/>
    <w:rsid w:val="00FD27E5"/>
    <w:rsid w:val="00FD3F38"/>
    <w:rsid w:val="00FD55F6"/>
    <w:rsid w:val="00FF0856"/>
    <w:rsid w:val="00FF13D1"/>
    <w:rsid w:val="00FF3F6C"/>
    <w:rsid w:val="2BD16121"/>
    <w:rsid w:val="54D86041"/>
    <w:rsid w:val="73BD1F0A"/>
    <w:rsid w:val="75A375F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nhideWhenUsed="0" w:uiPriority="0" w:semiHidden="0" w:name="heading 2" w:locked="1"/>
    <w:lsdException w:qFormat="1" w:unhideWhenUsed="0" w:uiPriority="0" w:semiHidden="0" w:name="heading 3" w:locked="1"/>
    <w:lsdException w:qFormat="1" w:unhideWhenUsed="0" w:uiPriority="0" w:semiHidden="0" w:name="heading 4" w:locked="1"/>
    <w:lsdException w:qFormat="1" w:unhideWhenUsed="0" w:uiPriority="0" w:semiHidden="0" w:name="heading 5" w:locked="1"/>
    <w:lsdException w:qFormat="1" w:unhideWhenUsed="0" w:uiPriority="0" w:semiHidden="0" w:name="heading 6" w:locked="1"/>
    <w:lsdException w:qFormat="1" w:unhideWhenUsed="0" w:uiPriority="0" w:semiHidden="0" w:name="heading 7" w:locked="1"/>
    <w:lsdException w:qFormat="1" w:unhideWhenUsed="0" w:uiPriority="0" w:semiHidden="0" w:name="heading 8" w:locked="1"/>
    <w:lsdException w:qFormat="1" w:unhideWhenUsed="0" w:uiPriority="0" w:semiHidden="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ocked="1"/>
    <w:lsdException w:qFormat="1" w:uiPriority="39" w:semiHidden="0" w:name="toc 2" w:locked="1"/>
    <w:lsdException w:qFormat="1" w:unhideWhenUsed="0" w:uiPriority="39"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nhideWhenUsed="0" w:uiPriority="0" w:semiHidden="0" w:name="Normal Indent"/>
    <w:lsdException w:qFormat="1" w:uiPriority="99" w:semiHidden="0" w:name="footnote text"/>
    <w:lsdException w:qFormat="1" w:uiPriority="0"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semiHidden="0" w:name="caption" w:locked="1"/>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qFormat="1" w:unhideWhenUsed="0" w:uiPriority="0" w:semiHidden="0"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uiPriority="99" w:semiHidden="0" w:name="Hyperlink"/>
    <w:lsdException w:unhideWhenUsed="0" w:uiPriority="99" w:semiHidden="0" w:name="FollowedHyperlink"/>
    <w:lsdException w:qFormat="1" w:unhideWhenUsed="0" w:uiPriority="0" w:semiHidden="0" w:name="Strong" w:locked="1"/>
    <w:lsdException w:qFormat="1" w:unhideWhenUsed="0" w:uiPriority="20" w:semiHidden="0" w:name="Emphasis" w:locked="1"/>
    <w:lsdException w:qFormat="1" w:unhideWhenUsed="0" w:uiPriority="0" w:semiHidden="0" w:name="Document Map"/>
    <w:lsdException w:qFormat="1" w:unhideWhenUsed="0" w:uiPriority="99"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qFormat="1" w:uiPriority="0" w:semiHidden="0"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54"/>
    <w:qFormat/>
    <w:locked/>
    <w:uiPriority w:val="9"/>
    <w:pPr>
      <w:keepNext/>
      <w:keepLines/>
      <w:spacing w:before="340" w:after="330" w:line="578" w:lineRule="auto"/>
      <w:outlineLvl w:val="0"/>
    </w:pPr>
    <w:rPr>
      <w:rFonts w:asciiTheme="minorHAnsi" w:hAnsiTheme="minorHAnsi" w:eastAsiaTheme="minorEastAsia" w:cstheme="minorBidi"/>
      <w:b/>
      <w:bCs/>
      <w:kern w:val="44"/>
      <w:sz w:val="44"/>
      <w:szCs w:val="44"/>
    </w:rPr>
  </w:style>
  <w:style w:type="paragraph" w:styleId="3">
    <w:name w:val="heading 2"/>
    <w:basedOn w:val="1"/>
    <w:next w:val="1"/>
    <w:link w:val="57"/>
    <w:qFormat/>
    <w:locked/>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58"/>
    <w:qFormat/>
    <w:locked/>
    <w:uiPriority w:val="0"/>
    <w:pPr>
      <w:keepNext/>
      <w:keepLines/>
      <w:spacing w:before="260" w:after="260" w:line="416" w:lineRule="auto"/>
      <w:outlineLvl w:val="2"/>
    </w:pPr>
    <w:rPr>
      <w:rFonts w:cs="黑体"/>
      <w:b/>
      <w:bCs/>
      <w:sz w:val="32"/>
      <w:szCs w:val="32"/>
    </w:rPr>
  </w:style>
  <w:style w:type="paragraph" w:styleId="5">
    <w:name w:val="heading 4"/>
    <w:basedOn w:val="1"/>
    <w:next w:val="1"/>
    <w:link w:val="59"/>
    <w:qFormat/>
    <w:locked/>
    <w:uiPriority w:val="0"/>
    <w:pPr>
      <w:keepNext/>
      <w:tabs>
        <w:tab w:val="left" w:pos="1134"/>
      </w:tabs>
      <w:ind w:left="1134" w:hanging="1134"/>
      <w:outlineLvl w:val="3"/>
    </w:pPr>
    <w:rPr>
      <w:rFonts w:ascii="Univers" w:hAnsi="Univers" w:eastAsia="PMingLiU"/>
      <w:sz w:val="24"/>
      <w:szCs w:val="20"/>
      <w:lang w:eastAsia="zh-TW"/>
    </w:rPr>
  </w:style>
  <w:style w:type="paragraph" w:styleId="6">
    <w:name w:val="heading 5"/>
    <w:basedOn w:val="1"/>
    <w:next w:val="1"/>
    <w:link w:val="60"/>
    <w:qFormat/>
    <w:locked/>
    <w:uiPriority w:val="0"/>
    <w:pPr>
      <w:keepNext/>
      <w:tabs>
        <w:tab w:val="left" w:pos="1134"/>
      </w:tabs>
      <w:ind w:left="1134" w:hanging="1134"/>
      <w:outlineLvl w:val="4"/>
    </w:pPr>
    <w:rPr>
      <w:rFonts w:ascii="Univers" w:hAnsi="Univers" w:eastAsia="PMingLiU"/>
      <w:sz w:val="24"/>
      <w:szCs w:val="20"/>
      <w:lang w:eastAsia="zh-TW"/>
    </w:rPr>
  </w:style>
  <w:style w:type="paragraph" w:styleId="7">
    <w:name w:val="heading 6"/>
    <w:basedOn w:val="1"/>
    <w:next w:val="1"/>
    <w:link w:val="61"/>
    <w:qFormat/>
    <w:locked/>
    <w:uiPriority w:val="0"/>
    <w:pPr>
      <w:keepNext/>
      <w:tabs>
        <w:tab w:val="left" w:pos="1440"/>
      </w:tabs>
      <w:ind w:left="1134" w:hanging="1134"/>
      <w:outlineLvl w:val="5"/>
    </w:pPr>
    <w:rPr>
      <w:rFonts w:ascii="Univers" w:hAnsi="Univers" w:eastAsia="PMingLiU"/>
      <w:sz w:val="24"/>
      <w:szCs w:val="20"/>
      <w:lang w:eastAsia="zh-TW"/>
    </w:rPr>
  </w:style>
  <w:style w:type="paragraph" w:styleId="8">
    <w:name w:val="heading 7"/>
    <w:basedOn w:val="1"/>
    <w:next w:val="1"/>
    <w:link w:val="62"/>
    <w:qFormat/>
    <w:locked/>
    <w:uiPriority w:val="0"/>
    <w:pPr>
      <w:keepNext/>
      <w:tabs>
        <w:tab w:val="left" w:pos="1800"/>
      </w:tabs>
      <w:ind w:left="1134" w:hanging="1134"/>
      <w:outlineLvl w:val="6"/>
    </w:pPr>
    <w:rPr>
      <w:rFonts w:ascii="Univers" w:hAnsi="Univers" w:eastAsia="PMingLiU"/>
      <w:sz w:val="24"/>
      <w:szCs w:val="20"/>
      <w:lang w:eastAsia="zh-TW"/>
    </w:rPr>
  </w:style>
  <w:style w:type="paragraph" w:styleId="9">
    <w:name w:val="heading 8"/>
    <w:basedOn w:val="1"/>
    <w:next w:val="1"/>
    <w:link w:val="63"/>
    <w:qFormat/>
    <w:locked/>
    <w:uiPriority w:val="0"/>
    <w:pPr>
      <w:keepNext/>
      <w:tabs>
        <w:tab w:val="left" w:pos="1800"/>
      </w:tabs>
      <w:ind w:left="1134" w:hanging="1134"/>
      <w:outlineLvl w:val="7"/>
    </w:pPr>
    <w:rPr>
      <w:rFonts w:ascii="Univers" w:hAnsi="Univers" w:eastAsia="PMingLiU"/>
      <w:sz w:val="24"/>
      <w:szCs w:val="20"/>
      <w:lang w:eastAsia="zh-TW"/>
    </w:rPr>
  </w:style>
  <w:style w:type="paragraph" w:styleId="10">
    <w:name w:val="heading 9"/>
    <w:basedOn w:val="1"/>
    <w:next w:val="1"/>
    <w:link w:val="64"/>
    <w:qFormat/>
    <w:locked/>
    <w:uiPriority w:val="0"/>
    <w:pPr>
      <w:keepNext/>
      <w:tabs>
        <w:tab w:val="left" w:pos="2160"/>
      </w:tabs>
      <w:ind w:left="1134" w:hanging="1134"/>
      <w:outlineLvl w:val="8"/>
    </w:pPr>
    <w:rPr>
      <w:rFonts w:ascii="Univers" w:hAnsi="Univers" w:eastAsia="PMingLiU"/>
      <w:sz w:val="24"/>
      <w:szCs w:val="20"/>
      <w:lang w:eastAsia="zh-TW"/>
    </w:rPr>
  </w:style>
  <w:style w:type="character" w:default="1" w:styleId="40">
    <w:name w:val="Default Paragraph Font"/>
    <w:semiHidden/>
    <w:unhideWhenUsed/>
    <w:qFormat/>
    <w:uiPriority w:val="1"/>
  </w:style>
  <w:style w:type="table" w:default="1" w:styleId="37">
    <w:name w:val="Normal Table"/>
    <w:semiHidden/>
    <w:unhideWhenUsed/>
    <w:qFormat/>
    <w:uiPriority w:val="99"/>
    <w:tblPr>
      <w:tblCellMar>
        <w:top w:w="0" w:type="dxa"/>
        <w:left w:w="108" w:type="dxa"/>
        <w:bottom w:w="0" w:type="dxa"/>
        <w:right w:w="108" w:type="dxa"/>
      </w:tblCellMar>
    </w:tblPr>
  </w:style>
  <w:style w:type="paragraph" w:styleId="11">
    <w:name w:val="Normal Indent"/>
    <w:basedOn w:val="1"/>
    <w:qFormat/>
    <w:uiPriority w:val="0"/>
    <w:pPr>
      <w:ind w:left="480"/>
    </w:pPr>
    <w:rPr>
      <w:rFonts w:ascii="Univers" w:hAnsi="Univers" w:eastAsia="PMingLiU"/>
      <w:sz w:val="24"/>
      <w:szCs w:val="20"/>
      <w:lang w:eastAsia="zh-TW"/>
    </w:rPr>
  </w:style>
  <w:style w:type="paragraph" w:styleId="12">
    <w:name w:val="caption"/>
    <w:basedOn w:val="1"/>
    <w:next w:val="1"/>
    <w:unhideWhenUsed/>
    <w:qFormat/>
    <w:locked/>
    <w:uiPriority w:val="0"/>
    <w:rPr>
      <w:rFonts w:eastAsia="黑体" w:asciiTheme="majorHAnsi" w:hAnsiTheme="majorHAnsi" w:cstheme="majorBidi"/>
      <w:sz w:val="20"/>
      <w:szCs w:val="20"/>
    </w:rPr>
  </w:style>
  <w:style w:type="paragraph" w:styleId="13">
    <w:name w:val="Document Map"/>
    <w:basedOn w:val="1"/>
    <w:link w:val="102"/>
    <w:qFormat/>
    <w:uiPriority w:val="0"/>
    <w:pPr>
      <w:shd w:val="clear" w:color="auto" w:fill="000080"/>
      <w:ind w:left="1134"/>
    </w:pPr>
    <w:rPr>
      <w:rFonts w:ascii="Arial" w:hAnsi="Arial" w:eastAsia="PMingLiU"/>
      <w:sz w:val="24"/>
      <w:szCs w:val="20"/>
      <w:lang w:eastAsia="zh-TW"/>
    </w:rPr>
  </w:style>
  <w:style w:type="paragraph" w:styleId="14">
    <w:name w:val="annotation text"/>
    <w:basedOn w:val="1"/>
    <w:link w:val="52"/>
    <w:unhideWhenUsed/>
    <w:qFormat/>
    <w:uiPriority w:val="0"/>
    <w:pPr>
      <w:jc w:val="left"/>
    </w:pPr>
  </w:style>
  <w:style w:type="paragraph" w:styleId="15">
    <w:name w:val="Body Text 3"/>
    <w:basedOn w:val="1"/>
    <w:link w:val="80"/>
    <w:qFormat/>
    <w:uiPriority w:val="0"/>
    <w:pPr>
      <w:spacing w:after="120"/>
    </w:pPr>
    <w:rPr>
      <w:rFonts w:ascii="Times New Roman" w:hAnsi="Times New Roman"/>
      <w:sz w:val="16"/>
      <w:szCs w:val="16"/>
    </w:rPr>
  </w:style>
  <w:style w:type="paragraph" w:styleId="16">
    <w:name w:val="Body Text"/>
    <w:basedOn w:val="1"/>
    <w:link w:val="71"/>
    <w:qFormat/>
    <w:uiPriority w:val="0"/>
    <w:pPr>
      <w:widowControl/>
      <w:jc w:val="left"/>
    </w:pPr>
    <w:rPr>
      <w:rFonts w:ascii="Times New Roman" w:hAnsi="Times New Roman"/>
      <w:kern w:val="0"/>
      <w:sz w:val="24"/>
      <w:szCs w:val="20"/>
    </w:rPr>
  </w:style>
  <w:style w:type="paragraph" w:styleId="17">
    <w:name w:val="Body Text Indent"/>
    <w:basedOn w:val="1"/>
    <w:link w:val="74"/>
    <w:qFormat/>
    <w:uiPriority w:val="0"/>
    <w:pPr>
      <w:spacing w:line="360" w:lineRule="auto"/>
      <w:ind w:left="564"/>
    </w:pPr>
    <w:rPr>
      <w:rFonts w:ascii="Times New Roman" w:hAnsi="Times New Roman"/>
      <w:szCs w:val="20"/>
    </w:rPr>
  </w:style>
  <w:style w:type="paragraph" w:styleId="18">
    <w:name w:val="Block Text"/>
    <w:basedOn w:val="1"/>
    <w:qFormat/>
    <w:uiPriority w:val="0"/>
    <w:pPr>
      <w:spacing w:line="360" w:lineRule="auto"/>
      <w:ind w:left="564" w:right="26"/>
    </w:pPr>
    <w:rPr>
      <w:rFonts w:ascii="宋体" w:hAnsi="Times New Roman"/>
      <w:color w:val="000000"/>
      <w:szCs w:val="20"/>
    </w:rPr>
  </w:style>
  <w:style w:type="paragraph" w:styleId="19">
    <w:name w:val="toc 3"/>
    <w:basedOn w:val="1"/>
    <w:next w:val="1"/>
    <w:qFormat/>
    <w:locked/>
    <w:uiPriority w:val="39"/>
    <w:pPr>
      <w:jc w:val="left"/>
    </w:pPr>
    <w:rPr>
      <w:rFonts w:ascii="Times New Roman" w:hAnsi="Times New Roman"/>
      <w:smallCaps/>
      <w:sz w:val="22"/>
      <w:szCs w:val="24"/>
    </w:rPr>
  </w:style>
  <w:style w:type="paragraph" w:styleId="20">
    <w:name w:val="Plain Text"/>
    <w:basedOn w:val="1"/>
    <w:link w:val="78"/>
    <w:qFormat/>
    <w:uiPriority w:val="99"/>
    <w:pPr>
      <w:widowControl/>
      <w:jc w:val="left"/>
    </w:pPr>
    <w:rPr>
      <w:rFonts w:ascii="Courier New" w:hAnsi="Courier New"/>
      <w:kern w:val="0"/>
      <w:sz w:val="20"/>
      <w:szCs w:val="20"/>
    </w:rPr>
  </w:style>
  <w:style w:type="paragraph" w:styleId="21">
    <w:name w:val="Date"/>
    <w:basedOn w:val="1"/>
    <w:next w:val="1"/>
    <w:link w:val="56"/>
    <w:unhideWhenUsed/>
    <w:qFormat/>
    <w:uiPriority w:val="0"/>
    <w:pPr>
      <w:ind w:left="100" w:leftChars="2500"/>
    </w:pPr>
  </w:style>
  <w:style w:type="paragraph" w:styleId="22">
    <w:name w:val="Body Text Indent 2"/>
    <w:basedOn w:val="1"/>
    <w:link w:val="75"/>
    <w:qFormat/>
    <w:uiPriority w:val="0"/>
    <w:pPr>
      <w:ind w:left="468" w:leftChars="223"/>
    </w:pPr>
    <w:rPr>
      <w:rFonts w:ascii="Times New Roman" w:hAnsi="Times New Roman"/>
      <w:szCs w:val="20"/>
    </w:rPr>
  </w:style>
  <w:style w:type="paragraph" w:styleId="23">
    <w:name w:val="Balloon Text"/>
    <w:basedOn w:val="1"/>
    <w:link w:val="51"/>
    <w:qFormat/>
    <w:uiPriority w:val="99"/>
    <w:rPr>
      <w:sz w:val="18"/>
      <w:szCs w:val="18"/>
    </w:rPr>
  </w:style>
  <w:style w:type="paragraph" w:styleId="24">
    <w:name w:val="footer"/>
    <w:basedOn w:val="1"/>
    <w:link w:val="50"/>
    <w:qFormat/>
    <w:uiPriority w:val="99"/>
    <w:pPr>
      <w:tabs>
        <w:tab w:val="center" w:pos="4153"/>
        <w:tab w:val="right" w:pos="8306"/>
      </w:tabs>
      <w:snapToGrid w:val="0"/>
      <w:jc w:val="left"/>
    </w:pPr>
    <w:rPr>
      <w:sz w:val="18"/>
      <w:szCs w:val="18"/>
    </w:rPr>
  </w:style>
  <w:style w:type="paragraph" w:styleId="25">
    <w:name w:val="header"/>
    <w:basedOn w:val="1"/>
    <w:link w:val="49"/>
    <w:qFormat/>
    <w:uiPriority w:val="99"/>
    <w:pPr>
      <w:pBdr>
        <w:bottom w:val="single" w:color="auto" w:sz="6" w:space="1"/>
      </w:pBdr>
      <w:tabs>
        <w:tab w:val="center" w:pos="4153"/>
        <w:tab w:val="right" w:pos="8306"/>
      </w:tabs>
      <w:snapToGrid w:val="0"/>
      <w:jc w:val="center"/>
    </w:pPr>
    <w:rPr>
      <w:sz w:val="18"/>
      <w:szCs w:val="18"/>
    </w:rPr>
  </w:style>
  <w:style w:type="paragraph" w:styleId="26">
    <w:name w:val="toc 1"/>
    <w:basedOn w:val="1"/>
    <w:next w:val="1"/>
    <w:unhideWhenUsed/>
    <w:qFormat/>
    <w:locked/>
    <w:uiPriority w:val="39"/>
    <w:rPr>
      <w:rFonts w:asciiTheme="minorHAnsi" w:hAnsiTheme="minorHAnsi" w:eastAsiaTheme="minorEastAsia" w:cstheme="minorBidi"/>
    </w:rPr>
  </w:style>
  <w:style w:type="paragraph" w:styleId="27">
    <w:name w:val="Subtitle"/>
    <w:basedOn w:val="1"/>
    <w:next w:val="1"/>
    <w:link w:val="113"/>
    <w:qFormat/>
    <w:locked/>
    <w:uiPriority w:val="0"/>
    <w:pPr>
      <w:spacing w:before="240" w:after="60" w:line="312" w:lineRule="auto"/>
      <w:jc w:val="center"/>
      <w:outlineLvl w:val="1"/>
    </w:pPr>
    <w:rPr>
      <w:rFonts w:ascii="Cambria" w:hAnsi="Cambria"/>
      <w:b/>
      <w:bCs/>
      <w:kern w:val="28"/>
      <w:sz w:val="32"/>
      <w:szCs w:val="32"/>
    </w:rPr>
  </w:style>
  <w:style w:type="paragraph" w:styleId="28">
    <w:name w:val="footnote text"/>
    <w:basedOn w:val="1"/>
    <w:link w:val="122"/>
    <w:unhideWhenUsed/>
    <w:qFormat/>
    <w:uiPriority w:val="99"/>
    <w:pPr>
      <w:snapToGrid w:val="0"/>
      <w:jc w:val="left"/>
    </w:pPr>
    <w:rPr>
      <w:sz w:val="18"/>
      <w:szCs w:val="18"/>
    </w:rPr>
  </w:style>
  <w:style w:type="paragraph" w:styleId="29">
    <w:name w:val="List 5"/>
    <w:basedOn w:val="1"/>
    <w:qFormat/>
    <w:uiPriority w:val="0"/>
    <w:pPr>
      <w:numPr>
        <w:ilvl w:val="7"/>
        <w:numId w:val="1"/>
      </w:numPr>
      <w:ind w:left="2100"/>
    </w:pPr>
    <w:rPr>
      <w:rFonts w:ascii="Times New Roman" w:hAnsi="Times New Roman"/>
      <w:szCs w:val="20"/>
    </w:rPr>
  </w:style>
  <w:style w:type="paragraph" w:styleId="30">
    <w:name w:val="Body Text Indent 3"/>
    <w:basedOn w:val="1"/>
    <w:link w:val="76"/>
    <w:qFormat/>
    <w:uiPriority w:val="0"/>
    <w:pPr>
      <w:ind w:firstLine="376" w:firstLineChars="179"/>
    </w:pPr>
    <w:rPr>
      <w:rFonts w:ascii="宋体" w:hAnsi="宋体"/>
      <w:szCs w:val="20"/>
    </w:rPr>
  </w:style>
  <w:style w:type="paragraph" w:styleId="31">
    <w:name w:val="toc 2"/>
    <w:basedOn w:val="1"/>
    <w:next w:val="1"/>
    <w:unhideWhenUsed/>
    <w:qFormat/>
    <w:locked/>
    <w:uiPriority w:val="39"/>
    <w:pPr>
      <w:ind w:left="420" w:leftChars="200"/>
    </w:pPr>
    <w:rPr>
      <w:rFonts w:asciiTheme="minorHAnsi" w:hAnsiTheme="minorHAnsi" w:eastAsiaTheme="minorEastAsia" w:cstheme="minorBidi"/>
    </w:rPr>
  </w:style>
  <w:style w:type="paragraph" w:styleId="32">
    <w:name w:val="Body Text 2"/>
    <w:basedOn w:val="1"/>
    <w:link w:val="72"/>
    <w:qFormat/>
    <w:uiPriority w:val="0"/>
    <w:pPr>
      <w:spacing w:line="360" w:lineRule="auto"/>
    </w:pPr>
    <w:rPr>
      <w:rFonts w:ascii="Times New Roman" w:hAnsi="Times New Roman"/>
      <w:sz w:val="24"/>
      <w:szCs w:val="20"/>
    </w:rPr>
  </w:style>
  <w:style w:type="paragraph" w:styleId="33">
    <w:name w:val="HTML Preformatted"/>
    <w:basedOn w:val="1"/>
    <w:link w:val="126"/>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szCs w:val="21"/>
    </w:rPr>
  </w:style>
  <w:style w:type="paragraph" w:styleId="34">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35">
    <w:name w:val="Title"/>
    <w:basedOn w:val="1"/>
    <w:next w:val="1"/>
    <w:link w:val="101"/>
    <w:qFormat/>
    <w:locked/>
    <w:uiPriority w:val="0"/>
    <w:pPr>
      <w:keepNext/>
      <w:keepLines/>
      <w:tabs>
        <w:tab w:val="left" w:pos="1134"/>
      </w:tabs>
      <w:autoSpaceDE w:val="0"/>
      <w:autoSpaceDN w:val="0"/>
      <w:adjustRightInd w:val="0"/>
      <w:spacing w:before="144" w:after="72"/>
      <w:ind w:left="1134" w:hanging="1134"/>
    </w:pPr>
    <w:rPr>
      <w:rFonts w:ascii="MingLiU" w:hAnsi="Univers" w:eastAsia="MingLiU"/>
      <w:b/>
      <w:color w:val="000000"/>
      <w:kern w:val="0"/>
      <w:sz w:val="36"/>
      <w:szCs w:val="20"/>
      <w:lang w:eastAsia="zh-TW"/>
    </w:rPr>
  </w:style>
  <w:style w:type="paragraph" w:styleId="36">
    <w:name w:val="annotation subject"/>
    <w:basedOn w:val="14"/>
    <w:next w:val="14"/>
    <w:link w:val="53"/>
    <w:unhideWhenUsed/>
    <w:qFormat/>
    <w:uiPriority w:val="99"/>
    <w:rPr>
      <w:b/>
      <w:bCs/>
    </w:rPr>
  </w:style>
  <w:style w:type="table" w:styleId="38">
    <w:name w:val="Table Grid"/>
    <w:basedOn w:val="37"/>
    <w:qFormat/>
    <w:uiPriority w:val="0"/>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39">
    <w:name w:val="Table Theme"/>
    <w:basedOn w:val="37"/>
    <w:unhideWhenUsed/>
    <w:qFormat/>
    <w:uiPriority w:val="0"/>
    <w:pPr>
      <w:widowControl w:val="0"/>
      <w:jc w:val="both"/>
    </w:pPr>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1">
    <w:name w:val="Strong"/>
    <w:qFormat/>
    <w:locked/>
    <w:uiPriority w:val="0"/>
    <w:rPr>
      <w:b/>
      <w:bCs/>
    </w:rPr>
  </w:style>
  <w:style w:type="character" w:styleId="42">
    <w:name w:val="page number"/>
    <w:basedOn w:val="40"/>
    <w:uiPriority w:val="0"/>
    <w:rPr>
      <w:rFonts w:cs="Times New Roman"/>
    </w:rPr>
  </w:style>
  <w:style w:type="character" w:styleId="43">
    <w:name w:val="FollowedHyperlink"/>
    <w:uiPriority w:val="99"/>
    <w:rPr>
      <w:color w:val="800080"/>
      <w:u w:val="single"/>
    </w:rPr>
  </w:style>
  <w:style w:type="character" w:styleId="44">
    <w:name w:val="Emphasis"/>
    <w:basedOn w:val="40"/>
    <w:qFormat/>
    <w:locked/>
    <w:uiPriority w:val="20"/>
    <w:rPr>
      <w:i/>
      <w:iCs/>
    </w:rPr>
  </w:style>
  <w:style w:type="character" w:styleId="45">
    <w:name w:val="Hyperlink"/>
    <w:basedOn w:val="40"/>
    <w:unhideWhenUsed/>
    <w:uiPriority w:val="99"/>
    <w:rPr>
      <w:color w:val="0000FF" w:themeColor="hyperlink"/>
      <w:u w:val="single"/>
      <w14:textFill>
        <w14:solidFill>
          <w14:schemeClr w14:val="hlink"/>
        </w14:solidFill>
      </w14:textFill>
    </w:rPr>
  </w:style>
  <w:style w:type="character" w:styleId="46">
    <w:name w:val="annotation reference"/>
    <w:basedOn w:val="40"/>
    <w:unhideWhenUsed/>
    <w:qFormat/>
    <w:uiPriority w:val="99"/>
    <w:rPr>
      <w:sz w:val="21"/>
      <w:szCs w:val="21"/>
    </w:rPr>
  </w:style>
  <w:style w:type="character" w:styleId="47">
    <w:name w:val="footnote reference"/>
    <w:unhideWhenUsed/>
    <w:qFormat/>
    <w:uiPriority w:val="99"/>
    <w:rPr>
      <w:vertAlign w:val="superscript"/>
    </w:rPr>
  </w:style>
  <w:style w:type="paragraph" w:styleId="48">
    <w:name w:val="List Paragraph"/>
    <w:basedOn w:val="1"/>
    <w:qFormat/>
    <w:uiPriority w:val="34"/>
    <w:pPr>
      <w:ind w:firstLine="420" w:firstLineChars="200"/>
    </w:pPr>
  </w:style>
  <w:style w:type="character" w:customStyle="1" w:styleId="49">
    <w:name w:val="页眉 字符"/>
    <w:basedOn w:val="40"/>
    <w:link w:val="25"/>
    <w:locked/>
    <w:uiPriority w:val="99"/>
    <w:rPr>
      <w:rFonts w:cs="Times New Roman"/>
      <w:sz w:val="18"/>
      <w:szCs w:val="18"/>
    </w:rPr>
  </w:style>
  <w:style w:type="character" w:customStyle="1" w:styleId="50">
    <w:name w:val="页脚 字符"/>
    <w:basedOn w:val="40"/>
    <w:link w:val="24"/>
    <w:qFormat/>
    <w:locked/>
    <w:uiPriority w:val="99"/>
    <w:rPr>
      <w:rFonts w:cs="Times New Roman"/>
      <w:sz w:val="18"/>
      <w:szCs w:val="18"/>
    </w:rPr>
  </w:style>
  <w:style w:type="character" w:customStyle="1" w:styleId="51">
    <w:name w:val="批注框文本 字符"/>
    <w:basedOn w:val="40"/>
    <w:link w:val="23"/>
    <w:qFormat/>
    <w:locked/>
    <w:uiPriority w:val="99"/>
    <w:rPr>
      <w:rFonts w:cs="Times New Roman"/>
      <w:sz w:val="18"/>
      <w:szCs w:val="18"/>
    </w:rPr>
  </w:style>
  <w:style w:type="character" w:customStyle="1" w:styleId="52">
    <w:name w:val="批注文字 字符"/>
    <w:basedOn w:val="40"/>
    <w:link w:val="14"/>
    <w:qFormat/>
    <w:uiPriority w:val="0"/>
  </w:style>
  <w:style w:type="character" w:customStyle="1" w:styleId="53">
    <w:name w:val="批注主题 字符"/>
    <w:basedOn w:val="52"/>
    <w:link w:val="36"/>
    <w:qFormat/>
    <w:uiPriority w:val="99"/>
    <w:rPr>
      <w:b/>
      <w:bCs/>
    </w:rPr>
  </w:style>
  <w:style w:type="character" w:customStyle="1" w:styleId="54">
    <w:name w:val="标题 1 字符"/>
    <w:basedOn w:val="40"/>
    <w:link w:val="2"/>
    <w:qFormat/>
    <w:uiPriority w:val="9"/>
    <w:rPr>
      <w:rFonts w:asciiTheme="minorHAnsi" w:hAnsiTheme="minorHAnsi" w:eastAsiaTheme="minorEastAsia" w:cstheme="minorBidi"/>
      <w:b/>
      <w:bCs/>
      <w:kern w:val="44"/>
      <w:sz w:val="44"/>
      <w:szCs w:val="44"/>
    </w:rPr>
  </w:style>
  <w:style w:type="paragraph" w:styleId="55">
    <w:name w:val="No Spacing"/>
    <w:link w:val="330"/>
    <w:qFormat/>
    <w:uiPriority w:val="1"/>
    <w:pPr>
      <w:widowControl w:val="0"/>
      <w:spacing w:line="360" w:lineRule="auto"/>
      <w:jc w:val="center"/>
    </w:pPr>
    <w:rPr>
      <w:rFonts w:ascii="宋体" w:hAnsi="宋体" w:eastAsia="宋体" w:cstheme="minorBidi"/>
      <w:kern w:val="2"/>
      <w:sz w:val="21"/>
      <w:szCs w:val="22"/>
      <w:lang w:val="en-US" w:eastAsia="zh-CN" w:bidi="ar-SA"/>
    </w:rPr>
  </w:style>
  <w:style w:type="character" w:customStyle="1" w:styleId="56">
    <w:name w:val="日期 字符"/>
    <w:basedOn w:val="40"/>
    <w:link w:val="21"/>
    <w:qFormat/>
    <w:uiPriority w:val="0"/>
  </w:style>
  <w:style w:type="character" w:customStyle="1" w:styleId="57">
    <w:name w:val="标题 2 字符"/>
    <w:basedOn w:val="40"/>
    <w:link w:val="3"/>
    <w:qFormat/>
    <w:uiPriority w:val="0"/>
    <w:rPr>
      <w:rFonts w:ascii="Arial" w:hAnsi="Arial" w:eastAsia="黑体"/>
      <w:b/>
      <w:bCs/>
      <w:sz w:val="32"/>
      <w:szCs w:val="32"/>
    </w:rPr>
  </w:style>
  <w:style w:type="character" w:customStyle="1" w:styleId="58">
    <w:name w:val="标题 3 字符"/>
    <w:basedOn w:val="40"/>
    <w:link w:val="4"/>
    <w:qFormat/>
    <w:uiPriority w:val="0"/>
    <w:rPr>
      <w:rFonts w:cs="黑体"/>
      <w:b/>
      <w:bCs/>
      <w:sz w:val="32"/>
      <w:szCs w:val="32"/>
    </w:rPr>
  </w:style>
  <w:style w:type="character" w:customStyle="1" w:styleId="59">
    <w:name w:val="标题 4 字符"/>
    <w:basedOn w:val="40"/>
    <w:link w:val="5"/>
    <w:uiPriority w:val="0"/>
    <w:rPr>
      <w:rFonts w:ascii="Univers" w:hAnsi="Univers" w:eastAsia="PMingLiU"/>
      <w:sz w:val="24"/>
      <w:szCs w:val="20"/>
      <w:lang w:eastAsia="zh-TW"/>
    </w:rPr>
  </w:style>
  <w:style w:type="character" w:customStyle="1" w:styleId="60">
    <w:name w:val="标题 5 字符"/>
    <w:basedOn w:val="40"/>
    <w:link w:val="6"/>
    <w:qFormat/>
    <w:uiPriority w:val="0"/>
    <w:rPr>
      <w:rFonts w:ascii="Univers" w:hAnsi="Univers" w:eastAsia="PMingLiU"/>
      <w:sz w:val="24"/>
      <w:szCs w:val="20"/>
      <w:lang w:eastAsia="zh-TW"/>
    </w:rPr>
  </w:style>
  <w:style w:type="character" w:customStyle="1" w:styleId="61">
    <w:name w:val="标题 6 字符"/>
    <w:basedOn w:val="40"/>
    <w:link w:val="7"/>
    <w:uiPriority w:val="0"/>
    <w:rPr>
      <w:rFonts w:ascii="Univers" w:hAnsi="Univers" w:eastAsia="PMingLiU"/>
      <w:sz w:val="24"/>
      <w:szCs w:val="20"/>
      <w:lang w:eastAsia="zh-TW"/>
    </w:rPr>
  </w:style>
  <w:style w:type="character" w:customStyle="1" w:styleId="62">
    <w:name w:val="标题 7 字符"/>
    <w:basedOn w:val="40"/>
    <w:link w:val="8"/>
    <w:qFormat/>
    <w:uiPriority w:val="0"/>
    <w:rPr>
      <w:rFonts w:ascii="Univers" w:hAnsi="Univers" w:eastAsia="PMingLiU"/>
      <w:sz w:val="24"/>
      <w:szCs w:val="20"/>
      <w:lang w:eastAsia="zh-TW"/>
    </w:rPr>
  </w:style>
  <w:style w:type="character" w:customStyle="1" w:styleId="63">
    <w:name w:val="标题 8 字符"/>
    <w:basedOn w:val="40"/>
    <w:link w:val="9"/>
    <w:qFormat/>
    <w:uiPriority w:val="0"/>
    <w:rPr>
      <w:rFonts w:ascii="Univers" w:hAnsi="Univers" w:eastAsia="PMingLiU"/>
      <w:sz w:val="24"/>
      <w:szCs w:val="20"/>
      <w:lang w:eastAsia="zh-TW"/>
    </w:rPr>
  </w:style>
  <w:style w:type="character" w:customStyle="1" w:styleId="64">
    <w:name w:val="标题 9 字符"/>
    <w:basedOn w:val="40"/>
    <w:link w:val="10"/>
    <w:qFormat/>
    <w:uiPriority w:val="0"/>
    <w:rPr>
      <w:rFonts w:ascii="Univers" w:hAnsi="Univers" w:eastAsia="PMingLiU"/>
      <w:sz w:val="24"/>
      <w:szCs w:val="20"/>
      <w:lang w:eastAsia="zh-TW"/>
    </w:rPr>
  </w:style>
  <w:style w:type="paragraph" w:customStyle="1" w:styleId="65">
    <w:name w:val="列出段落1"/>
    <w:basedOn w:val="1"/>
    <w:qFormat/>
    <w:uiPriority w:val="34"/>
    <w:pPr>
      <w:ind w:firstLine="420" w:firstLineChars="200"/>
    </w:pPr>
    <w:rPr>
      <w:rFonts w:cs="黑体"/>
    </w:rPr>
  </w:style>
  <w:style w:type="paragraph" w:customStyle="1" w:styleId="66">
    <w:name w:val="H2"/>
    <w:uiPriority w:val="0"/>
    <w:pPr>
      <w:widowControl w:val="0"/>
      <w:adjustRightInd w:val="0"/>
      <w:spacing w:after="240"/>
    </w:pPr>
    <w:rPr>
      <w:rFonts w:ascii="Times New Roman" w:hAnsi="Times New Roman" w:eastAsia="全真中明體" w:cs="Times New Roman"/>
      <w:b/>
      <w:spacing w:val="30"/>
      <w:kern w:val="0"/>
      <w:sz w:val="24"/>
      <w:szCs w:val="20"/>
      <w:lang w:val="en-GB" w:eastAsia="zh-TW" w:bidi="ar-SA"/>
    </w:rPr>
  </w:style>
  <w:style w:type="paragraph" w:customStyle="1" w:styleId="67">
    <w:name w:val="H1"/>
    <w:qFormat/>
    <w:uiPriority w:val="0"/>
    <w:pPr>
      <w:widowControl w:val="0"/>
      <w:adjustRightInd w:val="0"/>
      <w:spacing w:after="240" w:line="0" w:lineRule="atLeast"/>
    </w:pPr>
    <w:rPr>
      <w:rFonts w:ascii="Times New Roman" w:hAnsi="Times New Roman" w:eastAsia="全真中明體" w:cs="Times New Roman"/>
      <w:b/>
      <w:caps/>
      <w:spacing w:val="30"/>
      <w:kern w:val="0"/>
      <w:sz w:val="24"/>
      <w:szCs w:val="20"/>
      <w:lang w:val="en-GB" w:eastAsia="zh-TW" w:bidi="ar-SA"/>
    </w:rPr>
  </w:style>
  <w:style w:type="paragraph" w:customStyle="1" w:styleId="68">
    <w:name w:val="P1"/>
    <w:qFormat/>
    <w:uiPriority w:val="0"/>
    <w:pPr>
      <w:widowControl w:val="0"/>
      <w:adjustRightInd w:val="0"/>
      <w:spacing w:after="240"/>
      <w:ind w:left="2304" w:hanging="576"/>
      <w:jc w:val="both"/>
    </w:pPr>
    <w:rPr>
      <w:rFonts w:ascii="Times New Roman" w:hAnsi="Times New Roman" w:eastAsia="全真中明體" w:cs="Times New Roman"/>
      <w:spacing w:val="30"/>
      <w:kern w:val="0"/>
      <w:sz w:val="24"/>
      <w:szCs w:val="20"/>
      <w:lang w:val="en-GB" w:eastAsia="zh-TW" w:bidi="ar-SA"/>
    </w:rPr>
  </w:style>
  <w:style w:type="paragraph" w:customStyle="1" w:styleId="69">
    <w:name w:val="P3"/>
    <w:qFormat/>
    <w:uiPriority w:val="0"/>
    <w:pPr>
      <w:widowControl w:val="0"/>
      <w:adjustRightInd w:val="0"/>
      <w:spacing w:after="240"/>
      <w:ind w:left="2880" w:hanging="576"/>
      <w:jc w:val="both"/>
    </w:pPr>
    <w:rPr>
      <w:rFonts w:ascii="Times New Roman" w:hAnsi="Times New Roman" w:eastAsia="全真中明體" w:cs="Times New Roman"/>
      <w:spacing w:val="30"/>
      <w:kern w:val="0"/>
      <w:sz w:val="24"/>
      <w:szCs w:val="20"/>
      <w:lang w:val="en-GB" w:eastAsia="zh-TW" w:bidi="ar-SA"/>
    </w:rPr>
  </w:style>
  <w:style w:type="paragraph" w:customStyle="1" w:styleId="70">
    <w:name w:val="P6"/>
    <w:uiPriority w:val="0"/>
    <w:pPr>
      <w:widowControl w:val="0"/>
      <w:adjustRightInd w:val="0"/>
      <w:spacing w:after="240" w:line="0" w:lineRule="atLeast"/>
      <w:ind w:left="3456" w:hanging="576"/>
      <w:jc w:val="both"/>
    </w:pPr>
    <w:rPr>
      <w:rFonts w:ascii="Times New Roman" w:hAnsi="Times New Roman" w:eastAsia="全真中明體" w:cs="Times New Roman"/>
      <w:spacing w:val="30"/>
      <w:kern w:val="0"/>
      <w:sz w:val="24"/>
      <w:szCs w:val="20"/>
      <w:lang w:val="en-GB" w:eastAsia="zh-TW" w:bidi="ar-SA"/>
    </w:rPr>
  </w:style>
  <w:style w:type="character" w:customStyle="1" w:styleId="71">
    <w:name w:val="正文文本 字符"/>
    <w:basedOn w:val="40"/>
    <w:link w:val="16"/>
    <w:qFormat/>
    <w:uiPriority w:val="0"/>
    <w:rPr>
      <w:rFonts w:ascii="Times New Roman" w:hAnsi="Times New Roman"/>
      <w:kern w:val="0"/>
      <w:sz w:val="24"/>
      <w:szCs w:val="20"/>
    </w:rPr>
  </w:style>
  <w:style w:type="character" w:customStyle="1" w:styleId="72">
    <w:name w:val="正文文本 2 字符"/>
    <w:basedOn w:val="40"/>
    <w:link w:val="32"/>
    <w:qFormat/>
    <w:uiPriority w:val="0"/>
    <w:rPr>
      <w:rFonts w:ascii="Times New Roman" w:hAnsi="Times New Roman"/>
      <w:sz w:val="24"/>
      <w:szCs w:val="20"/>
    </w:rPr>
  </w:style>
  <w:style w:type="character" w:customStyle="1" w:styleId="73">
    <w:name w:val="日期 字符1"/>
    <w:qFormat/>
    <w:uiPriority w:val="0"/>
    <w:rPr>
      <w:rFonts w:ascii="Times New Roman" w:hAnsi="Times New Roman" w:eastAsia="宋体" w:cs="Times New Roman"/>
      <w:szCs w:val="20"/>
    </w:rPr>
  </w:style>
  <w:style w:type="character" w:customStyle="1" w:styleId="74">
    <w:name w:val="正文文本缩进 字符"/>
    <w:basedOn w:val="40"/>
    <w:link w:val="17"/>
    <w:qFormat/>
    <w:uiPriority w:val="0"/>
    <w:rPr>
      <w:rFonts w:ascii="Times New Roman" w:hAnsi="Times New Roman"/>
      <w:szCs w:val="20"/>
    </w:rPr>
  </w:style>
  <w:style w:type="character" w:customStyle="1" w:styleId="75">
    <w:name w:val="正文文本缩进 2 字符"/>
    <w:basedOn w:val="40"/>
    <w:link w:val="22"/>
    <w:qFormat/>
    <w:uiPriority w:val="0"/>
    <w:rPr>
      <w:rFonts w:ascii="Times New Roman" w:hAnsi="Times New Roman"/>
      <w:szCs w:val="20"/>
    </w:rPr>
  </w:style>
  <w:style w:type="character" w:customStyle="1" w:styleId="76">
    <w:name w:val="正文文本缩进 3 字符"/>
    <w:basedOn w:val="40"/>
    <w:link w:val="30"/>
    <w:qFormat/>
    <w:uiPriority w:val="0"/>
    <w:rPr>
      <w:rFonts w:ascii="宋体" w:hAnsi="宋体"/>
      <w:szCs w:val="20"/>
    </w:rPr>
  </w:style>
  <w:style w:type="character" w:customStyle="1" w:styleId="77">
    <w:name w:val="页眉 字符1"/>
    <w:qFormat/>
    <w:uiPriority w:val="99"/>
    <w:rPr>
      <w:rFonts w:eastAsia="宋体"/>
      <w:kern w:val="2"/>
      <w:sz w:val="18"/>
      <w:szCs w:val="18"/>
      <w:lang w:val="en-US" w:eastAsia="zh-CN" w:bidi="ar-SA"/>
    </w:rPr>
  </w:style>
  <w:style w:type="character" w:customStyle="1" w:styleId="78">
    <w:name w:val="纯文本 字符"/>
    <w:basedOn w:val="40"/>
    <w:link w:val="20"/>
    <w:qFormat/>
    <w:uiPriority w:val="99"/>
    <w:rPr>
      <w:rFonts w:ascii="Courier New" w:hAnsi="Courier New"/>
      <w:kern w:val="0"/>
      <w:sz w:val="20"/>
      <w:szCs w:val="20"/>
    </w:rPr>
  </w:style>
  <w:style w:type="paragraph" w:customStyle="1" w:styleId="79">
    <w:name w:val="xl25"/>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b/>
      <w:bCs/>
      <w:kern w:val="0"/>
      <w:sz w:val="22"/>
      <w:lang w:eastAsia="en-US"/>
    </w:rPr>
  </w:style>
  <w:style w:type="character" w:customStyle="1" w:styleId="80">
    <w:name w:val="正文文本 3 字符"/>
    <w:basedOn w:val="40"/>
    <w:link w:val="15"/>
    <w:qFormat/>
    <w:uiPriority w:val="0"/>
    <w:rPr>
      <w:rFonts w:ascii="Times New Roman" w:hAnsi="Times New Roman"/>
      <w:sz w:val="16"/>
      <w:szCs w:val="16"/>
    </w:rPr>
  </w:style>
  <w:style w:type="paragraph" w:customStyle="1" w:styleId="81">
    <w:name w:val="xl26"/>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b/>
      <w:bCs/>
      <w:kern w:val="0"/>
      <w:sz w:val="22"/>
      <w:lang w:eastAsia="en-US"/>
    </w:rPr>
  </w:style>
  <w:style w:type="paragraph" w:customStyle="1" w:styleId="82">
    <w:name w:val="xl27"/>
    <w:basedOn w:val="1"/>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b/>
      <w:bCs/>
      <w:kern w:val="0"/>
      <w:sz w:val="24"/>
      <w:szCs w:val="24"/>
      <w:lang w:eastAsia="en-US"/>
    </w:rPr>
  </w:style>
  <w:style w:type="paragraph" w:customStyle="1" w:styleId="83">
    <w:name w:val="xl28"/>
    <w:basedOn w:val="1"/>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kern w:val="0"/>
      <w:sz w:val="20"/>
      <w:szCs w:val="20"/>
      <w:lang w:eastAsia="en-US"/>
    </w:rPr>
  </w:style>
  <w:style w:type="paragraph" w:customStyle="1" w:styleId="84">
    <w:name w:val="xl29"/>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kern w:val="0"/>
      <w:sz w:val="20"/>
      <w:szCs w:val="20"/>
      <w:lang w:eastAsia="en-US"/>
    </w:rPr>
  </w:style>
  <w:style w:type="paragraph" w:customStyle="1" w:styleId="85">
    <w:name w:val="xl30"/>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kern w:val="0"/>
      <w:sz w:val="24"/>
      <w:szCs w:val="24"/>
      <w:lang w:eastAsia="en-US"/>
    </w:rPr>
  </w:style>
  <w:style w:type="paragraph" w:customStyle="1" w:styleId="86">
    <w:name w:val="font5"/>
    <w:basedOn w:val="1"/>
    <w:qFormat/>
    <w:uiPriority w:val="0"/>
    <w:pPr>
      <w:widowControl/>
      <w:spacing w:before="100" w:beforeAutospacing="1" w:after="100" w:afterAutospacing="1"/>
      <w:jc w:val="left"/>
    </w:pPr>
    <w:rPr>
      <w:rFonts w:hint="eastAsia" w:ascii="宋体" w:hAnsi="宋体"/>
      <w:b/>
      <w:bCs/>
      <w:kern w:val="0"/>
      <w:sz w:val="22"/>
      <w:lang w:eastAsia="en-US"/>
    </w:rPr>
  </w:style>
  <w:style w:type="paragraph" w:customStyle="1" w:styleId="87">
    <w:name w:val="font6"/>
    <w:basedOn w:val="1"/>
    <w:qFormat/>
    <w:uiPriority w:val="0"/>
    <w:pPr>
      <w:widowControl/>
      <w:spacing w:before="100" w:beforeAutospacing="1" w:after="100" w:afterAutospacing="1"/>
      <w:jc w:val="left"/>
    </w:pPr>
    <w:rPr>
      <w:rFonts w:hint="eastAsia" w:ascii="宋体" w:hAnsi="宋体"/>
      <w:b/>
      <w:bCs/>
      <w:kern w:val="0"/>
      <w:sz w:val="24"/>
      <w:szCs w:val="24"/>
      <w:lang w:eastAsia="en-US"/>
    </w:rPr>
  </w:style>
  <w:style w:type="paragraph" w:customStyle="1" w:styleId="88">
    <w:name w:val="xl31"/>
    <w:basedOn w:val="1"/>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b/>
      <w:bCs/>
      <w:kern w:val="0"/>
      <w:sz w:val="22"/>
      <w:lang w:eastAsia="en-US"/>
    </w:rPr>
  </w:style>
  <w:style w:type="paragraph" w:customStyle="1" w:styleId="89">
    <w:name w:val="xl32"/>
    <w:basedOn w:val="1"/>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b/>
      <w:bCs/>
      <w:kern w:val="0"/>
      <w:sz w:val="22"/>
      <w:lang w:eastAsia="en-US"/>
    </w:rPr>
  </w:style>
  <w:style w:type="paragraph" w:customStyle="1" w:styleId="90">
    <w:name w:val="xl33"/>
    <w:basedOn w:val="1"/>
    <w:uiPriority w:val="0"/>
    <w:pPr>
      <w:widowControl/>
      <w:pBdr>
        <w:top w:val="single" w:color="auto" w:sz="4" w:space="0"/>
        <w:bottom w:val="single" w:color="auto" w:sz="4" w:space="0"/>
      </w:pBdr>
      <w:spacing w:before="100" w:beforeAutospacing="1" w:after="100" w:afterAutospacing="1"/>
      <w:jc w:val="center"/>
    </w:pPr>
    <w:rPr>
      <w:rFonts w:ascii="宋体" w:hAnsi="宋体"/>
      <w:b/>
      <w:bCs/>
      <w:kern w:val="0"/>
      <w:sz w:val="22"/>
      <w:lang w:eastAsia="en-US"/>
    </w:rPr>
  </w:style>
  <w:style w:type="paragraph" w:customStyle="1" w:styleId="91">
    <w:name w:val="font7"/>
    <w:basedOn w:val="1"/>
    <w:qFormat/>
    <w:uiPriority w:val="0"/>
    <w:pPr>
      <w:widowControl/>
      <w:spacing w:before="100" w:beforeAutospacing="1" w:after="100" w:afterAutospacing="1"/>
      <w:jc w:val="left"/>
    </w:pPr>
    <w:rPr>
      <w:rFonts w:ascii="Times New Roman" w:hAnsi="Times New Roman"/>
      <w:b/>
      <w:bCs/>
      <w:kern w:val="0"/>
      <w:sz w:val="24"/>
      <w:szCs w:val="24"/>
      <w:lang w:eastAsia="en-US"/>
    </w:rPr>
  </w:style>
  <w:style w:type="paragraph" w:customStyle="1" w:styleId="92">
    <w:name w:val="xl34"/>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b/>
      <w:bCs/>
      <w:kern w:val="0"/>
      <w:sz w:val="22"/>
      <w:lang w:eastAsia="en-US"/>
    </w:rPr>
  </w:style>
  <w:style w:type="paragraph" w:customStyle="1" w:styleId="93">
    <w:name w:val="xl35"/>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b/>
      <w:bCs/>
      <w:kern w:val="0"/>
      <w:sz w:val="22"/>
      <w:lang w:eastAsia="en-US"/>
    </w:rPr>
  </w:style>
  <w:style w:type="paragraph" w:customStyle="1" w:styleId="94">
    <w:name w:val="xl3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b/>
      <w:bCs/>
      <w:kern w:val="0"/>
      <w:sz w:val="22"/>
      <w:lang w:eastAsia="en-US"/>
    </w:rPr>
  </w:style>
  <w:style w:type="paragraph" w:customStyle="1" w:styleId="95">
    <w:name w:val="xl37"/>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b/>
      <w:bCs/>
      <w:kern w:val="0"/>
      <w:sz w:val="22"/>
      <w:lang w:eastAsia="en-US"/>
    </w:rPr>
  </w:style>
  <w:style w:type="paragraph" w:customStyle="1" w:styleId="96">
    <w:name w:val="xl38"/>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b/>
      <w:bCs/>
      <w:kern w:val="0"/>
      <w:sz w:val="22"/>
      <w:lang w:eastAsia="en-US"/>
    </w:rPr>
  </w:style>
  <w:style w:type="paragraph" w:customStyle="1" w:styleId="97">
    <w:name w:val="xl39"/>
    <w:basedOn w:val="1"/>
    <w:qFormat/>
    <w:uiPriority w:val="0"/>
    <w:pPr>
      <w:widowControl/>
      <w:pBdr>
        <w:top w:val="single" w:color="auto" w:sz="4" w:space="0"/>
        <w:bottom w:val="single" w:color="auto" w:sz="4" w:space="0"/>
        <w:right w:val="single" w:color="000000" w:sz="8" w:space="0"/>
      </w:pBdr>
      <w:spacing w:before="100" w:beforeAutospacing="1" w:after="100" w:afterAutospacing="1"/>
      <w:jc w:val="center"/>
    </w:pPr>
    <w:rPr>
      <w:rFonts w:ascii="宋体" w:hAnsi="宋体"/>
      <w:b/>
      <w:bCs/>
      <w:kern w:val="0"/>
      <w:sz w:val="22"/>
      <w:lang w:eastAsia="en-US"/>
    </w:rPr>
  </w:style>
  <w:style w:type="paragraph" w:customStyle="1" w:styleId="98">
    <w:name w:val="xl40"/>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b/>
      <w:bCs/>
      <w:kern w:val="0"/>
      <w:sz w:val="24"/>
      <w:szCs w:val="24"/>
      <w:lang w:eastAsia="en-US"/>
    </w:rPr>
  </w:style>
  <w:style w:type="paragraph" w:customStyle="1" w:styleId="99">
    <w:name w:val="xl41"/>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b/>
      <w:bCs/>
      <w:kern w:val="0"/>
      <w:sz w:val="24"/>
      <w:szCs w:val="24"/>
      <w:lang w:eastAsia="en-US"/>
    </w:rPr>
  </w:style>
  <w:style w:type="paragraph" w:customStyle="1" w:styleId="100">
    <w:name w:val="Char"/>
    <w:basedOn w:val="1"/>
    <w:qFormat/>
    <w:uiPriority w:val="0"/>
    <w:rPr>
      <w:rFonts w:ascii="Arial" w:hAnsi="Arial" w:cs="Arial"/>
      <w:sz w:val="20"/>
      <w:szCs w:val="20"/>
    </w:rPr>
  </w:style>
  <w:style w:type="character" w:customStyle="1" w:styleId="101">
    <w:name w:val="标题 字符"/>
    <w:basedOn w:val="40"/>
    <w:link w:val="35"/>
    <w:uiPriority w:val="0"/>
    <w:rPr>
      <w:rFonts w:ascii="MingLiU" w:hAnsi="Univers" w:eastAsia="MingLiU"/>
      <w:b/>
      <w:color w:val="000000"/>
      <w:kern w:val="0"/>
      <w:sz w:val="36"/>
      <w:szCs w:val="20"/>
      <w:lang w:eastAsia="zh-TW"/>
    </w:rPr>
  </w:style>
  <w:style w:type="character" w:customStyle="1" w:styleId="102">
    <w:name w:val="文档结构图 字符"/>
    <w:basedOn w:val="40"/>
    <w:link w:val="13"/>
    <w:qFormat/>
    <w:uiPriority w:val="0"/>
    <w:rPr>
      <w:rFonts w:ascii="Arial" w:hAnsi="Arial" w:eastAsia="PMingLiU"/>
      <w:sz w:val="24"/>
      <w:szCs w:val="20"/>
      <w:shd w:val="clear" w:color="auto" w:fill="000080"/>
      <w:lang w:eastAsia="zh-TW"/>
    </w:rPr>
  </w:style>
  <w:style w:type="character" w:customStyle="1" w:styleId="103">
    <w:name w:val="批注文字 字符1"/>
    <w:uiPriority w:val="99"/>
    <w:rPr>
      <w:rFonts w:ascii="Univers" w:hAnsi="Univers" w:eastAsia="PMingLiU" w:cs="Times New Roman"/>
      <w:sz w:val="24"/>
      <w:szCs w:val="20"/>
      <w:lang w:eastAsia="zh-TW"/>
    </w:rPr>
  </w:style>
  <w:style w:type="paragraph" w:customStyle="1" w:styleId="104">
    <w:name w:val="P2"/>
    <w:uiPriority w:val="0"/>
    <w:pPr>
      <w:widowControl w:val="0"/>
      <w:adjustRightInd w:val="0"/>
      <w:spacing w:after="240"/>
      <w:ind w:left="1728"/>
      <w:jc w:val="both"/>
      <w:textAlignment w:val="baseline"/>
    </w:pPr>
    <w:rPr>
      <w:rFonts w:ascii="Times New Roman" w:hAnsi="Times New Roman" w:eastAsia="全真中明體" w:cs="Times New Roman"/>
      <w:spacing w:val="30"/>
      <w:kern w:val="0"/>
      <w:sz w:val="24"/>
      <w:szCs w:val="20"/>
      <w:lang w:val="en-GB" w:eastAsia="zh-TW" w:bidi="ar-SA"/>
    </w:rPr>
  </w:style>
  <w:style w:type="paragraph" w:customStyle="1" w:styleId="105">
    <w:name w:val="P4"/>
    <w:uiPriority w:val="0"/>
    <w:pPr>
      <w:widowControl w:val="0"/>
      <w:adjustRightInd w:val="0"/>
      <w:spacing w:after="240" w:line="0" w:lineRule="atLeast"/>
      <w:ind w:left="2880"/>
      <w:jc w:val="both"/>
      <w:textAlignment w:val="baseline"/>
    </w:pPr>
    <w:rPr>
      <w:rFonts w:ascii="Times New Roman" w:hAnsi="Times New Roman" w:eastAsia="全真中明體" w:cs="Times New Roman"/>
      <w:spacing w:val="30"/>
      <w:kern w:val="0"/>
      <w:sz w:val="24"/>
      <w:szCs w:val="20"/>
      <w:lang w:val="en-GB" w:eastAsia="zh-TW" w:bidi="ar-SA"/>
    </w:rPr>
  </w:style>
  <w:style w:type="character" w:customStyle="1" w:styleId="106">
    <w:name w:val="批注主题 字符1"/>
    <w:uiPriority w:val="99"/>
    <w:rPr>
      <w:rFonts w:ascii="Univers" w:hAnsi="Univers" w:eastAsia="PMingLiU" w:cs="Times New Roman"/>
      <w:b/>
      <w:bCs/>
      <w:sz w:val="24"/>
      <w:szCs w:val="20"/>
      <w:lang w:eastAsia="zh-TW"/>
    </w:rPr>
  </w:style>
  <w:style w:type="paragraph" w:customStyle="1" w:styleId="107">
    <w:name w:val="1"/>
    <w:basedOn w:val="1"/>
    <w:next w:val="48"/>
    <w:link w:val="108"/>
    <w:qFormat/>
    <w:uiPriority w:val="34"/>
    <w:pPr>
      <w:ind w:firstLine="420" w:firstLineChars="200"/>
    </w:pPr>
  </w:style>
  <w:style w:type="character" w:customStyle="1" w:styleId="108">
    <w:name w:val="列出段落 字符"/>
    <w:link w:val="107"/>
    <w:qFormat/>
    <w:uiPriority w:val="0"/>
  </w:style>
  <w:style w:type="paragraph" w:customStyle="1" w:styleId="109">
    <w:name w:val="缺省文本"/>
    <w:basedOn w:val="1"/>
    <w:qFormat/>
    <w:uiPriority w:val="0"/>
    <w:pPr>
      <w:autoSpaceDE w:val="0"/>
      <w:autoSpaceDN w:val="0"/>
      <w:adjustRightInd w:val="0"/>
      <w:jc w:val="left"/>
    </w:pPr>
    <w:rPr>
      <w:rFonts w:ascii="Times New Roman" w:hAnsi="Times New Roman"/>
      <w:kern w:val="0"/>
      <w:sz w:val="24"/>
      <w:szCs w:val="24"/>
    </w:rPr>
  </w:style>
  <w:style w:type="character" w:customStyle="1" w:styleId="110">
    <w:name w:val="纯文本 字符1"/>
    <w:qFormat/>
    <w:uiPriority w:val="99"/>
    <w:rPr>
      <w:rFonts w:ascii="Courier New" w:hAnsi="Courier New" w:eastAsia="宋体" w:cs="Times New Roman"/>
      <w:kern w:val="0"/>
      <w:sz w:val="20"/>
      <w:szCs w:val="20"/>
    </w:rPr>
  </w:style>
  <w:style w:type="character" w:customStyle="1" w:styleId="111">
    <w:name w:val="正文文本_"/>
    <w:link w:val="112"/>
    <w:unhideWhenUsed/>
    <w:uiPriority w:val="99"/>
    <w:rPr>
      <w:rFonts w:ascii="Arial Unicode MS" w:hAnsi="Arial Unicode MS" w:eastAsia="Arial Unicode MS"/>
      <w:sz w:val="84"/>
      <w:shd w:val="clear" w:color="auto" w:fill="FFFFFF"/>
    </w:rPr>
  </w:style>
  <w:style w:type="paragraph" w:customStyle="1" w:styleId="112">
    <w:name w:val="正文文本1"/>
    <w:basedOn w:val="1"/>
    <w:link w:val="111"/>
    <w:unhideWhenUsed/>
    <w:uiPriority w:val="99"/>
    <w:pPr>
      <w:shd w:val="clear" w:color="auto" w:fill="FFFFFF"/>
      <w:spacing w:line="1360" w:lineRule="exact"/>
      <w:ind w:hanging="1940"/>
    </w:pPr>
    <w:rPr>
      <w:rFonts w:ascii="Arial Unicode MS" w:hAnsi="Arial Unicode MS" w:eastAsia="Arial Unicode MS"/>
      <w:sz w:val="84"/>
    </w:rPr>
  </w:style>
  <w:style w:type="character" w:customStyle="1" w:styleId="113">
    <w:name w:val="副标题 字符"/>
    <w:link w:val="27"/>
    <w:uiPriority w:val="0"/>
    <w:rPr>
      <w:rFonts w:ascii="Cambria" w:hAnsi="Cambria"/>
      <w:b/>
      <w:bCs/>
      <w:kern w:val="28"/>
      <w:sz w:val="32"/>
      <w:szCs w:val="32"/>
    </w:rPr>
  </w:style>
  <w:style w:type="character" w:customStyle="1" w:styleId="114">
    <w:name w:val="副标题 字符1"/>
    <w:basedOn w:val="40"/>
    <w:uiPriority w:val="0"/>
    <w:rPr>
      <w:rFonts w:asciiTheme="minorHAnsi" w:hAnsiTheme="minorHAnsi" w:eastAsiaTheme="minorEastAsia" w:cstheme="minorBidi"/>
      <w:b/>
      <w:bCs/>
      <w:kern w:val="28"/>
      <w:sz w:val="32"/>
      <w:szCs w:val="32"/>
    </w:rPr>
  </w:style>
  <w:style w:type="paragraph" w:customStyle="1" w:styleId="115">
    <w:name w:val="Default"/>
    <w:qFormat/>
    <w:uiPriority w:val="0"/>
    <w:pPr>
      <w:widowControl w:val="0"/>
      <w:autoSpaceDE w:val="0"/>
      <w:autoSpaceDN w:val="0"/>
      <w:adjustRightInd w:val="0"/>
    </w:pPr>
    <w:rPr>
      <w:rFonts w:ascii="宋体" w:hAnsi="Calibri" w:eastAsia="宋体" w:cs="宋体"/>
      <w:color w:val="000000"/>
      <w:kern w:val="0"/>
      <w:sz w:val="24"/>
      <w:szCs w:val="24"/>
      <w:lang w:val="en-US" w:eastAsia="zh-CN" w:bidi="ar-SA"/>
    </w:rPr>
  </w:style>
  <w:style w:type="paragraph" w:customStyle="1" w:styleId="116">
    <w:name w:val="正文文本缩进2"/>
    <w:basedOn w:val="1"/>
    <w:uiPriority w:val="0"/>
    <w:pPr>
      <w:spacing w:line="360" w:lineRule="auto"/>
      <w:ind w:left="564"/>
    </w:pPr>
    <w:rPr>
      <w:rFonts w:ascii="Times New Roman" w:hAnsi="Times New Roman"/>
      <w:szCs w:val="20"/>
    </w:rPr>
  </w:style>
  <w:style w:type="character" w:customStyle="1" w:styleId="117">
    <w:name w:val="列表段落 字符"/>
    <w:qFormat/>
    <w:uiPriority w:val="34"/>
    <w:rPr>
      <w:rFonts w:ascii="Calibri" w:hAnsi="Calibri"/>
      <w:kern w:val="2"/>
      <w:sz w:val="21"/>
      <w:szCs w:val="22"/>
    </w:rPr>
  </w:style>
  <w:style w:type="character" w:customStyle="1" w:styleId="118">
    <w:name w:val="font81"/>
    <w:uiPriority w:val="0"/>
    <w:rPr>
      <w:rFonts w:hint="eastAsia" w:ascii="宋体" w:hAnsi="宋体" w:eastAsia="宋体" w:cs="宋体"/>
      <w:color w:val="000000"/>
      <w:sz w:val="18"/>
      <w:szCs w:val="18"/>
      <w:u w:val="none"/>
    </w:rPr>
  </w:style>
  <w:style w:type="character" w:customStyle="1" w:styleId="119">
    <w:name w:val="font91"/>
    <w:uiPriority w:val="0"/>
    <w:rPr>
      <w:rFonts w:hint="default" w:ascii="Times New Roman" w:hAnsi="Times New Roman" w:cs="Times New Roman"/>
      <w:color w:val="000000"/>
      <w:sz w:val="18"/>
      <w:szCs w:val="18"/>
      <w:u w:val="none"/>
    </w:rPr>
  </w:style>
  <w:style w:type="character" w:customStyle="1" w:styleId="120">
    <w:name w:val="font61"/>
    <w:uiPriority w:val="0"/>
    <w:rPr>
      <w:rFonts w:hint="eastAsia" w:ascii="宋体" w:hAnsi="宋体" w:eastAsia="宋体" w:cs="宋体"/>
      <w:color w:val="000000"/>
      <w:sz w:val="18"/>
      <w:szCs w:val="18"/>
      <w:u w:val="none"/>
    </w:rPr>
  </w:style>
  <w:style w:type="character" w:customStyle="1" w:styleId="121">
    <w:name w:val="font41"/>
    <w:uiPriority w:val="0"/>
    <w:rPr>
      <w:rFonts w:hint="default" w:ascii="Times New Roman" w:hAnsi="Times New Roman" w:cs="Times New Roman"/>
      <w:color w:val="000000"/>
      <w:sz w:val="18"/>
      <w:szCs w:val="18"/>
      <w:u w:val="none"/>
    </w:rPr>
  </w:style>
  <w:style w:type="character" w:customStyle="1" w:styleId="122">
    <w:name w:val="脚注文本 字符"/>
    <w:basedOn w:val="40"/>
    <w:link w:val="28"/>
    <w:qFormat/>
    <w:uiPriority w:val="99"/>
    <w:rPr>
      <w:sz w:val="18"/>
      <w:szCs w:val="18"/>
    </w:rPr>
  </w:style>
  <w:style w:type="paragraph" w:customStyle="1" w:styleId="123">
    <w:name w:val="TOC 标题1"/>
    <w:basedOn w:val="2"/>
    <w:next w:val="1"/>
    <w:unhideWhenUsed/>
    <w:qFormat/>
    <w:uiPriority w:val="39"/>
    <w:pPr>
      <w:widowControl/>
      <w:spacing w:before="480" w:after="0" w:line="276" w:lineRule="auto"/>
      <w:jc w:val="left"/>
      <w:outlineLvl w:val="9"/>
    </w:pPr>
    <w:rPr>
      <w:rFonts w:ascii="Cambria" w:hAnsi="Cambria" w:eastAsia="宋体" w:cs="Times New Roman"/>
      <w:color w:val="365F91"/>
      <w:kern w:val="0"/>
      <w:sz w:val="28"/>
      <w:szCs w:val="28"/>
    </w:rPr>
  </w:style>
  <w:style w:type="paragraph" w:customStyle="1" w:styleId="124">
    <w:name w:val="TOC Heading"/>
    <w:basedOn w:val="2"/>
    <w:next w:val="1"/>
    <w:unhideWhenUsed/>
    <w:qFormat/>
    <w:uiPriority w:val="39"/>
    <w:pPr>
      <w:widowControl/>
      <w:spacing w:before="240" w:after="0" w:line="259" w:lineRule="auto"/>
      <w:jc w:val="left"/>
      <w:outlineLvl w:val="9"/>
    </w:pPr>
    <w:rPr>
      <w:rFonts w:ascii="Cambria" w:hAnsi="Cambria" w:eastAsia="宋体" w:cs="Times New Roman"/>
      <w:b w:val="0"/>
      <w:bCs w:val="0"/>
      <w:color w:val="365F91"/>
      <w:kern w:val="0"/>
      <w:sz w:val="32"/>
      <w:szCs w:val="32"/>
    </w:rPr>
  </w:style>
  <w:style w:type="character" w:customStyle="1" w:styleId="125">
    <w:name w:val="文档结构图 字符1"/>
    <w:uiPriority w:val="0"/>
    <w:rPr>
      <w:rFonts w:ascii="Microsoft YaHei UI" w:eastAsia="Microsoft YaHei UI"/>
      <w:kern w:val="2"/>
      <w:sz w:val="18"/>
      <w:szCs w:val="18"/>
    </w:rPr>
  </w:style>
  <w:style w:type="character" w:customStyle="1" w:styleId="126">
    <w:name w:val="HTML 预设格式 字符"/>
    <w:link w:val="33"/>
    <w:qFormat/>
    <w:uiPriority w:val="0"/>
    <w:rPr>
      <w:rFonts w:ascii="宋体" w:hAnsi="宋体" w:cs="宋体"/>
      <w:color w:val="000000"/>
      <w:szCs w:val="21"/>
    </w:rPr>
  </w:style>
  <w:style w:type="character" w:customStyle="1" w:styleId="127">
    <w:name w:val="HTML 预设格式 字符1"/>
    <w:basedOn w:val="40"/>
    <w:uiPriority w:val="0"/>
    <w:rPr>
      <w:rFonts w:ascii="Courier New" w:hAnsi="Courier New" w:cs="Courier New"/>
      <w:sz w:val="20"/>
      <w:szCs w:val="20"/>
    </w:rPr>
  </w:style>
  <w:style w:type="paragraph" w:customStyle="1" w:styleId="128">
    <w:name w:val="xl99"/>
    <w:basedOn w:val="1"/>
    <w:qFormat/>
    <w:uiPriority w:val="0"/>
    <w:pPr>
      <w:widowControl/>
      <w:pBdr>
        <w:top w:val="single" w:color="auto" w:sz="4" w:space="0"/>
        <w:bottom w:val="single" w:color="auto" w:sz="4" w:space="0"/>
      </w:pBdr>
      <w:spacing w:before="100" w:beforeAutospacing="1" w:after="100" w:afterAutospacing="1"/>
      <w:jc w:val="left"/>
    </w:pPr>
    <w:rPr>
      <w:rFonts w:ascii="Times New Roman" w:hAnsi="Times New Roman" w:eastAsia="Times New Roman"/>
      <w:kern w:val="0"/>
      <w:sz w:val="24"/>
      <w:szCs w:val="24"/>
    </w:rPr>
  </w:style>
  <w:style w:type="paragraph" w:customStyle="1" w:styleId="129">
    <w:name w:val="Char Char2"/>
    <w:basedOn w:val="1"/>
    <w:uiPriority w:val="0"/>
    <w:pPr>
      <w:spacing w:line="240" w:lineRule="atLeast"/>
      <w:ind w:left="420" w:firstLine="420"/>
    </w:pPr>
    <w:rPr>
      <w:rFonts w:ascii="Times New Roman" w:hAnsi="Times New Roman"/>
      <w:kern w:val="0"/>
      <w:szCs w:val="21"/>
    </w:rPr>
  </w:style>
  <w:style w:type="paragraph" w:customStyle="1" w:styleId="130">
    <w:name w:val="引言 图"/>
    <w:next w:val="131"/>
    <w:qFormat/>
    <w:uiPriority w:val="0"/>
    <w:pPr>
      <w:numPr>
        <w:ilvl w:val="7"/>
        <w:numId w:val="2"/>
      </w:numPr>
      <w:jc w:val="center"/>
    </w:pPr>
    <w:rPr>
      <w:rFonts w:ascii="Times New Roman" w:hAnsi="Times New Roman" w:eastAsia="黑体" w:cs="Times New Roman"/>
      <w:kern w:val="0"/>
      <w:sz w:val="20"/>
      <w:szCs w:val="20"/>
      <w:lang w:val="en-US" w:eastAsia="zh-CN" w:bidi="ar-SA"/>
    </w:rPr>
  </w:style>
  <w:style w:type="paragraph" w:customStyle="1" w:styleId="131">
    <w:name w:val="段落"/>
    <w:uiPriority w:val="0"/>
    <w:pPr>
      <w:spacing w:line="310" w:lineRule="exact"/>
      <w:ind w:firstLine="200" w:firstLineChars="200"/>
    </w:pPr>
    <w:rPr>
      <w:rFonts w:ascii="Times New Roman" w:hAnsi="Times New Roman" w:eastAsia="宋体" w:cs="Times New Roman"/>
      <w:kern w:val="0"/>
      <w:sz w:val="21"/>
      <w:szCs w:val="20"/>
      <w:lang w:val="en-US" w:eastAsia="zh-CN" w:bidi="ar-SA"/>
    </w:rPr>
  </w:style>
  <w:style w:type="paragraph" w:customStyle="1" w:styleId="132">
    <w:name w:val="条文 3"/>
    <w:next w:val="131"/>
    <w:qFormat/>
    <w:uiPriority w:val="0"/>
    <w:pPr>
      <w:numPr>
        <w:ilvl w:val="3"/>
        <w:numId w:val="3"/>
      </w:numPr>
      <w:spacing w:line="310" w:lineRule="exact"/>
    </w:pPr>
    <w:rPr>
      <w:rFonts w:ascii="Times New Roman" w:hAnsi="Times New Roman" w:eastAsia="黑体" w:cs="Times New Roman"/>
      <w:kern w:val="0"/>
      <w:sz w:val="21"/>
      <w:szCs w:val="20"/>
      <w:lang w:val="en-US" w:eastAsia="zh-CN" w:bidi="ar-SA"/>
    </w:rPr>
  </w:style>
  <w:style w:type="paragraph" w:customStyle="1" w:styleId="133">
    <w:name w:val="xl98"/>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Times New Roman" w:hAnsi="Times New Roman" w:eastAsia="Times New Roman"/>
      <w:kern w:val="0"/>
      <w:sz w:val="24"/>
      <w:szCs w:val="24"/>
    </w:rPr>
  </w:style>
  <w:style w:type="paragraph" w:customStyle="1" w:styleId="134">
    <w:name w:val="Nota:"/>
    <w:basedOn w:val="1"/>
    <w:qFormat/>
    <w:uiPriority w:val="0"/>
    <w:pPr>
      <w:widowControl/>
      <w:tabs>
        <w:tab w:val="left" w:pos="-284"/>
        <w:tab w:val="left" w:pos="0"/>
        <w:tab w:val="left" w:pos="1134"/>
      </w:tabs>
      <w:ind w:left="-284" w:hanging="283"/>
      <w:jc w:val="left"/>
    </w:pPr>
    <w:rPr>
      <w:rFonts w:ascii="Arial" w:hAnsi="Arial"/>
      <w:i/>
      <w:kern w:val="0"/>
      <w:sz w:val="20"/>
      <w:szCs w:val="20"/>
      <w:lang w:val="en-GB"/>
    </w:rPr>
  </w:style>
  <w:style w:type="paragraph" w:customStyle="1" w:styleId="135">
    <w:name w:val="xl77"/>
    <w:basedOn w:val="1"/>
    <w:uiPriority w:val="0"/>
    <w:pPr>
      <w:widowControl/>
      <w:pBdr>
        <w:top w:val="single" w:color="auto" w:sz="4" w:space="0"/>
        <w:left w:val="single" w:color="auto" w:sz="8" w:space="0"/>
        <w:bottom w:val="single" w:color="auto" w:sz="4" w:space="0"/>
        <w:right w:val="single" w:color="auto" w:sz="8"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136">
    <w:name w:val="xl49"/>
    <w:basedOn w:val="1"/>
    <w:uiPriority w:val="0"/>
    <w:pPr>
      <w:widowControl/>
      <w:numPr>
        <w:ilvl w:val="3"/>
        <w:numId w:val="4"/>
      </w:numPr>
      <w:pBdr>
        <w:top w:val="single" w:color="auto" w:sz="8" w:space="0"/>
        <w:left w:val="single" w:color="auto" w:sz="8" w:space="0"/>
        <w:right w:val="single" w:color="auto" w:sz="8" w:space="0"/>
      </w:pBdr>
      <w:spacing w:before="100" w:beforeAutospacing="1" w:after="100" w:afterAutospacing="1"/>
      <w:jc w:val="center"/>
    </w:pPr>
    <w:rPr>
      <w:rFonts w:hint="eastAsia" w:ascii="宋体" w:hAnsi="宋体"/>
      <w:kern w:val="0"/>
      <w:sz w:val="24"/>
      <w:szCs w:val="24"/>
    </w:rPr>
  </w:style>
  <w:style w:type="paragraph" w:customStyle="1" w:styleId="137">
    <w:name w:val="font8"/>
    <w:basedOn w:val="1"/>
    <w:qFormat/>
    <w:uiPriority w:val="0"/>
    <w:pPr>
      <w:widowControl/>
      <w:spacing w:before="100" w:beforeAutospacing="1" w:after="100" w:afterAutospacing="1"/>
      <w:jc w:val="left"/>
    </w:pPr>
    <w:rPr>
      <w:rFonts w:ascii="Arial" w:hAnsi="Arial" w:cs="Arial"/>
      <w:kern w:val="0"/>
      <w:sz w:val="20"/>
      <w:szCs w:val="20"/>
    </w:rPr>
  </w:style>
  <w:style w:type="paragraph" w:customStyle="1" w:styleId="138">
    <w:name w:val="xl47"/>
    <w:basedOn w:val="1"/>
    <w:uiPriority w:val="0"/>
    <w:pPr>
      <w:widowControl/>
      <w:pBdr>
        <w:left w:val="single" w:color="auto" w:sz="8" w:space="0"/>
        <w:bottom w:val="single" w:color="auto" w:sz="4" w:space="0"/>
        <w:right w:val="single" w:color="auto" w:sz="8" w:space="0"/>
      </w:pBdr>
      <w:spacing w:before="100" w:beforeAutospacing="1" w:after="100" w:afterAutospacing="1"/>
      <w:jc w:val="center"/>
    </w:pPr>
    <w:rPr>
      <w:rFonts w:ascii="宋体" w:hAnsi="宋体"/>
      <w:kern w:val="0"/>
      <w:sz w:val="24"/>
      <w:szCs w:val="24"/>
    </w:rPr>
  </w:style>
  <w:style w:type="paragraph" w:customStyle="1" w:styleId="139">
    <w:name w:val="font10"/>
    <w:basedOn w:val="1"/>
    <w:qFormat/>
    <w:uiPriority w:val="0"/>
    <w:pPr>
      <w:widowControl/>
      <w:spacing w:before="100" w:beforeAutospacing="1" w:after="100" w:afterAutospacing="1"/>
      <w:jc w:val="left"/>
    </w:pPr>
    <w:rPr>
      <w:rFonts w:ascii="Arial" w:hAnsi="Arial" w:eastAsia="Arial Unicode MS" w:cs="Arial"/>
      <w:b/>
      <w:bCs/>
      <w:kern w:val="0"/>
      <w:sz w:val="24"/>
      <w:szCs w:val="24"/>
      <w:lang w:eastAsia="en-US"/>
    </w:rPr>
  </w:style>
  <w:style w:type="paragraph" w:customStyle="1" w:styleId="140">
    <w:name w:val="xl59"/>
    <w:basedOn w:val="1"/>
    <w:uiPriority w:val="0"/>
    <w:pPr>
      <w:widowControl/>
      <w:pBdr>
        <w:top w:val="single" w:color="auto" w:sz="8" w:space="0"/>
        <w:left w:val="single" w:color="auto" w:sz="8" w:space="0"/>
        <w:right w:val="single" w:color="auto" w:sz="8" w:space="0"/>
      </w:pBdr>
      <w:spacing w:before="100" w:beforeAutospacing="1" w:after="100" w:afterAutospacing="1"/>
      <w:jc w:val="right"/>
    </w:pPr>
    <w:rPr>
      <w:rFonts w:ascii="宋体" w:hAnsi="宋体"/>
      <w:kern w:val="0"/>
      <w:sz w:val="24"/>
      <w:szCs w:val="24"/>
    </w:rPr>
  </w:style>
  <w:style w:type="paragraph" w:customStyle="1" w:styleId="141">
    <w:name w:val="引言 4"/>
    <w:next w:val="131"/>
    <w:qFormat/>
    <w:uiPriority w:val="0"/>
    <w:pPr>
      <w:numPr>
        <w:ilvl w:val="4"/>
        <w:numId w:val="2"/>
      </w:numPr>
      <w:tabs>
        <w:tab w:val="right" w:pos="8820"/>
      </w:tabs>
      <w:spacing w:line="310" w:lineRule="exact"/>
    </w:pPr>
    <w:rPr>
      <w:rFonts w:ascii="Times New Roman" w:hAnsi="Times New Roman" w:eastAsia="黑体" w:cs="Times New Roman"/>
      <w:kern w:val="0"/>
      <w:sz w:val="21"/>
      <w:szCs w:val="20"/>
      <w:lang w:val="en-US" w:eastAsia="zh-CN" w:bidi="ar-SA"/>
    </w:rPr>
  </w:style>
  <w:style w:type="paragraph" w:customStyle="1" w:styleId="142">
    <w:name w:val="Char Char"/>
    <w:next w:val="1"/>
    <w:uiPriority w:val="0"/>
    <w:pPr>
      <w:keepNext/>
      <w:keepLines/>
      <w:spacing w:before="240" w:after="240"/>
      <w:ind w:left="624" w:hanging="624"/>
      <w:outlineLvl w:val="7"/>
    </w:pPr>
    <w:rPr>
      <w:rFonts w:ascii="Arial" w:hAnsi="Arial" w:eastAsia="黑体" w:cs="Arial"/>
      <w:snapToGrid w:val="0"/>
      <w:kern w:val="0"/>
      <w:sz w:val="21"/>
      <w:szCs w:val="21"/>
      <w:lang w:val="en-US" w:eastAsia="zh-CN" w:bidi="ar-SA"/>
    </w:rPr>
  </w:style>
  <w:style w:type="paragraph" w:customStyle="1" w:styleId="143">
    <w:name w:val="xl53"/>
    <w:basedOn w:val="1"/>
    <w:uiPriority w:val="0"/>
    <w:pPr>
      <w:widowControl/>
      <w:pBdr>
        <w:bottom w:val="single" w:color="auto" w:sz="8" w:space="0"/>
        <w:right w:val="single" w:color="auto" w:sz="8" w:space="0"/>
      </w:pBdr>
      <w:spacing w:before="100" w:beforeAutospacing="1" w:after="100" w:afterAutospacing="1"/>
      <w:jc w:val="left"/>
    </w:pPr>
    <w:rPr>
      <w:rFonts w:ascii="宋体" w:hAnsi="宋体"/>
      <w:kern w:val="0"/>
      <w:sz w:val="24"/>
      <w:szCs w:val="24"/>
    </w:rPr>
  </w:style>
  <w:style w:type="paragraph" w:customStyle="1" w:styleId="144">
    <w:name w:val="条文 表"/>
    <w:next w:val="131"/>
    <w:uiPriority w:val="0"/>
    <w:pPr>
      <w:numPr>
        <w:ilvl w:val="6"/>
        <w:numId w:val="3"/>
      </w:numPr>
      <w:jc w:val="center"/>
    </w:pPr>
    <w:rPr>
      <w:rFonts w:ascii="Times New Roman" w:hAnsi="Times New Roman" w:eastAsia="黑体" w:cs="Times New Roman"/>
      <w:kern w:val="0"/>
      <w:sz w:val="21"/>
      <w:szCs w:val="20"/>
      <w:lang w:val="en-US" w:eastAsia="zh-CN" w:bidi="ar-SA"/>
    </w:rPr>
  </w:style>
  <w:style w:type="paragraph" w:customStyle="1" w:styleId="145">
    <w:name w:val="Titre"/>
    <w:basedOn w:val="1"/>
    <w:next w:val="1"/>
    <w:qFormat/>
    <w:uiPriority w:val="0"/>
    <w:pPr>
      <w:widowControl/>
      <w:tabs>
        <w:tab w:val="right" w:pos="1560"/>
        <w:tab w:val="right" w:pos="7797"/>
        <w:tab w:val="left" w:pos="7938"/>
      </w:tabs>
      <w:spacing w:before="204"/>
      <w:ind w:left="1701" w:hanging="1701"/>
      <w:jc w:val="left"/>
    </w:pPr>
    <w:rPr>
      <w:rFonts w:ascii="Arial" w:hAnsi="Arial"/>
      <w:color w:val="000000"/>
      <w:kern w:val="0"/>
      <w:sz w:val="20"/>
      <w:szCs w:val="20"/>
      <w:lang w:val="fr-FR" w:eastAsia="en-US"/>
    </w:rPr>
  </w:style>
  <w:style w:type="paragraph" w:customStyle="1" w:styleId="146">
    <w:name w:val="xl67"/>
    <w:basedOn w:val="1"/>
    <w:uiPriority w:val="0"/>
    <w:pPr>
      <w:widowControl/>
      <w:pBdr>
        <w:top w:val="single" w:color="auto" w:sz="8" w:space="0"/>
        <w:left w:val="single" w:color="auto" w:sz="8" w:space="0"/>
        <w:bottom w:val="single" w:color="auto" w:sz="4" w:space="0"/>
        <w:right w:val="single" w:color="auto" w:sz="8"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147">
    <w:name w:val="Blockquote"/>
    <w:basedOn w:val="1"/>
    <w:uiPriority w:val="0"/>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148">
    <w:name w:val="列出段落2"/>
    <w:basedOn w:val="1"/>
    <w:qFormat/>
    <w:uiPriority w:val="34"/>
    <w:pPr>
      <w:ind w:firstLine="420" w:firstLineChars="200"/>
    </w:pPr>
    <w:rPr>
      <w:rFonts w:ascii="Times New Roman" w:hAnsi="Times New Roman"/>
      <w:szCs w:val="20"/>
    </w:rPr>
  </w:style>
  <w:style w:type="paragraph" w:customStyle="1" w:styleId="149">
    <w:name w:val="xl57"/>
    <w:basedOn w:val="1"/>
    <w:uiPriority w:val="0"/>
    <w:pPr>
      <w:widowControl/>
      <w:pBdr>
        <w:left w:val="single" w:color="auto" w:sz="8" w:space="0"/>
        <w:right w:val="single" w:color="auto" w:sz="8" w:space="0"/>
      </w:pBdr>
      <w:spacing w:before="100" w:beforeAutospacing="1" w:after="100" w:afterAutospacing="1"/>
      <w:jc w:val="right"/>
    </w:pPr>
    <w:rPr>
      <w:rFonts w:ascii="宋体" w:hAnsi="宋体"/>
      <w:kern w:val="0"/>
      <w:sz w:val="24"/>
      <w:szCs w:val="24"/>
    </w:rPr>
  </w:style>
  <w:style w:type="paragraph" w:customStyle="1" w:styleId="150">
    <w:name w:val="xl54"/>
    <w:basedOn w:val="1"/>
    <w:uiPriority w:val="0"/>
    <w:pPr>
      <w:widowControl/>
      <w:numPr>
        <w:ilvl w:val="4"/>
        <w:numId w:val="1"/>
      </w:numPr>
      <w:pBdr>
        <w:top w:val="single" w:color="auto" w:sz="8" w:space="0"/>
        <w:right w:val="single" w:color="auto" w:sz="8" w:space="0"/>
      </w:pBdr>
      <w:spacing w:before="100" w:beforeAutospacing="1" w:after="100" w:afterAutospacing="1"/>
      <w:ind w:left="0" w:firstLine="0"/>
      <w:jc w:val="left"/>
    </w:pPr>
    <w:rPr>
      <w:rFonts w:ascii="宋体" w:hAnsi="宋体"/>
      <w:kern w:val="0"/>
      <w:sz w:val="24"/>
      <w:szCs w:val="24"/>
    </w:rPr>
  </w:style>
  <w:style w:type="paragraph" w:customStyle="1" w:styleId="151">
    <w:name w:val="xl87"/>
    <w:basedOn w:val="1"/>
    <w:uiPriority w:val="0"/>
    <w:pPr>
      <w:widowControl/>
      <w:pBdr>
        <w:top w:val="single" w:color="auto" w:sz="8" w:space="0"/>
        <w:left w:val="single" w:color="auto" w:sz="8" w:space="0"/>
        <w:right w:val="single" w:color="auto" w:sz="8" w:space="0"/>
      </w:pBdr>
      <w:shd w:val="clear" w:color="auto" w:fill="CCFFCC"/>
      <w:spacing w:before="100" w:beforeAutospacing="1" w:after="100" w:afterAutospacing="1"/>
      <w:jc w:val="center"/>
    </w:pPr>
    <w:rPr>
      <w:rFonts w:ascii="Times New Roman" w:hAnsi="Times New Roman" w:eastAsia="Arial Unicode MS"/>
      <w:kern w:val="0"/>
      <w:sz w:val="24"/>
      <w:szCs w:val="24"/>
    </w:rPr>
  </w:style>
  <w:style w:type="paragraph" w:customStyle="1" w:styleId="152">
    <w:name w:val="Char Char1 Char Char Char Char Char Char Char Char Char Char Char"/>
    <w:basedOn w:val="1"/>
    <w:uiPriority w:val="0"/>
    <w:pPr>
      <w:widowControl/>
      <w:spacing w:after="160" w:line="240" w:lineRule="exact"/>
      <w:jc w:val="left"/>
    </w:pPr>
    <w:rPr>
      <w:rFonts w:ascii="Verdana" w:hAnsi="Verdana"/>
      <w:kern w:val="0"/>
      <w:sz w:val="20"/>
      <w:szCs w:val="20"/>
      <w:lang w:eastAsia="en-US"/>
    </w:rPr>
  </w:style>
  <w:style w:type="paragraph" w:customStyle="1" w:styleId="153">
    <w:name w:val="Default Text"/>
    <w:basedOn w:val="1"/>
    <w:qFormat/>
    <w:uiPriority w:val="0"/>
    <w:pPr>
      <w:widowControl/>
      <w:numPr>
        <w:ilvl w:val="6"/>
        <w:numId w:val="4"/>
      </w:numPr>
      <w:jc w:val="left"/>
    </w:pPr>
    <w:rPr>
      <w:rFonts w:ascii="Times New Roman" w:hAnsi="Times New Roman"/>
      <w:snapToGrid w:val="0"/>
      <w:kern w:val="0"/>
      <w:sz w:val="24"/>
      <w:szCs w:val="20"/>
      <w:lang w:eastAsia="en-US"/>
    </w:rPr>
  </w:style>
  <w:style w:type="paragraph" w:customStyle="1" w:styleId="154">
    <w:name w:val="xl74"/>
    <w:basedOn w:val="1"/>
    <w:uiPriority w:val="0"/>
    <w:pPr>
      <w:widowControl/>
      <w:pBdr>
        <w:left w:val="single" w:color="auto" w:sz="8" w:space="0"/>
        <w:bottom w:val="single" w:color="auto" w:sz="8" w:space="0"/>
        <w:right w:val="single" w:color="auto" w:sz="8"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155">
    <w:name w:val="条文 5"/>
    <w:next w:val="131"/>
    <w:uiPriority w:val="0"/>
    <w:pPr>
      <w:numPr>
        <w:ilvl w:val="5"/>
        <w:numId w:val="3"/>
      </w:numPr>
      <w:spacing w:line="310" w:lineRule="exact"/>
    </w:pPr>
    <w:rPr>
      <w:rFonts w:ascii="Times New Roman" w:hAnsi="Times New Roman" w:eastAsia="黑体" w:cs="Times New Roman"/>
      <w:kern w:val="0"/>
      <w:sz w:val="21"/>
      <w:szCs w:val="20"/>
      <w:lang w:val="en-US" w:eastAsia="zh-CN" w:bidi="ar-SA"/>
    </w:rPr>
  </w:style>
  <w:style w:type="paragraph" w:customStyle="1" w:styleId="156">
    <w:name w:val="引言 1"/>
    <w:next w:val="131"/>
    <w:qFormat/>
    <w:uiPriority w:val="0"/>
    <w:pPr>
      <w:numPr>
        <w:ilvl w:val="1"/>
        <w:numId w:val="2"/>
      </w:numPr>
      <w:spacing w:line="310" w:lineRule="exact"/>
    </w:pPr>
    <w:rPr>
      <w:rFonts w:ascii="Times New Roman" w:hAnsi="Times New Roman" w:eastAsia="黑体" w:cs="Times New Roman"/>
      <w:kern w:val="0"/>
      <w:sz w:val="21"/>
      <w:szCs w:val="20"/>
      <w:lang w:val="en-US" w:eastAsia="zh-CN" w:bidi="ar-SA"/>
    </w:rPr>
  </w:style>
  <w:style w:type="paragraph" w:customStyle="1" w:styleId="157">
    <w:name w:val="Bullet1"/>
    <w:basedOn w:val="1"/>
    <w:qFormat/>
    <w:uiPriority w:val="0"/>
    <w:pPr>
      <w:widowControl/>
      <w:tabs>
        <w:tab w:val="left" w:pos="360"/>
      </w:tabs>
      <w:ind w:left="360" w:hanging="360"/>
      <w:jc w:val="left"/>
    </w:pPr>
    <w:rPr>
      <w:rFonts w:ascii="Arial" w:hAnsi="Arial"/>
      <w:kern w:val="0"/>
      <w:sz w:val="20"/>
      <w:szCs w:val="20"/>
    </w:rPr>
  </w:style>
  <w:style w:type="paragraph" w:customStyle="1" w:styleId="158">
    <w:name w:val="引言 5"/>
    <w:next w:val="131"/>
    <w:qFormat/>
    <w:uiPriority w:val="0"/>
    <w:pPr>
      <w:numPr>
        <w:ilvl w:val="5"/>
        <w:numId w:val="2"/>
      </w:numPr>
      <w:tabs>
        <w:tab w:val="right" w:pos="8820"/>
      </w:tabs>
      <w:spacing w:line="310" w:lineRule="exact"/>
    </w:pPr>
    <w:rPr>
      <w:rFonts w:ascii="Times New Roman" w:hAnsi="Times New Roman" w:eastAsia="黑体" w:cs="Times New Roman"/>
      <w:kern w:val="0"/>
      <w:sz w:val="21"/>
      <w:szCs w:val="20"/>
      <w:lang w:val="en-US" w:eastAsia="zh-CN" w:bidi="ar-SA"/>
    </w:rPr>
  </w:style>
  <w:style w:type="paragraph" w:customStyle="1" w:styleId="159">
    <w:name w:val="xl45"/>
    <w:basedOn w:val="1"/>
    <w:uiPriority w:val="0"/>
    <w:pPr>
      <w:widowControl/>
      <w:pBdr>
        <w:top w:val="single" w:color="auto" w:sz="4" w:space="0"/>
        <w:left w:val="single" w:color="auto" w:sz="8" w:space="0"/>
        <w:right w:val="single" w:color="auto" w:sz="8" w:space="0"/>
      </w:pBdr>
      <w:spacing w:before="100" w:beforeAutospacing="1" w:after="100" w:afterAutospacing="1"/>
      <w:jc w:val="center"/>
    </w:pPr>
    <w:rPr>
      <w:rFonts w:ascii="宋体" w:hAnsi="宋体"/>
      <w:kern w:val="0"/>
      <w:sz w:val="24"/>
      <w:szCs w:val="24"/>
    </w:rPr>
  </w:style>
  <w:style w:type="paragraph" w:customStyle="1" w:styleId="160">
    <w:name w:val="条文 图"/>
    <w:next w:val="131"/>
    <w:qFormat/>
    <w:uiPriority w:val="0"/>
    <w:pPr>
      <w:numPr>
        <w:ilvl w:val="7"/>
        <w:numId w:val="3"/>
      </w:numPr>
      <w:jc w:val="center"/>
    </w:pPr>
    <w:rPr>
      <w:rFonts w:ascii="Times New Roman" w:hAnsi="Times New Roman" w:eastAsia="黑体" w:cs="Times New Roman"/>
      <w:kern w:val="0"/>
      <w:sz w:val="21"/>
      <w:szCs w:val="20"/>
      <w:lang w:val="en-US" w:eastAsia="zh-CN" w:bidi="ar-SA"/>
    </w:rPr>
  </w:style>
  <w:style w:type="paragraph" w:customStyle="1" w:styleId="161">
    <w:name w:val="xl82"/>
    <w:basedOn w:val="1"/>
    <w:uiPriority w:val="0"/>
    <w:pPr>
      <w:widowControl/>
      <w:pBdr>
        <w:left w:val="single" w:color="auto" w:sz="8" w:space="0"/>
      </w:pBdr>
      <w:shd w:val="clear" w:color="auto" w:fill="CCFFFF"/>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162">
    <w:name w:val="font9"/>
    <w:basedOn w:val="1"/>
    <w:qFormat/>
    <w:uiPriority w:val="0"/>
    <w:pPr>
      <w:widowControl/>
      <w:spacing w:before="100" w:beforeAutospacing="1" w:after="100" w:afterAutospacing="1"/>
      <w:jc w:val="left"/>
    </w:pPr>
    <w:rPr>
      <w:rFonts w:ascii="Times New Roman" w:hAnsi="Times New Roman"/>
      <w:kern w:val="0"/>
      <w:sz w:val="20"/>
      <w:szCs w:val="20"/>
    </w:rPr>
  </w:style>
  <w:style w:type="paragraph" w:customStyle="1" w:styleId="163">
    <w:name w:val="xl96"/>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kern w:val="0"/>
      <w:sz w:val="20"/>
      <w:szCs w:val="20"/>
    </w:rPr>
  </w:style>
  <w:style w:type="paragraph" w:customStyle="1" w:styleId="164">
    <w:name w:val="xl61"/>
    <w:basedOn w:val="1"/>
    <w:uiPriority w:val="0"/>
    <w:pPr>
      <w:widowControl/>
      <w:numPr>
        <w:ilvl w:val="5"/>
        <w:numId w:val="4"/>
      </w:numPr>
      <w:pBdr>
        <w:top w:val="single" w:color="auto" w:sz="4" w:space="0"/>
        <w:left w:val="single" w:color="auto" w:sz="8" w:space="0"/>
        <w:bottom w:val="single" w:color="auto" w:sz="8" w:space="0"/>
        <w:right w:val="single" w:color="auto" w:sz="8" w:space="0"/>
      </w:pBdr>
      <w:spacing w:before="100" w:beforeAutospacing="1" w:after="100" w:afterAutospacing="1"/>
      <w:jc w:val="right"/>
    </w:pPr>
    <w:rPr>
      <w:rFonts w:ascii="宋体" w:hAnsi="宋体"/>
      <w:kern w:val="0"/>
      <w:sz w:val="24"/>
      <w:szCs w:val="24"/>
    </w:rPr>
  </w:style>
  <w:style w:type="paragraph" w:customStyle="1" w:styleId="165">
    <w:name w:val="xl58"/>
    <w:basedOn w:val="1"/>
    <w:uiPriority w:val="0"/>
    <w:pPr>
      <w:widowControl/>
      <w:numPr>
        <w:ilvl w:val="1"/>
        <w:numId w:val="1"/>
      </w:numPr>
      <w:pBdr>
        <w:top w:val="single" w:color="auto" w:sz="4" w:space="0"/>
        <w:left w:val="single" w:color="auto" w:sz="8" w:space="0"/>
        <w:bottom w:val="single" w:color="auto" w:sz="4" w:space="0"/>
        <w:right w:val="single" w:color="auto" w:sz="8" w:space="0"/>
      </w:pBdr>
      <w:spacing w:before="100" w:beforeAutospacing="1" w:after="100" w:afterAutospacing="1"/>
      <w:ind w:left="0" w:firstLine="0"/>
      <w:jc w:val="right"/>
    </w:pPr>
    <w:rPr>
      <w:rFonts w:ascii="宋体" w:hAnsi="宋体"/>
      <w:kern w:val="0"/>
      <w:sz w:val="24"/>
      <w:szCs w:val="24"/>
    </w:rPr>
  </w:style>
  <w:style w:type="paragraph" w:customStyle="1" w:styleId="166">
    <w:name w:val="xl73"/>
    <w:basedOn w:val="1"/>
    <w:uiPriority w:val="0"/>
    <w:pPr>
      <w:widowControl/>
      <w:pBdr>
        <w:top w:val="single" w:color="auto" w:sz="8" w:space="0"/>
        <w:left w:val="single" w:color="auto" w:sz="8" w:space="0"/>
        <w:right w:val="single" w:color="auto" w:sz="8"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167">
    <w:name w:val="xl46"/>
    <w:basedOn w:val="1"/>
    <w:uiPriority w:val="0"/>
    <w:pPr>
      <w:widowControl/>
      <w:numPr>
        <w:ilvl w:val="5"/>
        <w:numId w:val="1"/>
      </w:numPr>
      <w:pBdr>
        <w:top w:val="single" w:color="auto" w:sz="4" w:space="0"/>
        <w:left w:val="single" w:color="auto" w:sz="8" w:space="0"/>
        <w:bottom w:val="single" w:color="auto" w:sz="8" w:space="0"/>
        <w:right w:val="single" w:color="auto" w:sz="8" w:space="0"/>
      </w:pBdr>
      <w:spacing w:before="100" w:beforeAutospacing="1" w:after="100" w:afterAutospacing="1"/>
      <w:ind w:left="0" w:firstLine="0"/>
      <w:jc w:val="center"/>
    </w:pPr>
    <w:rPr>
      <w:rFonts w:ascii="宋体" w:hAnsi="宋体"/>
      <w:kern w:val="0"/>
      <w:sz w:val="24"/>
      <w:szCs w:val="24"/>
    </w:rPr>
  </w:style>
  <w:style w:type="paragraph" w:customStyle="1" w:styleId="168">
    <w:name w:val="引言 3"/>
    <w:next w:val="131"/>
    <w:qFormat/>
    <w:uiPriority w:val="0"/>
    <w:pPr>
      <w:numPr>
        <w:ilvl w:val="3"/>
        <w:numId w:val="2"/>
      </w:numPr>
      <w:spacing w:line="310" w:lineRule="exact"/>
    </w:pPr>
    <w:rPr>
      <w:rFonts w:ascii="Times New Roman" w:hAnsi="Times New Roman" w:eastAsia="黑体" w:cs="Times New Roman"/>
      <w:kern w:val="0"/>
      <w:sz w:val="21"/>
      <w:szCs w:val="20"/>
      <w:lang w:val="en-US" w:eastAsia="zh-CN" w:bidi="ar-SA"/>
    </w:rPr>
  </w:style>
  <w:style w:type="paragraph" w:customStyle="1" w:styleId="169">
    <w:name w:val="条文 0"/>
    <w:next w:val="131"/>
    <w:qFormat/>
    <w:uiPriority w:val="0"/>
    <w:pPr>
      <w:numPr>
        <w:ilvl w:val="7"/>
        <w:numId w:val="4"/>
      </w:numPr>
      <w:spacing w:before="240" w:after="240"/>
    </w:pPr>
    <w:rPr>
      <w:rFonts w:ascii="Times New Roman" w:hAnsi="Times New Roman" w:eastAsia="黑体" w:cs="Times New Roman"/>
      <w:kern w:val="0"/>
      <w:sz w:val="21"/>
      <w:szCs w:val="20"/>
      <w:lang w:val="en-US" w:eastAsia="zh-CN" w:bidi="ar-SA"/>
    </w:rPr>
  </w:style>
  <w:style w:type="paragraph" w:customStyle="1" w:styleId="170">
    <w:name w:val="Char Char1"/>
    <w:basedOn w:val="1"/>
    <w:uiPriority w:val="0"/>
    <w:pPr>
      <w:widowControl/>
      <w:spacing w:after="160" w:line="240" w:lineRule="exact"/>
      <w:jc w:val="left"/>
    </w:pPr>
    <w:rPr>
      <w:rFonts w:ascii="Verdana" w:hAnsi="Verdana" w:eastAsia="楷体_GB2312"/>
      <w:b/>
      <w:i/>
      <w:iCs/>
      <w:color w:val="000000"/>
      <w:kern w:val="0"/>
      <w:sz w:val="20"/>
      <w:szCs w:val="20"/>
      <w:lang w:eastAsia="en-US"/>
    </w:rPr>
  </w:style>
  <w:style w:type="paragraph" w:customStyle="1" w:styleId="171">
    <w:name w:val="条文 4"/>
    <w:next w:val="131"/>
    <w:uiPriority w:val="0"/>
    <w:pPr>
      <w:numPr>
        <w:ilvl w:val="4"/>
        <w:numId w:val="3"/>
      </w:numPr>
      <w:spacing w:line="310" w:lineRule="exact"/>
    </w:pPr>
    <w:rPr>
      <w:rFonts w:ascii="Times New Roman" w:hAnsi="Times New Roman" w:eastAsia="黑体" w:cs="Times New Roman"/>
      <w:kern w:val="0"/>
      <w:sz w:val="21"/>
      <w:szCs w:val="20"/>
      <w:lang w:val="en-US" w:eastAsia="zh-CN" w:bidi="ar-SA"/>
    </w:rPr>
  </w:style>
  <w:style w:type="paragraph" w:customStyle="1" w:styleId="172">
    <w:name w:val="font0"/>
    <w:basedOn w:val="1"/>
    <w:uiPriority w:val="0"/>
    <w:pPr>
      <w:widowControl/>
      <w:spacing w:before="100" w:beforeAutospacing="1" w:after="100" w:afterAutospacing="1"/>
      <w:jc w:val="left"/>
    </w:pPr>
    <w:rPr>
      <w:rFonts w:ascii="Arial" w:hAnsi="Arial" w:cs="Arial"/>
      <w:kern w:val="0"/>
      <w:sz w:val="20"/>
      <w:szCs w:val="20"/>
    </w:rPr>
  </w:style>
  <w:style w:type="paragraph" w:customStyle="1" w:styleId="173">
    <w:name w:val="Char Char1 Char Char Char Char Char Char Char Char"/>
    <w:basedOn w:val="1"/>
    <w:qFormat/>
    <w:uiPriority w:val="0"/>
    <w:rPr>
      <w:rFonts w:ascii="Arial" w:hAnsi="Arial" w:cs="Arial"/>
      <w:sz w:val="20"/>
      <w:szCs w:val="20"/>
    </w:rPr>
  </w:style>
  <w:style w:type="paragraph" w:customStyle="1" w:styleId="174">
    <w:name w:val="xl44"/>
    <w:basedOn w:val="1"/>
    <w:uiPriority w:val="0"/>
    <w:pPr>
      <w:widowControl/>
      <w:pBdr>
        <w:top w:val="single" w:color="auto" w:sz="4" w:space="0"/>
        <w:left w:val="single" w:color="auto" w:sz="8" w:space="0"/>
        <w:bottom w:val="single" w:color="auto" w:sz="4" w:space="0"/>
        <w:right w:val="single" w:color="auto" w:sz="8" w:space="0"/>
      </w:pBdr>
      <w:spacing w:before="100" w:beforeAutospacing="1" w:after="100" w:afterAutospacing="1"/>
      <w:jc w:val="center"/>
    </w:pPr>
    <w:rPr>
      <w:rFonts w:ascii="宋体" w:hAnsi="宋体"/>
      <w:kern w:val="0"/>
      <w:sz w:val="24"/>
      <w:szCs w:val="24"/>
    </w:rPr>
  </w:style>
  <w:style w:type="paragraph" w:customStyle="1" w:styleId="175">
    <w:name w:val="xl51"/>
    <w:basedOn w:val="1"/>
    <w:uiPriority w:val="0"/>
    <w:pPr>
      <w:widowControl/>
      <w:pBdr>
        <w:top w:val="single" w:color="auto" w:sz="8" w:space="0"/>
        <w:right w:val="single" w:color="auto" w:sz="8" w:space="0"/>
      </w:pBdr>
      <w:spacing w:before="100" w:beforeAutospacing="1" w:after="100" w:afterAutospacing="1"/>
      <w:jc w:val="left"/>
    </w:pPr>
    <w:rPr>
      <w:rFonts w:ascii="宋体" w:hAnsi="宋体"/>
      <w:kern w:val="0"/>
      <w:sz w:val="24"/>
      <w:szCs w:val="24"/>
    </w:rPr>
  </w:style>
  <w:style w:type="paragraph" w:customStyle="1" w:styleId="176">
    <w:name w:val="条文 1"/>
    <w:next w:val="131"/>
    <w:uiPriority w:val="0"/>
    <w:pPr>
      <w:numPr>
        <w:ilvl w:val="1"/>
        <w:numId w:val="3"/>
      </w:numPr>
      <w:spacing w:line="310" w:lineRule="exact"/>
    </w:pPr>
    <w:rPr>
      <w:rFonts w:ascii="Times New Roman" w:hAnsi="Times New Roman" w:eastAsia="黑体" w:cs="Times New Roman"/>
      <w:kern w:val="0"/>
      <w:sz w:val="21"/>
      <w:szCs w:val="20"/>
      <w:lang w:val="en-US" w:eastAsia="zh-CN" w:bidi="ar-SA"/>
    </w:rPr>
  </w:style>
  <w:style w:type="paragraph" w:customStyle="1" w:styleId="177">
    <w:name w:val="列项——"/>
    <w:next w:val="131"/>
    <w:uiPriority w:val="0"/>
    <w:pPr>
      <w:widowControl w:val="0"/>
      <w:numPr>
        <w:ilvl w:val="3"/>
        <w:numId w:val="1"/>
      </w:numPr>
      <w:tabs>
        <w:tab w:val="left" w:pos="964"/>
      </w:tabs>
      <w:ind w:left="0" w:firstLine="0"/>
      <w:jc w:val="both"/>
    </w:pPr>
    <w:rPr>
      <w:rFonts w:ascii="Times New Roman" w:hAnsi="Times New Roman" w:eastAsia="宋体" w:cs="Times New Roman"/>
      <w:kern w:val="0"/>
      <w:sz w:val="21"/>
      <w:szCs w:val="20"/>
      <w:lang w:val="en-US" w:eastAsia="zh-CN" w:bidi="ar-SA"/>
    </w:rPr>
  </w:style>
  <w:style w:type="paragraph" w:customStyle="1" w:styleId="178">
    <w:name w:val="xl80"/>
    <w:basedOn w:val="1"/>
    <w:uiPriority w:val="0"/>
    <w:pPr>
      <w:widowControl/>
      <w:pBdr>
        <w:top w:val="single" w:color="auto" w:sz="4" w:space="0"/>
        <w:bottom w:val="single" w:color="auto" w:sz="8"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179">
    <w:name w:val="xl94"/>
    <w:basedOn w:val="1"/>
    <w:uiPriority w:val="0"/>
    <w:pPr>
      <w:widowControl/>
      <w:pBdr>
        <w:top w:val="single" w:color="auto" w:sz="8" w:space="0"/>
        <w:left w:val="single" w:color="auto" w:sz="8" w:space="0"/>
        <w:right w:val="single" w:color="auto" w:sz="8"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180">
    <w:name w:val="nota"/>
    <w:basedOn w:val="1"/>
    <w:qFormat/>
    <w:uiPriority w:val="0"/>
    <w:pPr>
      <w:widowControl/>
      <w:numPr>
        <w:ilvl w:val="4"/>
        <w:numId w:val="4"/>
      </w:numPr>
      <w:tabs>
        <w:tab w:val="left" w:pos="0"/>
        <w:tab w:val="left" w:pos="454"/>
      </w:tabs>
      <w:ind w:left="454" w:hanging="738"/>
      <w:jc w:val="left"/>
    </w:pPr>
    <w:rPr>
      <w:rFonts w:ascii="Arial" w:hAnsi="Arial"/>
      <w:kern w:val="0"/>
      <w:sz w:val="20"/>
      <w:szCs w:val="20"/>
      <w:lang w:val="en-GB"/>
    </w:rPr>
  </w:style>
  <w:style w:type="paragraph" w:customStyle="1" w:styleId="181">
    <w:name w:val="目次、标准名称标题"/>
    <w:next w:val="131"/>
    <w:qFormat/>
    <w:uiPriority w:val="0"/>
    <w:pPr>
      <w:shd w:val="clear" w:color="FFFFFF" w:fill="FFFFFF"/>
      <w:spacing w:before="600" w:after="600" w:line="460" w:lineRule="exact"/>
      <w:jc w:val="center"/>
    </w:pPr>
    <w:rPr>
      <w:rFonts w:ascii="黑体" w:hAnsi="Times New Roman" w:eastAsia="黑体" w:cs="Times New Roman"/>
      <w:kern w:val="0"/>
      <w:sz w:val="32"/>
      <w:szCs w:val="20"/>
      <w:lang w:val="en-US" w:eastAsia="zh-CN" w:bidi="ar-SA"/>
    </w:rPr>
  </w:style>
  <w:style w:type="paragraph" w:customStyle="1" w:styleId="182">
    <w:name w:val="xl63"/>
    <w:basedOn w:val="1"/>
    <w:uiPriority w:val="0"/>
    <w:pPr>
      <w:widowControl/>
      <w:pBdr>
        <w:left w:val="single" w:color="auto" w:sz="8" w:space="0"/>
      </w:pBdr>
      <w:spacing w:before="100" w:beforeAutospacing="1" w:after="100" w:afterAutospacing="1"/>
      <w:jc w:val="center"/>
    </w:pPr>
    <w:rPr>
      <w:rFonts w:hint="eastAsia" w:ascii="宋体" w:hAnsi="宋体"/>
      <w:kern w:val="0"/>
      <w:sz w:val="24"/>
      <w:szCs w:val="24"/>
    </w:rPr>
  </w:style>
  <w:style w:type="paragraph" w:customStyle="1" w:styleId="183">
    <w:name w:val="样式5"/>
    <w:basedOn w:val="1"/>
    <w:qFormat/>
    <w:uiPriority w:val="0"/>
    <w:rPr>
      <w:rFonts w:ascii="宋体" w:hAnsi="Times New Roman"/>
      <w:sz w:val="24"/>
      <w:szCs w:val="20"/>
    </w:rPr>
  </w:style>
  <w:style w:type="paragraph" w:customStyle="1" w:styleId="184">
    <w:name w:val="注×："/>
    <w:next w:val="131"/>
    <w:qFormat/>
    <w:uiPriority w:val="0"/>
    <w:pPr>
      <w:widowControl w:val="0"/>
      <w:numPr>
        <w:ilvl w:val="0"/>
        <w:numId w:val="5"/>
      </w:numPr>
      <w:tabs>
        <w:tab w:val="left" w:pos="630"/>
        <w:tab w:val="left" w:pos="900"/>
      </w:tabs>
      <w:autoSpaceDE w:val="0"/>
      <w:autoSpaceDN w:val="0"/>
      <w:jc w:val="both"/>
    </w:pPr>
    <w:rPr>
      <w:rFonts w:ascii="宋体" w:hAnsi="Times New Roman" w:eastAsia="宋体" w:cs="Times New Roman"/>
      <w:kern w:val="0"/>
      <w:sz w:val="18"/>
      <w:szCs w:val="20"/>
      <w:lang w:val="en-US" w:eastAsia="zh-CN" w:bidi="ar-SA"/>
    </w:rPr>
  </w:style>
  <w:style w:type="paragraph" w:customStyle="1" w:styleId="185">
    <w:name w:val="xl71"/>
    <w:basedOn w:val="1"/>
    <w:uiPriority w:val="0"/>
    <w:pPr>
      <w:widowControl/>
      <w:numPr>
        <w:ilvl w:val="1"/>
        <w:numId w:val="4"/>
      </w:numPr>
      <w:pBdr>
        <w:top w:val="single" w:color="auto" w:sz="4" w:space="0"/>
        <w:left w:val="single" w:color="auto" w:sz="8" w:space="0"/>
        <w:bottom w:val="single" w:color="auto" w:sz="8" w:space="0"/>
        <w:right w:val="single" w:color="auto" w:sz="8"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186">
    <w:name w:val="xl88"/>
    <w:basedOn w:val="1"/>
    <w:uiPriority w:val="0"/>
    <w:pPr>
      <w:widowControl/>
      <w:numPr>
        <w:ilvl w:val="0"/>
        <w:numId w:val="6"/>
      </w:numPr>
      <w:pBdr>
        <w:top w:val="single" w:color="auto" w:sz="8" w:space="0"/>
        <w:right w:val="single" w:color="auto" w:sz="8" w:space="0"/>
      </w:pBdr>
      <w:shd w:val="clear" w:color="auto" w:fill="CCFFCC"/>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187">
    <w:name w:val="xl55"/>
    <w:basedOn w:val="1"/>
    <w:uiPriority w:val="0"/>
    <w:pPr>
      <w:widowControl/>
      <w:pBdr>
        <w:right w:val="single" w:color="auto" w:sz="8" w:space="0"/>
      </w:pBdr>
      <w:spacing w:before="100" w:beforeAutospacing="1" w:after="100" w:afterAutospacing="1"/>
      <w:jc w:val="left"/>
    </w:pPr>
    <w:rPr>
      <w:rFonts w:ascii="宋体" w:hAnsi="宋体"/>
      <w:kern w:val="0"/>
      <w:sz w:val="24"/>
      <w:szCs w:val="24"/>
    </w:rPr>
  </w:style>
  <w:style w:type="paragraph" w:customStyle="1" w:styleId="188">
    <w:name w:val="xl48"/>
    <w:basedOn w:val="1"/>
    <w:uiPriority w:val="0"/>
    <w:pPr>
      <w:widowControl/>
      <w:pBdr>
        <w:top w:val="single" w:color="auto" w:sz="8" w:space="0"/>
        <w:right w:val="single" w:color="auto" w:sz="4" w:space="0"/>
      </w:pBdr>
      <w:spacing w:before="100" w:beforeAutospacing="1" w:after="100" w:afterAutospacing="1"/>
      <w:jc w:val="center"/>
    </w:pPr>
    <w:rPr>
      <w:rFonts w:hint="eastAsia" w:ascii="宋体" w:hAnsi="宋体"/>
      <w:kern w:val="0"/>
      <w:sz w:val="24"/>
      <w:szCs w:val="24"/>
    </w:rPr>
  </w:style>
  <w:style w:type="paragraph" w:customStyle="1" w:styleId="189">
    <w:name w:val="xl81"/>
    <w:basedOn w:val="1"/>
    <w:uiPriority w:val="0"/>
    <w:pPr>
      <w:widowControl/>
      <w:pBdr>
        <w:top w:val="single" w:color="auto" w:sz="8" w:space="0"/>
        <w:left w:val="single" w:color="auto" w:sz="8"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190">
    <w:name w:val="xl84"/>
    <w:basedOn w:val="1"/>
    <w:uiPriority w:val="0"/>
    <w:pPr>
      <w:widowControl/>
      <w:pBdr>
        <w:top w:val="single" w:color="auto" w:sz="8" w:space="0"/>
        <w:left w:val="single" w:color="auto" w:sz="8" w:space="0"/>
        <w:bottom w:val="single" w:color="auto" w:sz="4" w:space="0"/>
        <w:right w:val="single" w:color="auto" w:sz="8" w:space="0"/>
      </w:pBdr>
      <w:shd w:val="clear" w:color="auto" w:fill="CCFFFF"/>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191">
    <w:name w:val="xl76"/>
    <w:basedOn w:val="1"/>
    <w:uiPriority w:val="0"/>
    <w:pPr>
      <w:widowControl/>
      <w:pBdr>
        <w:top w:val="single" w:color="auto" w:sz="8" w:space="0"/>
        <w:bottom w:val="single" w:color="auto" w:sz="4"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192">
    <w:name w:val="前言、引言标题"/>
    <w:next w:val="131"/>
    <w:uiPriority w:val="0"/>
    <w:pPr>
      <w:numPr>
        <w:ilvl w:val="0"/>
        <w:numId w:val="7"/>
      </w:numPr>
      <w:shd w:val="clear" w:color="FFFFFF" w:fill="FFFFFF"/>
      <w:spacing w:before="600" w:after="600"/>
      <w:jc w:val="center"/>
    </w:pPr>
    <w:rPr>
      <w:rFonts w:ascii="黑体" w:hAnsi="Times New Roman" w:eastAsia="黑体" w:cs="Times New Roman"/>
      <w:kern w:val="0"/>
      <w:sz w:val="32"/>
      <w:szCs w:val="20"/>
      <w:lang w:val="en-US" w:eastAsia="zh-CN" w:bidi="ar-SA"/>
    </w:rPr>
  </w:style>
  <w:style w:type="paragraph" w:customStyle="1" w:styleId="193">
    <w:name w:val="xl92"/>
    <w:basedOn w:val="1"/>
    <w:uiPriority w:val="0"/>
    <w:pPr>
      <w:widowControl/>
      <w:numPr>
        <w:ilvl w:val="0"/>
        <w:numId w:val="8"/>
      </w:numPr>
      <w:pBdr>
        <w:top w:val="single" w:color="auto" w:sz="4" w:space="0"/>
        <w:bottom w:val="single" w:color="auto" w:sz="8" w:space="0"/>
        <w:right w:val="single" w:color="auto" w:sz="8" w:space="0"/>
      </w:pBdr>
      <w:shd w:val="clear" w:color="auto" w:fill="CCFFCC"/>
      <w:tabs>
        <w:tab w:val="clear" w:pos="964"/>
      </w:tabs>
      <w:spacing w:before="100" w:beforeAutospacing="1" w:after="100" w:afterAutospacing="1"/>
      <w:ind w:left="0" w:firstLine="0"/>
      <w:jc w:val="center"/>
    </w:pPr>
    <w:rPr>
      <w:rFonts w:ascii="Arial Unicode MS" w:hAnsi="Arial Unicode MS" w:eastAsia="Arial Unicode MS" w:cs="Arial Unicode MS"/>
      <w:kern w:val="0"/>
      <w:sz w:val="20"/>
      <w:szCs w:val="20"/>
    </w:rPr>
  </w:style>
  <w:style w:type="paragraph" w:customStyle="1" w:styleId="194">
    <w:name w:val="引言 2"/>
    <w:next w:val="131"/>
    <w:qFormat/>
    <w:uiPriority w:val="0"/>
    <w:pPr>
      <w:numPr>
        <w:ilvl w:val="2"/>
        <w:numId w:val="2"/>
      </w:numPr>
      <w:spacing w:line="310" w:lineRule="exact"/>
    </w:pPr>
    <w:rPr>
      <w:rFonts w:ascii="Times New Roman" w:hAnsi="Times New Roman" w:eastAsia="黑体" w:cs="Times New Roman"/>
      <w:kern w:val="0"/>
      <w:sz w:val="21"/>
      <w:szCs w:val="20"/>
      <w:lang w:val="en-US" w:eastAsia="zh-CN" w:bidi="ar-SA"/>
    </w:rPr>
  </w:style>
  <w:style w:type="paragraph" w:customStyle="1" w:styleId="195">
    <w:name w:val="xl90"/>
    <w:basedOn w:val="1"/>
    <w:uiPriority w:val="0"/>
    <w:pPr>
      <w:widowControl/>
      <w:pBdr>
        <w:top w:val="single" w:color="auto" w:sz="4" w:space="0"/>
        <w:bottom w:val="single" w:color="auto" w:sz="4" w:space="0"/>
        <w:right w:val="single" w:color="auto" w:sz="8" w:space="0"/>
      </w:pBdr>
      <w:shd w:val="clear" w:color="auto" w:fill="CCFFCC"/>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196">
    <w:name w:val="xl97"/>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0"/>
      <w:szCs w:val="20"/>
    </w:rPr>
  </w:style>
  <w:style w:type="paragraph" w:customStyle="1" w:styleId="197">
    <w:name w:val="xl60"/>
    <w:basedOn w:val="1"/>
    <w:uiPriority w:val="0"/>
    <w:pPr>
      <w:widowControl/>
      <w:pBdr>
        <w:left w:val="single" w:color="auto" w:sz="8" w:space="0"/>
        <w:bottom w:val="single" w:color="auto" w:sz="8" w:space="0"/>
        <w:right w:val="single" w:color="auto" w:sz="8" w:space="0"/>
      </w:pBdr>
      <w:spacing w:before="100" w:beforeAutospacing="1" w:after="100" w:afterAutospacing="1"/>
      <w:jc w:val="right"/>
    </w:pPr>
    <w:rPr>
      <w:rFonts w:ascii="宋体" w:hAnsi="宋体"/>
      <w:kern w:val="0"/>
      <w:sz w:val="24"/>
      <w:szCs w:val="24"/>
    </w:rPr>
  </w:style>
  <w:style w:type="paragraph" w:customStyle="1" w:styleId="198">
    <w:name w:val="xl66"/>
    <w:basedOn w:val="1"/>
    <w:uiPriority w:val="0"/>
    <w:pPr>
      <w:widowControl/>
      <w:pBdr>
        <w:top w:val="single" w:color="auto" w:sz="8" w:space="0"/>
        <w:bottom w:val="single" w:color="auto" w:sz="4" w:space="0"/>
      </w:pBdr>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199">
    <w:name w:val="xl72"/>
    <w:basedOn w:val="1"/>
    <w:uiPriority w:val="0"/>
    <w:pPr>
      <w:widowControl/>
      <w:pBdr>
        <w:top w:val="single" w:color="auto" w:sz="4" w:space="0"/>
        <w:bottom w:val="single" w:color="auto" w:sz="8"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200">
    <w:name w:val="xl75"/>
    <w:basedOn w:val="1"/>
    <w:uiPriority w:val="0"/>
    <w:pPr>
      <w:widowControl/>
      <w:numPr>
        <w:ilvl w:val="0"/>
        <w:numId w:val="9"/>
      </w:numPr>
      <w:pBdr>
        <w:top w:val="single" w:color="auto" w:sz="8" w:space="0"/>
        <w:left w:val="single" w:color="auto" w:sz="8" w:space="0"/>
        <w:bottom w:val="single" w:color="auto" w:sz="4" w:space="0"/>
        <w:right w:val="single" w:color="auto" w:sz="8" w:space="0"/>
      </w:pBdr>
      <w:shd w:val="clear" w:color="auto" w:fill="CCFFFF"/>
      <w:tabs>
        <w:tab w:val="clear" w:pos="900"/>
      </w:tabs>
      <w:spacing w:before="100" w:beforeAutospacing="1" w:after="100" w:afterAutospacing="1"/>
      <w:ind w:left="0" w:firstLine="0"/>
      <w:jc w:val="center"/>
    </w:pPr>
    <w:rPr>
      <w:rFonts w:ascii="Times New Roman" w:hAnsi="Times New Roman" w:eastAsia="Arial Unicode MS"/>
      <w:kern w:val="0"/>
      <w:sz w:val="24"/>
      <w:szCs w:val="24"/>
    </w:rPr>
  </w:style>
  <w:style w:type="paragraph" w:customStyle="1" w:styleId="201">
    <w:name w:val="font1"/>
    <w:basedOn w:val="1"/>
    <w:uiPriority w:val="0"/>
    <w:pPr>
      <w:widowControl/>
      <w:spacing w:before="100" w:beforeAutospacing="1" w:after="100" w:afterAutospacing="1"/>
      <w:jc w:val="left"/>
    </w:pPr>
    <w:rPr>
      <w:rFonts w:hint="eastAsia" w:ascii="宋体" w:hAnsi="宋体" w:cs="Arial Unicode MS"/>
      <w:kern w:val="0"/>
      <w:sz w:val="24"/>
      <w:szCs w:val="24"/>
    </w:rPr>
  </w:style>
  <w:style w:type="paragraph" w:customStyle="1" w:styleId="202">
    <w:name w:val="xl89"/>
    <w:basedOn w:val="1"/>
    <w:uiPriority w:val="0"/>
    <w:pPr>
      <w:widowControl/>
      <w:pBdr>
        <w:left w:val="single" w:color="auto" w:sz="8" w:space="0"/>
        <w:right w:val="single" w:color="auto" w:sz="8" w:space="0"/>
      </w:pBdr>
      <w:shd w:val="clear" w:color="auto" w:fill="CCFFCC"/>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203">
    <w:name w:val="xl62"/>
    <w:basedOn w:val="1"/>
    <w:uiPriority w:val="0"/>
    <w:pPr>
      <w:widowControl/>
      <w:numPr>
        <w:ilvl w:val="2"/>
        <w:numId w:val="1"/>
      </w:numPr>
      <w:pBdr>
        <w:left w:val="single" w:color="auto" w:sz="8" w:space="0"/>
      </w:pBdr>
      <w:spacing w:before="100" w:beforeAutospacing="1" w:after="100" w:afterAutospacing="1"/>
      <w:ind w:left="0" w:firstLine="0"/>
      <w:jc w:val="center"/>
    </w:pPr>
    <w:rPr>
      <w:rFonts w:ascii="宋体" w:hAnsi="宋体"/>
      <w:kern w:val="0"/>
      <w:sz w:val="24"/>
      <w:szCs w:val="24"/>
    </w:rPr>
  </w:style>
  <w:style w:type="paragraph" w:customStyle="1" w:styleId="204">
    <w:name w:val="xl78"/>
    <w:basedOn w:val="1"/>
    <w:qFormat/>
    <w:uiPriority w:val="0"/>
    <w:pPr>
      <w:widowControl/>
      <w:pBdr>
        <w:top w:val="single" w:color="auto" w:sz="4" w:space="0"/>
        <w:bottom w:val="single" w:color="auto" w:sz="4"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205">
    <w:name w:val="xl64"/>
    <w:basedOn w:val="1"/>
    <w:uiPriority w:val="0"/>
    <w:pPr>
      <w:widowControl/>
      <w:pBdr>
        <w:top w:val="single" w:color="auto" w:sz="8" w:space="0"/>
        <w:left w:val="single" w:color="auto" w:sz="8" w:space="0"/>
      </w:pBdr>
      <w:spacing w:before="100" w:beforeAutospacing="1" w:after="100" w:afterAutospacing="1"/>
      <w:jc w:val="center"/>
    </w:pPr>
    <w:rPr>
      <w:rFonts w:ascii="宋体" w:hAnsi="宋体"/>
      <w:kern w:val="0"/>
      <w:sz w:val="24"/>
      <w:szCs w:val="24"/>
    </w:rPr>
  </w:style>
  <w:style w:type="paragraph" w:customStyle="1" w:styleId="206">
    <w:name w:val="xl91"/>
    <w:basedOn w:val="1"/>
    <w:uiPriority w:val="0"/>
    <w:pPr>
      <w:widowControl/>
      <w:pBdr>
        <w:left w:val="single" w:color="auto" w:sz="8" w:space="0"/>
        <w:bottom w:val="single" w:color="auto" w:sz="8" w:space="0"/>
        <w:right w:val="single" w:color="auto" w:sz="8" w:space="0"/>
      </w:pBdr>
      <w:shd w:val="clear" w:color="auto" w:fill="CCFFCC"/>
      <w:spacing w:before="100" w:beforeAutospacing="1" w:after="100" w:afterAutospacing="1"/>
      <w:jc w:val="center"/>
    </w:pPr>
    <w:rPr>
      <w:rFonts w:ascii="Times New Roman" w:hAnsi="Times New Roman" w:eastAsia="Arial Unicode MS"/>
      <w:kern w:val="0"/>
      <w:sz w:val="24"/>
      <w:szCs w:val="24"/>
    </w:rPr>
  </w:style>
  <w:style w:type="paragraph" w:customStyle="1" w:styleId="207">
    <w:name w:val="xl79"/>
    <w:basedOn w:val="1"/>
    <w:uiPriority w:val="0"/>
    <w:pPr>
      <w:widowControl/>
      <w:pBdr>
        <w:top w:val="single" w:color="auto" w:sz="4" w:space="0"/>
        <w:left w:val="single" w:color="auto" w:sz="8" w:space="0"/>
        <w:bottom w:val="single" w:color="auto" w:sz="8" w:space="0"/>
        <w:right w:val="single" w:color="auto" w:sz="8"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208">
    <w:name w:val="列项·"/>
    <w:next w:val="131"/>
    <w:uiPriority w:val="0"/>
    <w:pPr>
      <w:numPr>
        <w:ilvl w:val="0"/>
        <w:numId w:val="10"/>
      </w:numPr>
      <w:tabs>
        <w:tab w:val="left" w:pos="840"/>
        <w:tab w:val="left" w:pos="1140"/>
      </w:tabs>
      <w:jc w:val="both"/>
    </w:pPr>
    <w:rPr>
      <w:rFonts w:ascii="宋体" w:hAnsi="Times New Roman" w:eastAsia="宋体" w:cs="Times New Roman"/>
      <w:kern w:val="0"/>
      <w:sz w:val="21"/>
      <w:szCs w:val="20"/>
      <w:lang w:val="en-US" w:eastAsia="zh-CN" w:bidi="ar-SA"/>
    </w:rPr>
  </w:style>
  <w:style w:type="paragraph" w:customStyle="1" w:styleId="209">
    <w:name w:val="xl68"/>
    <w:basedOn w:val="1"/>
    <w:uiPriority w:val="0"/>
    <w:pPr>
      <w:widowControl/>
      <w:pBdr>
        <w:top w:val="single" w:color="auto" w:sz="8" w:space="0"/>
        <w:bottom w:val="single" w:color="auto" w:sz="4"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210">
    <w:name w:val="xl23"/>
    <w:basedOn w:val="1"/>
    <w:qFormat/>
    <w:uiPriority w:val="0"/>
    <w:pPr>
      <w:widowControl/>
      <w:spacing w:before="100" w:beforeAutospacing="1" w:after="100" w:afterAutospacing="1"/>
      <w:jc w:val="left"/>
      <w:textAlignment w:val="center"/>
    </w:pPr>
    <w:rPr>
      <w:rFonts w:ascii="宋体" w:hAnsi="宋体"/>
      <w:kern w:val="0"/>
      <w:sz w:val="24"/>
      <w:szCs w:val="24"/>
    </w:rPr>
  </w:style>
  <w:style w:type="paragraph" w:customStyle="1" w:styleId="211">
    <w:name w:val="xl69"/>
    <w:basedOn w:val="1"/>
    <w:uiPriority w:val="0"/>
    <w:pPr>
      <w:widowControl/>
      <w:pBdr>
        <w:top w:val="single" w:color="auto" w:sz="4" w:space="0"/>
        <w:left w:val="single" w:color="auto" w:sz="8" w:space="0"/>
        <w:bottom w:val="single" w:color="auto" w:sz="4" w:space="0"/>
        <w:right w:val="single" w:color="auto" w:sz="8"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212">
    <w:name w:val="xl50"/>
    <w:basedOn w:val="1"/>
    <w:uiPriority w:val="0"/>
    <w:pPr>
      <w:widowControl/>
      <w:pBdr>
        <w:left w:val="single" w:color="auto" w:sz="8" w:space="0"/>
        <w:bottom w:val="single" w:color="auto" w:sz="8" w:space="0"/>
        <w:right w:val="single" w:color="auto" w:sz="8" w:space="0"/>
      </w:pBdr>
      <w:spacing w:before="100" w:beforeAutospacing="1" w:after="100" w:afterAutospacing="1"/>
      <w:jc w:val="center"/>
    </w:pPr>
    <w:rPr>
      <w:rFonts w:hint="eastAsia" w:ascii="宋体" w:hAnsi="宋体"/>
      <w:kern w:val="0"/>
      <w:sz w:val="24"/>
      <w:szCs w:val="24"/>
    </w:rPr>
  </w:style>
  <w:style w:type="paragraph" w:customStyle="1" w:styleId="213">
    <w:name w:val="xl43"/>
    <w:basedOn w:val="1"/>
    <w:uiPriority w:val="0"/>
    <w:pPr>
      <w:widowControl/>
      <w:pBdr>
        <w:top w:val="single" w:color="auto" w:sz="8" w:space="0"/>
        <w:left w:val="single" w:color="auto" w:sz="8" w:space="0"/>
        <w:bottom w:val="single" w:color="auto" w:sz="4" w:space="0"/>
        <w:right w:val="single" w:color="auto" w:sz="8" w:space="0"/>
      </w:pBdr>
      <w:spacing w:before="100" w:beforeAutospacing="1" w:after="100" w:afterAutospacing="1"/>
      <w:jc w:val="center"/>
    </w:pPr>
    <w:rPr>
      <w:rFonts w:ascii="宋体" w:hAnsi="宋体"/>
      <w:kern w:val="0"/>
      <w:sz w:val="24"/>
      <w:szCs w:val="24"/>
    </w:rPr>
  </w:style>
  <w:style w:type="paragraph" w:customStyle="1" w:styleId="214">
    <w:name w:val="xl70"/>
    <w:basedOn w:val="1"/>
    <w:uiPriority w:val="0"/>
    <w:pPr>
      <w:widowControl/>
      <w:pBdr>
        <w:top w:val="single" w:color="auto" w:sz="4" w:space="0"/>
        <w:bottom w:val="single" w:color="auto" w:sz="4"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215">
    <w:name w:val="xl95"/>
    <w:basedOn w:val="1"/>
    <w:uiPriority w:val="0"/>
    <w:pPr>
      <w:widowControl/>
      <w:pBdr>
        <w:left w:val="single" w:color="auto" w:sz="8" w:space="0"/>
        <w:bottom w:val="single" w:color="auto" w:sz="8" w:space="0"/>
        <w:right w:val="single" w:color="auto" w:sz="8"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216">
    <w:name w:val="xl24"/>
    <w:basedOn w:val="1"/>
    <w:qFormat/>
    <w:uiPriority w:val="0"/>
    <w:pPr>
      <w:widowControl/>
      <w:spacing w:before="100" w:beforeAutospacing="1" w:after="100" w:afterAutospacing="1"/>
      <w:jc w:val="left"/>
      <w:textAlignment w:val="center"/>
    </w:pPr>
    <w:rPr>
      <w:rFonts w:ascii="宋体" w:hAnsi="宋体"/>
      <w:kern w:val="0"/>
      <w:sz w:val="24"/>
      <w:szCs w:val="24"/>
    </w:rPr>
  </w:style>
  <w:style w:type="paragraph" w:customStyle="1" w:styleId="217">
    <w:name w:val="xl83"/>
    <w:basedOn w:val="1"/>
    <w:uiPriority w:val="0"/>
    <w:pPr>
      <w:widowControl/>
      <w:numPr>
        <w:ilvl w:val="0"/>
        <w:numId w:val="11"/>
      </w:numPr>
      <w:pBdr>
        <w:left w:val="single" w:color="auto" w:sz="8" w:space="0"/>
        <w:bottom w:val="single" w:color="auto" w:sz="8"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218">
    <w:name w:val="xl100"/>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Times New Roman" w:hAnsi="Times New Roman" w:eastAsia="Times New Roman"/>
      <w:kern w:val="0"/>
      <w:sz w:val="24"/>
      <w:szCs w:val="24"/>
    </w:rPr>
  </w:style>
  <w:style w:type="paragraph" w:customStyle="1" w:styleId="219">
    <w:name w:val="xl93"/>
    <w:basedOn w:val="1"/>
    <w:uiPriority w:val="0"/>
    <w:pPr>
      <w:widowControl/>
      <w:pBdr>
        <w:left w:val="single" w:color="auto" w:sz="8" w:space="0"/>
        <w:right w:val="single" w:color="auto" w:sz="8" w:space="0"/>
      </w:pBdr>
      <w:spacing w:before="100" w:beforeAutospacing="1" w:after="100" w:afterAutospacing="1"/>
      <w:jc w:val="center"/>
    </w:pPr>
    <w:rPr>
      <w:rFonts w:ascii="Times New Roman" w:hAnsi="Times New Roman" w:eastAsia="Arial Unicode MS"/>
      <w:kern w:val="0"/>
      <w:sz w:val="24"/>
      <w:szCs w:val="24"/>
    </w:rPr>
  </w:style>
  <w:style w:type="paragraph" w:customStyle="1" w:styleId="220">
    <w:name w:val="xl86"/>
    <w:basedOn w:val="1"/>
    <w:uiPriority w:val="0"/>
    <w:pPr>
      <w:widowControl/>
      <w:pBdr>
        <w:top w:val="single" w:color="auto" w:sz="4" w:space="0"/>
        <w:left w:val="single" w:color="auto" w:sz="8" w:space="0"/>
        <w:bottom w:val="single" w:color="auto" w:sz="8" w:space="0"/>
        <w:right w:val="single" w:color="auto" w:sz="8" w:space="0"/>
      </w:pBdr>
      <w:shd w:val="clear" w:color="auto" w:fill="CCFFFF"/>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221">
    <w:name w:val="xl10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222">
    <w:name w:val="xl56"/>
    <w:basedOn w:val="1"/>
    <w:uiPriority w:val="0"/>
    <w:pPr>
      <w:widowControl/>
      <w:pBdr>
        <w:bottom w:val="single" w:color="auto" w:sz="8" w:space="0"/>
        <w:right w:val="single" w:color="auto" w:sz="8" w:space="0"/>
      </w:pBdr>
      <w:spacing w:before="100" w:beforeAutospacing="1" w:after="100" w:afterAutospacing="1"/>
      <w:jc w:val="left"/>
    </w:pPr>
    <w:rPr>
      <w:rFonts w:ascii="宋体" w:hAnsi="宋体"/>
      <w:kern w:val="0"/>
      <w:sz w:val="24"/>
      <w:szCs w:val="24"/>
    </w:rPr>
  </w:style>
  <w:style w:type="paragraph" w:customStyle="1" w:styleId="223">
    <w:name w:val="注："/>
    <w:next w:val="131"/>
    <w:qFormat/>
    <w:uiPriority w:val="0"/>
    <w:pPr>
      <w:widowControl w:val="0"/>
      <w:numPr>
        <w:ilvl w:val="0"/>
        <w:numId w:val="12"/>
      </w:numPr>
      <w:tabs>
        <w:tab w:val="left" w:pos="1140"/>
      </w:tabs>
      <w:autoSpaceDE w:val="0"/>
      <w:autoSpaceDN w:val="0"/>
      <w:jc w:val="both"/>
    </w:pPr>
    <w:rPr>
      <w:rFonts w:ascii="宋体" w:hAnsi="Times New Roman" w:eastAsia="宋体" w:cs="Times New Roman"/>
      <w:kern w:val="0"/>
      <w:sz w:val="18"/>
      <w:szCs w:val="20"/>
      <w:lang w:val="en-US" w:eastAsia="zh-CN" w:bidi="ar-SA"/>
    </w:rPr>
  </w:style>
  <w:style w:type="paragraph" w:customStyle="1" w:styleId="224">
    <w:name w:val="xl42"/>
    <w:basedOn w:val="1"/>
    <w:uiPriority w:val="0"/>
    <w:pPr>
      <w:widowControl/>
      <w:pBdr>
        <w:top w:val="single" w:color="auto" w:sz="4" w:space="0"/>
        <w:bottom w:val="single" w:color="auto" w:sz="8" w:space="0"/>
      </w:pBdr>
      <w:spacing w:before="100" w:beforeAutospacing="1" w:after="100" w:afterAutospacing="1"/>
      <w:jc w:val="center"/>
    </w:pPr>
    <w:rPr>
      <w:rFonts w:ascii="宋体" w:hAnsi="宋体"/>
      <w:kern w:val="0"/>
      <w:sz w:val="24"/>
      <w:szCs w:val="24"/>
    </w:rPr>
  </w:style>
  <w:style w:type="paragraph" w:customStyle="1" w:styleId="225">
    <w:name w:val="xl65"/>
    <w:basedOn w:val="1"/>
    <w:uiPriority w:val="0"/>
    <w:pPr>
      <w:widowControl/>
      <w:pBdr>
        <w:left w:val="single" w:color="auto" w:sz="8" w:space="0"/>
        <w:bottom w:val="single" w:color="auto" w:sz="8" w:space="0"/>
      </w:pBdr>
      <w:spacing w:before="100" w:beforeAutospacing="1" w:after="100" w:afterAutospacing="1"/>
      <w:jc w:val="center"/>
    </w:pPr>
    <w:rPr>
      <w:rFonts w:ascii="宋体" w:hAnsi="宋体"/>
      <w:kern w:val="0"/>
      <w:sz w:val="24"/>
      <w:szCs w:val="24"/>
    </w:rPr>
  </w:style>
  <w:style w:type="paragraph" w:customStyle="1" w:styleId="226">
    <w:name w:val="xl85"/>
    <w:basedOn w:val="1"/>
    <w:uiPriority w:val="0"/>
    <w:pPr>
      <w:widowControl/>
      <w:pBdr>
        <w:top w:val="single" w:color="auto" w:sz="4" w:space="0"/>
        <w:left w:val="single" w:color="auto" w:sz="8" w:space="0"/>
        <w:bottom w:val="single" w:color="auto" w:sz="4" w:space="0"/>
        <w:right w:val="single" w:color="auto" w:sz="8" w:space="0"/>
      </w:pBdr>
      <w:shd w:val="clear" w:color="auto" w:fill="CCFFFF"/>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227">
    <w:name w:val="xl52"/>
    <w:basedOn w:val="1"/>
    <w:uiPriority w:val="0"/>
    <w:pPr>
      <w:widowControl/>
      <w:pBdr>
        <w:right w:val="single" w:color="auto" w:sz="8" w:space="0"/>
      </w:pBdr>
      <w:spacing w:before="100" w:beforeAutospacing="1" w:after="100" w:afterAutospacing="1"/>
      <w:jc w:val="left"/>
    </w:pPr>
    <w:rPr>
      <w:rFonts w:ascii="宋体" w:hAnsi="宋体"/>
      <w:kern w:val="0"/>
      <w:sz w:val="24"/>
      <w:szCs w:val="24"/>
    </w:rPr>
  </w:style>
  <w:style w:type="paragraph" w:customStyle="1" w:styleId="228">
    <w:name w:val="条文 2"/>
    <w:next w:val="131"/>
    <w:uiPriority w:val="0"/>
    <w:pPr>
      <w:numPr>
        <w:ilvl w:val="2"/>
        <w:numId w:val="3"/>
      </w:numPr>
      <w:spacing w:line="310" w:lineRule="exact"/>
    </w:pPr>
    <w:rPr>
      <w:rFonts w:ascii="Times New Roman" w:hAnsi="Times New Roman" w:eastAsia="黑体" w:cs="Times New Roman"/>
      <w:kern w:val="0"/>
      <w:sz w:val="21"/>
      <w:szCs w:val="20"/>
      <w:lang w:val="en-US" w:eastAsia="zh-CN" w:bidi="ar-SA"/>
    </w:rPr>
  </w:style>
  <w:style w:type="paragraph" w:customStyle="1" w:styleId="229">
    <w:name w:val="引言 表"/>
    <w:next w:val="1"/>
    <w:uiPriority w:val="0"/>
    <w:pPr>
      <w:numPr>
        <w:ilvl w:val="6"/>
        <w:numId w:val="2"/>
      </w:numPr>
      <w:jc w:val="center"/>
    </w:pPr>
    <w:rPr>
      <w:rFonts w:ascii="Times New Roman" w:hAnsi="Times New Roman" w:eastAsia="黑体" w:cs="Times New Roman"/>
      <w:kern w:val="0"/>
      <w:sz w:val="20"/>
      <w:szCs w:val="20"/>
      <w:lang w:val="en-US" w:eastAsia="zh-CN" w:bidi="ar-SA"/>
    </w:rPr>
  </w:style>
  <w:style w:type="paragraph" w:customStyle="1" w:styleId="230">
    <w:name w:val="_Style 6"/>
    <w:basedOn w:val="1"/>
    <w:qFormat/>
    <w:uiPriority w:val="34"/>
    <w:pPr>
      <w:ind w:firstLine="420" w:firstLineChars="200"/>
    </w:pPr>
    <w:rPr>
      <w:rFonts w:ascii="Times New Roman" w:hAnsi="Times New Roman"/>
      <w:szCs w:val="20"/>
    </w:rPr>
  </w:style>
  <w:style w:type="paragraph" w:customStyle="1" w:styleId="231">
    <w:name w:val="样式gh"/>
    <w:basedOn w:val="1"/>
    <w:link w:val="232"/>
    <w:qFormat/>
    <w:uiPriority w:val="0"/>
    <w:pPr>
      <w:snapToGrid w:val="0"/>
      <w:spacing w:before="50" w:beforeLines="50"/>
    </w:pPr>
    <w:rPr>
      <w:rFonts w:ascii="Times New Roman" w:hAnsi="Times New Roman" w:eastAsia="仿宋"/>
      <w:bCs/>
      <w:szCs w:val="21"/>
    </w:rPr>
  </w:style>
  <w:style w:type="character" w:customStyle="1" w:styleId="232">
    <w:name w:val="样式gh Char"/>
    <w:link w:val="231"/>
    <w:qFormat/>
    <w:uiPriority w:val="0"/>
    <w:rPr>
      <w:rFonts w:ascii="Times New Roman" w:hAnsi="Times New Roman" w:eastAsia="仿宋"/>
      <w:bCs/>
      <w:szCs w:val="21"/>
    </w:rPr>
  </w:style>
  <w:style w:type="table" w:customStyle="1" w:styleId="233">
    <w:name w:val="Table Normal"/>
    <w:semiHidden/>
    <w:unhideWhenUsed/>
    <w:qFormat/>
    <w:uiPriority w:val="2"/>
    <w:pPr>
      <w:widowControl w:val="0"/>
      <w:autoSpaceDE w:val="0"/>
      <w:autoSpaceDN w:val="0"/>
    </w:pPr>
    <w:rPr>
      <w:rFonts w:asciiTheme="minorHAnsi" w:hAnsiTheme="minorHAnsi" w:eastAsiaTheme="minorEastAsia" w:cstheme="minorBidi"/>
      <w:kern w:val="0"/>
      <w:sz w:val="22"/>
      <w:lang w:eastAsia="en-US"/>
    </w:rPr>
    <w:tblPr>
      <w:tblCellMar>
        <w:top w:w="0" w:type="dxa"/>
        <w:left w:w="0" w:type="dxa"/>
        <w:bottom w:w="0" w:type="dxa"/>
        <w:right w:w="0" w:type="dxa"/>
      </w:tblCellMar>
    </w:tblPr>
  </w:style>
  <w:style w:type="paragraph" w:customStyle="1" w:styleId="234">
    <w:name w:val="Table Paragraph"/>
    <w:basedOn w:val="1"/>
    <w:qFormat/>
    <w:uiPriority w:val="1"/>
    <w:pPr>
      <w:autoSpaceDE w:val="0"/>
      <w:autoSpaceDN w:val="0"/>
      <w:jc w:val="center"/>
    </w:pPr>
    <w:rPr>
      <w:rFonts w:ascii="宋体" w:hAnsi="宋体" w:cs="宋体"/>
      <w:kern w:val="0"/>
      <w:sz w:val="22"/>
      <w:lang w:eastAsia="en-US"/>
    </w:rPr>
  </w:style>
  <w:style w:type="paragraph" w:customStyle="1" w:styleId="235">
    <w:name w:val="一级条标题"/>
    <w:next w:val="1"/>
    <w:uiPriority w:val="0"/>
    <w:pPr>
      <w:outlineLvl w:val="2"/>
    </w:pPr>
    <w:rPr>
      <w:rFonts w:ascii="Times New Roman" w:hAnsi="Times New Roman" w:eastAsia="黑体" w:cs="Times New Roman"/>
      <w:kern w:val="0"/>
      <w:sz w:val="21"/>
      <w:szCs w:val="20"/>
      <w:lang w:val="en-US" w:eastAsia="zh-CN" w:bidi="ar-SA"/>
    </w:rPr>
  </w:style>
  <w:style w:type="paragraph" w:customStyle="1" w:styleId="236">
    <w:name w:val="二级条标题"/>
    <w:basedOn w:val="235"/>
    <w:next w:val="1"/>
    <w:uiPriority w:val="0"/>
    <w:pPr>
      <w:outlineLvl w:val="3"/>
    </w:pPr>
  </w:style>
  <w:style w:type="paragraph" w:customStyle="1" w:styleId="237">
    <w:name w:val="三级条标题"/>
    <w:basedOn w:val="236"/>
    <w:next w:val="1"/>
    <w:uiPriority w:val="0"/>
    <w:pPr>
      <w:outlineLvl w:val="4"/>
    </w:pPr>
  </w:style>
  <w:style w:type="paragraph" w:customStyle="1" w:styleId="238">
    <w:name w:val="四级条标题"/>
    <w:basedOn w:val="237"/>
    <w:next w:val="1"/>
    <w:uiPriority w:val="0"/>
    <w:pPr>
      <w:outlineLvl w:val="5"/>
    </w:pPr>
  </w:style>
  <w:style w:type="paragraph" w:customStyle="1" w:styleId="239">
    <w:name w:val="五级条标题"/>
    <w:basedOn w:val="238"/>
    <w:next w:val="1"/>
    <w:uiPriority w:val="0"/>
    <w:pPr>
      <w:outlineLvl w:val="6"/>
    </w:pPr>
  </w:style>
  <w:style w:type="paragraph" w:customStyle="1" w:styleId="240">
    <w:name w:val="图表脚注"/>
    <w:next w:val="1"/>
    <w:uiPriority w:val="0"/>
    <w:pPr>
      <w:ind w:left="300" w:leftChars="200" w:hanging="100" w:hangingChars="100"/>
      <w:jc w:val="both"/>
    </w:pPr>
    <w:rPr>
      <w:rFonts w:ascii="宋体" w:hAnsi="Times New Roman" w:eastAsia="宋体" w:cs="Times New Roman"/>
      <w:kern w:val="0"/>
      <w:sz w:val="18"/>
      <w:szCs w:val="20"/>
      <w:lang w:val="en-US" w:eastAsia="zh-CN" w:bidi="ar-SA"/>
    </w:rPr>
  </w:style>
  <w:style w:type="character" w:customStyle="1" w:styleId="241">
    <w:name w:val="Subtle Reference"/>
    <w:qFormat/>
    <w:uiPriority w:val="31"/>
    <w:rPr>
      <w:smallCaps/>
      <w:color w:val="5A5A5A"/>
    </w:rPr>
  </w:style>
  <w:style w:type="character" w:customStyle="1" w:styleId="242">
    <w:name w:val="正文文本 字符1"/>
    <w:basedOn w:val="40"/>
    <w:uiPriority w:val="0"/>
  </w:style>
  <w:style w:type="character" w:customStyle="1" w:styleId="243">
    <w:name w:val="apple-converted-space"/>
    <w:uiPriority w:val="0"/>
  </w:style>
  <w:style w:type="character" w:customStyle="1" w:styleId="244">
    <w:name w:val="页脚 字符1"/>
    <w:basedOn w:val="40"/>
    <w:uiPriority w:val="0"/>
    <w:rPr>
      <w:kern w:val="2"/>
      <w:sz w:val="18"/>
      <w:szCs w:val="18"/>
    </w:rPr>
  </w:style>
  <w:style w:type="character" w:customStyle="1" w:styleId="245">
    <w:name w:val="标题 1 字符1"/>
    <w:basedOn w:val="40"/>
    <w:uiPriority w:val="0"/>
    <w:rPr>
      <w:rFonts w:ascii="Times New Roman" w:hAnsi="Times New Roman" w:eastAsia="宋体" w:cs="Times New Roman"/>
      <w:b/>
      <w:kern w:val="44"/>
      <w:sz w:val="44"/>
      <w:szCs w:val="20"/>
    </w:rPr>
  </w:style>
  <w:style w:type="character" w:customStyle="1" w:styleId="246">
    <w:name w:val="标题 2 字符1"/>
    <w:basedOn w:val="40"/>
    <w:uiPriority w:val="0"/>
    <w:rPr>
      <w:rFonts w:ascii="Arial" w:hAnsi="Arial" w:eastAsia="黑体" w:cs="Times New Roman"/>
      <w:b/>
      <w:sz w:val="32"/>
      <w:szCs w:val="20"/>
    </w:rPr>
  </w:style>
  <w:style w:type="character" w:customStyle="1" w:styleId="247">
    <w:name w:val="标题 3 字符1"/>
    <w:basedOn w:val="40"/>
    <w:uiPriority w:val="0"/>
    <w:rPr>
      <w:rFonts w:ascii="Times New Roman" w:hAnsi="Times New Roman" w:eastAsia="宋体" w:cs="Times New Roman"/>
      <w:kern w:val="0"/>
      <w:sz w:val="24"/>
      <w:szCs w:val="20"/>
    </w:rPr>
  </w:style>
  <w:style w:type="character" w:customStyle="1" w:styleId="248">
    <w:name w:val="标题 4 字符1"/>
    <w:basedOn w:val="40"/>
    <w:uiPriority w:val="0"/>
    <w:rPr>
      <w:rFonts w:ascii="Arial" w:hAnsi="Arial" w:eastAsia="黑体" w:cs="Times New Roman"/>
      <w:b/>
      <w:sz w:val="28"/>
      <w:szCs w:val="20"/>
    </w:rPr>
  </w:style>
  <w:style w:type="character" w:customStyle="1" w:styleId="249">
    <w:name w:val="标题 5 字符1"/>
    <w:basedOn w:val="40"/>
    <w:uiPriority w:val="0"/>
    <w:rPr>
      <w:rFonts w:ascii="Times New Roman" w:hAnsi="Times New Roman" w:eastAsia="宋体" w:cs="Times New Roman"/>
      <w:b/>
      <w:sz w:val="28"/>
      <w:szCs w:val="20"/>
    </w:rPr>
  </w:style>
  <w:style w:type="character" w:customStyle="1" w:styleId="250">
    <w:name w:val="标题 6 字符1"/>
    <w:basedOn w:val="40"/>
    <w:uiPriority w:val="0"/>
    <w:rPr>
      <w:rFonts w:ascii="Arial" w:hAnsi="Arial" w:eastAsia="黑体" w:cs="Times New Roman"/>
      <w:b/>
      <w:sz w:val="24"/>
      <w:szCs w:val="20"/>
    </w:rPr>
  </w:style>
  <w:style w:type="character" w:customStyle="1" w:styleId="251">
    <w:name w:val="标题 7 字符1"/>
    <w:basedOn w:val="40"/>
    <w:uiPriority w:val="0"/>
    <w:rPr>
      <w:rFonts w:ascii="Times New Roman" w:hAnsi="Times New Roman" w:eastAsia="宋体" w:cs="Times New Roman"/>
      <w:b/>
      <w:sz w:val="24"/>
      <w:szCs w:val="20"/>
    </w:rPr>
  </w:style>
  <w:style w:type="character" w:customStyle="1" w:styleId="252">
    <w:name w:val="标题 8 字符1"/>
    <w:basedOn w:val="40"/>
    <w:uiPriority w:val="0"/>
    <w:rPr>
      <w:rFonts w:ascii="Arial" w:hAnsi="Arial" w:eastAsia="黑体" w:cs="Times New Roman"/>
      <w:sz w:val="24"/>
      <w:szCs w:val="20"/>
    </w:rPr>
  </w:style>
  <w:style w:type="character" w:customStyle="1" w:styleId="253">
    <w:name w:val="标题 9 字符1"/>
    <w:basedOn w:val="40"/>
    <w:uiPriority w:val="0"/>
    <w:rPr>
      <w:rFonts w:ascii="Arial" w:hAnsi="Arial" w:eastAsia="黑体" w:cs="Times New Roman"/>
      <w:szCs w:val="20"/>
    </w:rPr>
  </w:style>
  <w:style w:type="character" w:customStyle="1" w:styleId="254">
    <w:name w:val="正文文本 2 字符1"/>
    <w:basedOn w:val="40"/>
    <w:uiPriority w:val="0"/>
    <w:rPr>
      <w:rFonts w:ascii="Times New Roman" w:hAnsi="Times New Roman" w:eastAsia="宋体" w:cs="Times New Roman"/>
      <w:sz w:val="24"/>
      <w:szCs w:val="20"/>
    </w:rPr>
  </w:style>
  <w:style w:type="character" w:customStyle="1" w:styleId="255">
    <w:name w:val="正文文本缩进 字符1"/>
    <w:basedOn w:val="40"/>
    <w:uiPriority w:val="0"/>
    <w:rPr>
      <w:rFonts w:ascii="Times New Roman" w:hAnsi="Times New Roman" w:eastAsia="宋体" w:cs="Times New Roman"/>
      <w:szCs w:val="20"/>
    </w:rPr>
  </w:style>
  <w:style w:type="character" w:customStyle="1" w:styleId="256">
    <w:name w:val="正文文本缩进 2 字符1"/>
    <w:basedOn w:val="40"/>
    <w:uiPriority w:val="0"/>
    <w:rPr>
      <w:rFonts w:ascii="Times New Roman" w:hAnsi="Times New Roman" w:eastAsia="宋体" w:cs="Times New Roman"/>
      <w:szCs w:val="20"/>
    </w:rPr>
  </w:style>
  <w:style w:type="character" w:customStyle="1" w:styleId="257">
    <w:name w:val="正文文本缩进 3 字符1"/>
    <w:basedOn w:val="40"/>
    <w:uiPriority w:val="0"/>
    <w:rPr>
      <w:rFonts w:ascii="宋体" w:hAnsi="宋体" w:eastAsia="宋体" w:cs="Times New Roman"/>
      <w:szCs w:val="20"/>
    </w:rPr>
  </w:style>
  <w:style w:type="character" w:customStyle="1" w:styleId="258">
    <w:name w:val="正文文本 3 字符1"/>
    <w:basedOn w:val="40"/>
    <w:uiPriority w:val="0"/>
    <w:rPr>
      <w:rFonts w:ascii="宋体" w:hAnsi="宋体" w:eastAsia="宋体" w:cs="Times New Roman"/>
      <w:color w:val="000000"/>
      <w:szCs w:val="20"/>
    </w:rPr>
  </w:style>
  <w:style w:type="character" w:customStyle="1" w:styleId="259">
    <w:name w:val="批注框文本 字符1"/>
    <w:basedOn w:val="40"/>
    <w:uiPriority w:val="0"/>
    <w:rPr>
      <w:rFonts w:ascii="Times New Roman" w:hAnsi="Times New Roman" w:eastAsia="宋体" w:cs="Times New Roman"/>
      <w:sz w:val="18"/>
      <w:szCs w:val="18"/>
    </w:rPr>
  </w:style>
  <w:style w:type="paragraph" w:customStyle="1" w:styleId="260">
    <w:name w:val="Char1"/>
    <w:basedOn w:val="1"/>
    <w:uiPriority w:val="0"/>
    <w:rPr>
      <w:rFonts w:ascii="Times New Roman" w:hAnsi="Times New Roman"/>
      <w:szCs w:val="24"/>
    </w:rPr>
  </w:style>
  <w:style w:type="paragraph" w:customStyle="1" w:styleId="261">
    <w:name w:val="Char Char1 Char Char Char Char Char Char Char Char Char Char Char1"/>
    <w:basedOn w:val="1"/>
    <w:uiPriority w:val="0"/>
    <w:pPr>
      <w:widowControl/>
      <w:spacing w:after="160" w:line="240" w:lineRule="exact"/>
      <w:jc w:val="left"/>
    </w:pPr>
    <w:rPr>
      <w:rFonts w:ascii="Verdana" w:hAnsi="Verdana"/>
      <w:kern w:val="0"/>
      <w:sz w:val="20"/>
      <w:szCs w:val="20"/>
      <w:lang w:eastAsia="en-US"/>
    </w:rPr>
  </w:style>
  <w:style w:type="paragraph" w:customStyle="1" w:styleId="262">
    <w:name w:val="Char11"/>
    <w:basedOn w:val="1"/>
    <w:uiPriority w:val="0"/>
    <w:rPr>
      <w:rFonts w:ascii="Times New Roman" w:hAnsi="Times New Roman"/>
      <w:szCs w:val="24"/>
    </w:rPr>
  </w:style>
  <w:style w:type="paragraph" w:customStyle="1" w:styleId="263">
    <w:name w:val="Char3"/>
    <w:basedOn w:val="1"/>
    <w:uiPriority w:val="0"/>
    <w:rPr>
      <w:rFonts w:ascii="Arial" w:hAnsi="Arial" w:cs="Arial"/>
      <w:sz w:val="20"/>
      <w:szCs w:val="20"/>
    </w:rPr>
  </w:style>
  <w:style w:type="character" w:customStyle="1" w:styleId="264">
    <w:name w:val="纯文本 Char"/>
    <w:basedOn w:val="40"/>
    <w:semiHidden/>
    <w:uiPriority w:val="99"/>
    <w:rPr>
      <w:rFonts w:ascii="宋体" w:hAnsi="Courier New" w:eastAsia="宋体" w:cs="Courier New"/>
      <w:szCs w:val="21"/>
    </w:rPr>
  </w:style>
  <w:style w:type="character" w:customStyle="1" w:styleId="265">
    <w:name w:val="HTML 预设格式 Char"/>
    <w:basedOn w:val="40"/>
    <w:semiHidden/>
    <w:uiPriority w:val="99"/>
    <w:rPr>
      <w:rFonts w:ascii="Courier New" w:hAnsi="Courier New" w:eastAsia="宋体" w:cs="Courier New"/>
      <w:sz w:val="20"/>
      <w:szCs w:val="20"/>
    </w:rPr>
  </w:style>
  <w:style w:type="paragraph" w:customStyle="1" w:styleId="266">
    <w:name w:val="Char2"/>
    <w:basedOn w:val="1"/>
    <w:uiPriority w:val="0"/>
    <w:pPr>
      <w:ind w:firstLine="538" w:firstLineChars="192"/>
    </w:pPr>
    <w:rPr>
      <w:rFonts w:ascii="黑体" w:hAnsi="宋体" w:eastAsia="黑体"/>
      <w:b/>
      <w:color w:val="000000"/>
      <w:kern w:val="24"/>
      <w:sz w:val="28"/>
      <w:szCs w:val="28"/>
    </w:rPr>
  </w:style>
  <w:style w:type="character" w:customStyle="1" w:styleId="267">
    <w:name w:val="zhangts"/>
    <w:semiHidden/>
    <w:uiPriority w:val="0"/>
    <w:rPr>
      <w:rFonts w:ascii="Arial" w:hAnsi="Arial" w:eastAsia="宋体" w:cs="Arial"/>
      <w:color w:val="000080"/>
      <w:sz w:val="18"/>
      <w:szCs w:val="20"/>
    </w:rPr>
  </w:style>
  <w:style w:type="paragraph" w:customStyle="1" w:styleId="268">
    <w:name w:val="Revision"/>
    <w:hidden/>
    <w:semiHidden/>
    <w:uiPriority w:val="99"/>
    <w:rPr>
      <w:rFonts w:ascii="Times New Roman" w:hAnsi="Times New Roman" w:eastAsia="宋体" w:cs="Times New Roman"/>
      <w:kern w:val="2"/>
      <w:sz w:val="21"/>
      <w:szCs w:val="20"/>
      <w:lang w:val="en-US" w:eastAsia="zh-CN" w:bidi="ar-SA"/>
    </w:rPr>
  </w:style>
  <w:style w:type="paragraph" w:customStyle="1" w:styleId="269">
    <w:name w:val="字元 字元 Char Char"/>
    <w:basedOn w:val="32"/>
    <w:next w:val="16"/>
    <w:uiPriority w:val="0"/>
  </w:style>
  <w:style w:type="table" w:customStyle="1" w:styleId="270">
    <w:name w:val="网格型1"/>
    <w:basedOn w:val="37"/>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71">
    <w:name w:val="网格型2"/>
    <w:basedOn w:val="37"/>
    <w:uiPriority w:val="59"/>
    <w:pPr>
      <w:widowControl w:val="0"/>
      <w:jc w:val="both"/>
    </w:pPr>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72">
    <w:name w:val="xl101"/>
    <w:basedOn w:val="1"/>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273">
    <w:name w:val="xl102"/>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274">
    <w:name w:val="xl103"/>
    <w:basedOn w:val="1"/>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pPr>
    <w:rPr>
      <w:rFonts w:ascii="宋体" w:hAnsi="宋体" w:cs="宋体"/>
      <w:kern w:val="0"/>
      <w:sz w:val="22"/>
    </w:rPr>
  </w:style>
  <w:style w:type="paragraph" w:customStyle="1" w:styleId="275">
    <w:name w:val="xl104"/>
    <w:basedOn w:val="1"/>
    <w:uiPriority w:val="0"/>
    <w:pPr>
      <w:widowControl/>
      <w:spacing w:before="100" w:beforeAutospacing="1" w:after="100" w:afterAutospacing="1"/>
      <w:jc w:val="center"/>
    </w:pPr>
    <w:rPr>
      <w:rFonts w:ascii="宋体" w:hAnsi="宋体" w:cs="宋体"/>
      <w:kern w:val="0"/>
      <w:sz w:val="20"/>
      <w:szCs w:val="20"/>
    </w:rPr>
  </w:style>
  <w:style w:type="paragraph" w:customStyle="1" w:styleId="276">
    <w:name w:val="xl105"/>
    <w:basedOn w:val="1"/>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Cs w:val="21"/>
    </w:rPr>
  </w:style>
  <w:style w:type="paragraph" w:customStyle="1" w:styleId="277">
    <w:name w:val="xl106"/>
    <w:basedOn w:val="1"/>
    <w:uiPriority w:val="0"/>
    <w:pPr>
      <w:widowControl/>
      <w:pBdr>
        <w:top w:val="single" w:color="auto" w:sz="4" w:space="0"/>
        <w:left w:val="single" w:color="auto" w:sz="8" w:space="0"/>
        <w:bottom w:val="single" w:color="auto" w:sz="8" w:space="0"/>
        <w:right w:val="single" w:color="auto" w:sz="4" w:space="0"/>
      </w:pBdr>
      <w:spacing w:before="100" w:beforeAutospacing="1" w:after="100" w:afterAutospacing="1"/>
      <w:jc w:val="center"/>
    </w:pPr>
    <w:rPr>
      <w:rFonts w:ascii="宋体" w:hAnsi="宋体" w:cs="宋体"/>
      <w:kern w:val="0"/>
      <w:szCs w:val="21"/>
    </w:rPr>
  </w:style>
  <w:style w:type="paragraph" w:customStyle="1" w:styleId="278">
    <w:name w:val="xl107"/>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279">
    <w:name w:val="xl108"/>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280">
    <w:name w:val="xl110"/>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281">
    <w:name w:val="xl111"/>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282">
    <w:name w:val="xl112"/>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283">
    <w:name w:val="xl113"/>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284">
    <w:name w:val="xl114"/>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285">
    <w:name w:val="xl116"/>
    <w:basedOn w:val="1"/>
    <w:uiPriority w:val="0"/>
    <w:pPr>
      <w:widowControl/>
      <w:shd w:val="clear" w:color="000000" w:fill="FFFF00"/>
      <w:spacing w:before="100" w:beforeAutospacing="1" w:after="100" w:afterAutospacing="1"/>
      <w:jc w:val="left"/>
    </w:pPr>
    <w:rPr>
      <w:rFonts w:ascii="宋体" w:hAnsi="宋体" w:cs="宋体"/>
      <w:b/>
      <w:bCs/>
      <w:kern w:val="0"/>
      <w:sz w:val="22"/>
    </w:rPr>
  </w:style>
  <w:style w:type="paragraph" w:customStyle="1" w:styleId="286">
    <w:name w:val="xl117"/>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kern w:val="0"/>
      <w:sz w:val="24"/>
      <w:szCs w:val="24"/>
    </w:rPr>
  </w:style>
  <w:style w:type="paragraph" w:customStyle="1" w:styleId="287">
    <w:name w:val="xl118"/>
    <w:basedOn w:val="1"/>
    <w:uiPriority w:val="0"/>
    <w:pPr>
      <w:widowControl/>
      <w:spacing w:before="100" w:beforeAutospacing="1" w:after="100" w:afterAutospacing="1"/>
      <w:jc w:val="left"/>
    </w:pPr>
    <w:rPr>
      <w:rFonts w:ascii="Times New Roman" w:hAnsi="Times New Roman"/>
      <w:kern w:val="0"/>
      <w:sz w:val="24"/>
      <w:szCs w:val="24"/>
    </w:rPr>
  </w:style>
  <w:style w:type="paragraph" w:customStyle="1" w:styleId="288">
    <w:name w:val="xl119"/>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289">
    <w:name w:val="xl120"/>
    <w:basedOn w:val="1"/>
    <w:uiPriority w:val="0"/>
    <w:pPr>
      <w:widowControl/>
      <w:pBdr>
        <w:top w:val="single" w:color="auto" w:sz="8" w:space="0"/>
        <w:left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290">
    <w:name w:val="xl121"/>
    <w:basedOn w:val="1"/>
    <w:uiPriority w:val="0"/>
    <w:pPr>
      <w:widowControl/>
      <w:pBdr>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291">
    <w:name w:val="xl122"/>
    <w:basedOn w:val="1"/>
    <w:uiPriority w:val="0"/>
    <w:pPr>
      <w:widowControl/>
      <w:pBdr>
        <w:top w:val="single" w:color="auto" w:sz="8" w:space="0"/>
        <w:left w:val="single" w:color="auto" w:sz="4" w:space="0"/>
        <w:bottom w:val="single" w:color="auto" w:sz="4" w:space="0"/>
        <w:right w:val="single" w:color="auto" w:sz="8" w:space="0"/>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292">
    <w:name w:val="xl123"/>
    <w:basedOn w:val="1"/>
    <w:uiPriority w:val="0"/>
    <w:pPr>
      <w:widowControl/>
      <w:pBdr>
        <w:top w:val="single" w:color="auto" w:sz="4" w:space="0"/>
        <w:left w:val="single" w:color="auto" w:sz="4" w:space="0"/>
        <w:bottom w:val="single" w:color="auto" w:sz="4" w:space="0"/>
        <w:right w:val="single" w:color="auto" w:sz="8" w:space="0"/>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293">
    <w:name w:val="xl124"/>
    <w:basedOn w:val="1"/>
    <w:uiPriority w:val="0"/>
    <w:pPr>
      <w:widowControl/>
      <w:pBdr>
        <w:top w:val="single" w:color="auto" w:sz="8" w:space="0"/>
        <w:left w:val="single" w:color="auto" w:sz="8"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294">
    <w:name w:val="xl125"/>
    <w:basedOn w:val="1"/>
    <w:uiPriority w:val="0"/>
    <w:pPr>
      <w:widowControl/>
      <w:pBdr>
        <w:top w:val="single" w:color="auto" w:sz="4" w:space="0"/>
        <w:left w:val="single" w:color="auto" w:sz="8"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295">
    <w:name w:val="xl126"/>
    <w:basedOn w:val="1"/>
    <w:uiPriority w:val="0"/>
    <w:pPr>
      <w:widowControl/>
      <w:pBdr>
        <w:top w:val="single" w:color="auto" w:sz="8"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296">
    <w:name w:val="xl127"/>
    <w:basedOn w:val="1"/>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297">
    <w:name w:val="xl128"/>
    <w:basedOn w:val="1"/>
    <w:uiPriority w:val="0"/>
    <w:pPr>
      <w:widowControl/>
      <w:pBdr>
        <w:top w:val="single" w:color="auto" w:sz="8"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298">
    <w:name w:val="xl129"/>
    <w:basedOn w:val="1"/>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2"/>
    </w:rPr>
  </w:style>
  <w:style w:type="paragraph" w:customStyle="1" w:styleId="299">
    <w:name w:val="xl130"/>
    <w:basedOn w:val="1"/>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textAlignment w:val="center"/>
    </w:pPr>
    <w:rPr>
      <w:rFonts w:ascii="宋体" w:hAnsi="宋体" w:cs="宋体"/>
      <w:kern w:val="0"/>
      <w:sz w:val="22"/>
    </w:rPr>
  </w:style>
  <w:style w:type="paragraph" w:customStyle="1" w:styleId="300">
    <w:name w:val="xl131"/>
    <w:basedOn w:val="1"/>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textAlignment w:val="center"/>
    </w:pPr>
    <w:rPr>
      <w:rFonts w:ascii="宋体" w:hAnsi="宋体" w:cs="宋体"/>
      <w:kern w:val="0"/>
      <w:sz w:val="22"/>
    </w:rPr>
  </w:style>
  <w:style w:type="paragraph" w:customStyle="1" w:styleId="301">
    <w:name w:val="xl132"/>
    <w:basedOn w:val="1"/>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2"/>
    </w:rPr>
  </w:style>
  <w:style w:type="paragraph" w:customStyle="1" w:styleId="302">
    <w:name w:val="xl133"/>
    <w:basedOn w:val="1"/>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2"/>
    </w:rPr>
  </w:style>
  <w:style w:type="paragraph" w:customStyle="1" w:styleId="303">
    <w:name w:val="xl134"/>
    <w:basedOn w:val="1"/>
    <w:uiPriority w:val="0"/>
    <w:pPr>
      <w:widowControl/>
      <w:pBdr>
        <w:bottom w:val="single" w:color="auto" w:sz="8" w:space="0"/>
      </w:pBdr>
      <w:spacing w:before="100" w:beforeAutospacing="1" w:after="100" w:afterAutospacing="1"/>
      <w:jc w:val="left"/>
    </w:pPr>
    <w:rPr>
      <w:rFonts w:ascii="宋体" w:hAnsi="宋体" w:cs="宋体"/>
      <w:b/>
      <w:bCs/>
      <w:kern w:val="0"/>
      <w:sz w:val="22"/>
    </w:rPr>
  </w:style>
  <w:style w:type="paragraph" w:customStyle="1" w:styleId="304">
    <w:name w:val="xl135"/>
    <w:basedOn w:val="1"/>
    <w:uiPriority w:val="0"/>
    <w:pPr>
      <w:widowControl/>
      <w:spacing w:before="100" w:beforeAutospacing="1" w:after="100" w:afterAutospacing="1"/>
      <w:jc w:val="left"/>
    </w:pPr>
    <w:rPr>
      <w:rFonts w:ascii="宋体" w:hAnsi="宋体" w:cs="宋体"/>
      <w:kern w:val="0"/>
      <w:sz w:val="24"/>
      <w:szCs w:val="24"/>
    </w:rPr>
  </w:style>
  <w:style w:type="paragraph" w:customStyle="1" w:styleId="305">
    <w:name w:val="xl136"/>
    <w:basedOn w:val="1"/>
    <w:uiPriority w:val="0"/>
    <w:pPr>
      <w:widowControl/>
      <w:spacing w:before="100" w:beforeAutospacing="1" w:after="100" w:afterAutospacing="1"/>
      <w:jc w:val="left"/>
    </w:pPr>
    <w:rPr>
      <w:rFonts w:ascii="宋体" w:hAnsi="宋体" w:cs="宋体"/>
      <w:b/>
      <w:bCs/>
      <w:kern w:val="0"/>
      <w:sz w:val="22"/>
    </w:rPr>
  </w:style>
  <w:style w:type="paragraph" w:customStyle="1" w:styleId="306">
    <w:name w:val="xl137"/>
    <w:basedOn w:val="1"/>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2"/>
    </w:rPr>
  </w:style>
  <w:style w:type="paragraph" w:customStyle="1" w:styleId="307">
    <w:name w:val="xl138"/>
    <w:basedOn w:val="1"/>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2"/>
    </w:rPr>
  </w:style>
  <w:style w:type="paragraph" w:customStyle="1" w:styleId="308">
    <w:name w:val="xl139"/>
    <w:basedOn w:val="1"/>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2"/>
    </w:rPr>
  </w:style>
  <w:style w:type="paragraph" w:customStyle="1" w:styleId="309">
    <w:name w:val="xl140"/>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2"/>
    </w:rPr>
  </w:style>
  <w:style w:type="paragraph" w:customStyle="1" w:styleId="310">
    <w:name w:val="xl141"/>
    <w:basedOn w:val="1"/>
    <w:uiPriority w:val="0"/>
    <w:pPr>
      <w:widowControl/>
      <w:pBdr>
        <w:top w:val="single" w:color="auto" w:sz="8" w:space="0"/>
        <w:left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311">
    <w:name w:val="xl142"/>
    <w:basedOn w:val="1"/>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312">
    <w:name w:val="xl143"/>
    <w:basedOn w:val="1"/>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313">
    <w:name w:val="xl144"/>
    <w:basedOn w:val="1"/>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314">
    <w:name w:val="xl145"/>
    <w:basedOn w:val="1"/>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2"/>
    </w:rPr>
  </w:style>
  <w:style w:type="paragraph" w:customStyle="1" w:styleId="315">
    <w:name w:val="xl146"/>
    <w:basedOn w:val="1"/>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left"/>
    </w:pPr>
    <w:rPr>
      <w:rFonts w:ascii="宋体" w:hAnsi="宋体" w:cs="宋体"/>
      <w:b/>
      <w:bCs/>
      <w:kern w:val="0"/>
      <w:sz w:val="22"/>
    </w:rPr>
  </w:style>
  <w:style w:type="paragraph" w:customStyle="1" w:styleId="316">
    <w:name w:val="xl147"/>
    <w:basedOn w:val="1"/>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22"/>
    </w:rPr>
  </w:style>
  <w:style w:type="paragraph" w:customStyle="1" w:styleId="317">
    <w:name w:val="xl148"/>
    <w:basedOn w:val="1"/>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left"/>
    </w:pPr>
    <w:rPr>
      <w:rFonts w:ascii="宋体" w:hAnsi="宋体" w:cs="宋体"/>
      <w:b/>
      <w:bCs/>
      <w:kern w:val="0"/>
      <w:sz w:val="22"/>
    </w:rPr>
  </w:style>
  <w:style w:type="paragraph" w:customStyle="1" w:styleId="318">
    <w:name w:val="xl149"/>
    <w:basedOn w:val="1"/>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319">
    <w:name w:val="xl150"/>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320">
    <w:name w:val="xl151"/>
    <w:basedOn w:val="1"/>
    <w:uiPriority w:val="0"/>
    <w:pPr>
      <w:widowControl/>
      <w:spacing w:before="100" w:beforeAutospacing="1" w:after="100" w:afterAutospacing="1"/>
      <w:jc w:val="left"/>
    </w:pPr>
    <w:rPr>
      <w:rFonts w:ascii="宋体" w:hAnsi="宋体" w:cs="宋体"/>
      <w:b/>
      <w:bCs/>
      <w:kern w:val="0"/>
      <w:szCs w:val="21"/>
    </w:rPr>
  </w:style>
  <w:style w:type="paragraph" w:customStyle="1" w:styleId="321">
    <w:name w:val="xl152"/>
    <w:basedOn w:val="1"/>
    <w:uiPriority w:val="0"/>
    <w:pPr>
      <w:widowControl/>
      <w:spacing w:before="100" w:beforeAutospacing="1" w:after="100" w:afterAutospacing="1"/>
      <w:jc w:val="center"/>
    </w:pPr>
    <w:rPr>
      <w:rFonts w:ascii="Courier New" w:hAnsi="Courier New" w:cs="Courier New"/>
      <w:b/>
      <w:bCs/>
      <w:kern w:val="0"/>
      <w:sz w:val="36"/>
      <w:szCs w:val="36"/>
    </w:rPr>
  </w:style>
  <w:style w:type="paragraph" w:customStyle="1" w:styleId="322">
    <w:name w:val="xl153"/>
    <w:basedOn w:val="1"/>
    <w:uiPriority w:val="0"/>
    <w:pPr>
      <w:widowControl/>
      <w:spacing w:before="100" w:beforeAutospacing="1" w:after="100" w:afterAutospacing="1"/>
      <w:jc w:val="left"/>
    </w:pPr>
    <w:rPr>
      <w:rFonts w:ascii="宋体" w:hAnsi="宋体" w:cs="宋体"/>
      <w:kern w:val="0"/>
      <w:sz w:val="22"/>
    </w:rPr>
  </w:style>
  <w:style w:type="character" w:styleId="323">
    <w:name w:val="Placeholder Text"/>
    <w:semiHidden/>
    <w:uiPriority w:val="99"/>
    <w:rPr>
      <w:color w:val="808080"/>
    </w:rPr>
  </w:style>
  <w:style w:type="paragraph" w:customStyle="1" w:styleId="324">
    <w:name w:val="彩色列表 - 强调文字颜色 11"/>
    <w:basedOn w:val="1"/>
    <w:qFormat/>
    <w:uiPriority w:val="34"/>
    <w:pPr>
      <w:ind w:firstLine="420" w:firstLineChars="200"/>
    </w:pPr>
  </w:style>
  <w:style w:type="table" w:customStyle="1" w:styleId="325">
    <w:name w:val="网格型4"/>
    <w:basedOn w:val="37"/>
    <w:uiPriority w:val="0"/>
    <w:pPr>
      <w:widowControl w:val="0"/>
      <w:jc w:val="both"/>
    </w:pPr>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326">
    <w:name w:val="修订1"/>
    <w:hidden/>
    <w:semiHidden/>
    <w:uiPriority w:val="99"/>
    <w:rPr>
      <w:rFonts w:asciiTheme="minorHAnsi" w:hAnsiTheme="minorHAnsi" w:eastAsiaTheme="minorEastAsia" w:cstheme="minorBidi"/>
      <w:kern w:val="2"/>
      <w:sz w:val="21"/>
      <w:szCs w:val="22"/>
      <w:lang w:val="en-US" w:eastAsia="zh-CN" w:bidi="ar-SA"/>
    </w:rPr>
  </w:style>
  <w:style w:type="paragraph" w:customStyle="1" w:styleId="327">
    <w:name w:val="修订2"/>
    <w:hidden/>
    <w:semiHidden/>
    <w:uiPriority w:val="99"/>
    <w:rPr>
      <w:rFonts w:asciiTheme="minorHAnsi" w:hAnsiTheme="minorHAnsi" w:eastAsiaTheme="minorEastAsia" w:cstheme="minorBidi"/>
      <w:kern w:val="2"/>
      <w:sz w:val="21"/>
      <w:szCs w:val="22"/>
      <w:lang w:val="en-US" w:eastAsia="zh-CN" w:bidi="ar-SA"/>
    </w:rPr>
  </w:style>
  <w:style w:type="table" w:customStyle="1" w:styleId="328">
    <w:name w:val="TableGrid"/>
    <w:uiPriority w:val="0"/>
    <w:rPr>
      <w:rFonts w:asciiTheme="minorHAnsi" w:hAnsiTheme="minorHAnsi" w:eastAsiaTheme="minorEastAsia" w:cstheme="minorBidi"/>
    </w:rPr>
    <w:tblPr>
      <w:tblCellMar>
        <w:top w:w="0" w:type="dxa"/>
        <w:left w:w="0" w:type="dxa"/>
        <w:bottom w:w="0" w:type="dxa"/>
        <w:right w:w="0" w:type="dxa"/>
      </w:tblCellMar>
    </w:tblPr>
  </w:style>
  <w:style w:type="paragraph" w:customStyle="1" w:styleId="329">
    <w:name w:val="样式 宋体 行距: 最小值 12 磅"/>
    <w:basedOn w:val="1"/>
    <w:uiPriority w:val="0"/>
    <w:pPr>
      <w:widowControl/>
      <w:spacing w:line="280" w:lineRule="atLeast"/>
      <w:ind w:firstLine="360"/>
      <w:jc w:val="left"/>
    </w:pPr>
    <w:rPr>
      <w:rFonts w:ascii="宋体" w:hAnsi="宋体" w:cs="宋体"/>
      <w:kern w:val="0"/>
      <w:sz w:val="22"/>
      <w:szCs w:val="20"/>
      <w:lang w:eastAsia="en-US" w:bidi="en-US"/>
    </w:rPr>
  </w:style>
  <w:style w:type="character" w:customStyle="1" w:styleId="330">
    <w:name w:val="无间隔 字符"/>
    <w:basedOn w:val="40"/>
    <w:link w:val="55"/>
    <w:uiPriority w:val="1"/>
    <w:rPr>
      <w:rFonts w:ascii="宋体" w:hAnsi="宋体" w:cstheme="minorBidi"/>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numbering" Target="numbering.xml"/><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B03FD-B6EB-4E2B-B338-3E2B5B6ECA22}">
  <ds:schemaRefs/>
</ds:datastoreItem>
</file>

<file path=docProps/app.xml><?xml version="1.0" encoding="utf-8"?>
<Properties xmlns="http://schemas.openxmlformats.org/officeDocument/2006/extended-properties" xmlns:vt="http://schemas.openxmlformats.org/officeDocument/2006/docPropsVTypes">
  <Template>Normal</Template>
  <Pages>11</Pages>
  <Words>5310</Words>
  <Characters>7086</Characters>
  <Lines>59</Lines>
  <Paragraphs>16</Paragraphs>
  <TotalTime>4</TotalTime>
  <ScaleCrop>false</ScaleCrop>
  <LinksUpToDate>false</LinksUpToDate>
  <CharactersWithSpaces>7251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2019-05-10T07:43:00Z</dcterms:created>
  <dc:creator>zhangy210</dc:creator>
  <cp:lastModifiedBy>洋 </cp:lastModifiedBy>
  <cp:lastPrinted>2019-05-14T07:58:00Z</cp:lastPrinted>
  <dcterms:modified xsi:type="dcterms:W3CDTF">2023-05-03T01:03:47Z</dcterms:modified>
  <dc:title>加强工程安全管理的措施</dc:title>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6E3EB98783564FEA98630E6E8110C510</vt:lpwstr>
  </property>
</Properties>
</file>