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92E87" w14:textId="77777777" w:rsidR="00BF1C27" w:rsidRDefault="00BF1C27">
      <w:pPr>
        <w:tabs>
          <w:tab w:val="center" w:pos="4677"/>
        </w:tabs>
        <w:spacing w:beforeLines="50" w:before="211" w:afterLines="50" w:after="211" w:line="360" w:lineRule="auto"/>
        <w:jc w:val="center"/>
        <w:rPr>
          <w:rFonts w:ascii="楷体" w:eastAsia="楷体" w:hAnsi="楷体" w:cs="楷体"/>
          <w:b/>
          <w:sz w:val="48"/>
          <w:szCs w:val="48"/>
        </w:rPr>
      </w:pPr>
    </w:p>
    <w:p w14:paraId="613AB959" w14:textId="77777777" w:rsidR="00BF1C27" w:rsidRDefault="00BF1C27">
      <w:pPr>
        <w:tabs>
          <w:tab w:val="center" w:pos="4677"/>
        </w:tabs>
        <w:spacing w:beforeLines="50" w:before="211" w:afterLines="50" w:after="211" w:line="360" w:lineRule="auto"/>
        <w:jc w:val="center"/>
        <w:rPr>
          <w:rFonts w:ascii="楷体" w:eastAsia="楷体" w:hAnsi="楷体" w:cs="楷体"/>
          <w:b/>
          <w:sz w:val="48"/>
          <w:szCs w:val="48"/>
        </w:rPr>
      </w:pPr>
    </w:p>
    <w:p w14:paraId="24E5700A" w14:textId="77777777" w:rsidR="00BF1C27" w:rsidRDefault="00BF1C27">
      <w:pPr>
        <w:tabs>
          <w:tab w:val="center" w:pos="4677"/>
        </w:tabs>
        <w:spacing w:beforeLines="50" w:before="211" w:afterLines="50" w:after="211" w:line="360" w:lineRule="auto"/>
        <w:jc w:val="center"/>
        <w:rPr>
          <w:rFonts w:ascii="楷体" w:eastAsia="楷体" w:hAnsi="楷体" w:cs="楷体"/>
          <w:b/>
          <w:sz w:val="48"/>
          <w:szCs w:val="48"/>
        </w:rPr>
      </w:pPr>
    </w:p>
    <w:p w14:paraId="1107E7E8" w14:textId="77777777" w:rsidR="00BF1C27" w:rsidRDefault="00BF1C27">
      <w:pPr>
        <w:tabs>
          <w:tab w:val="center" w:pos="4677"/>
        </w:tabs>
        <w:spacing w:beforeLines="50" w:before="211" w:afterLines="50" w:after="211" w:line="360" w:lineRule="auto"/>
        <w:jc w:val="center"/>
        <w:rPr>
          <w:rFonts w:ascii="楷体" w:eastAsia="楷体" w:hAnsi="楷体" w:cs="楷体"/>
          <w:b/>
          <w:sz w:val="48"/>
          <w:szCs w:val="48"/>
        </w:rPr>
      </w:pPr>
    </w:p>
    <w:p w14:paraId="77587290" w14:textId="77777777" w:rsidR="00BF1C27" w:rsidRDefault="003562B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48"/>
          <w:szCs w:val="48"/>
        </w:rPr>
        <w:t>盛和房产多联式空调机组技术标准</w:t>
      </w:r>
    </w:p>
    <w:p w14:paraId="173002DD" w14:textId="77777777" w:rsidR="00BF1C27" w:rsidRDefault="00BF1C27">
      <w:pPr>
        <w:tabs>
          <w:tab w:val="center" w:pos="4677"/>
        </w:tabs>
        <w:spacing w:beforeLines="50" w:before="211" w:afterLines="50" w:after="211" w:line="360" w:lineRule="auto"/>
        <w:jc w:val="center"/>
        <w:rPr>
          <w:rFonts w:ascii="楷体" w:eastAsia="楷体" w:hAnsi="楷体" w:cs="楷体"/>
          <w:b/>
          <w:sz w:val="24"/>
          <w:szCs w:val="24"/>
        </w:rPr>
      </w:pPr>
    </w:p>
    <w:p w14:paraId="27EA9833" w14:textId="77777777" w:rsidR="00BF1C27" w:rsidRDefault="00BF1C27">
      <w:pPr>
        <w:tabs>
          <w:tab w:val="center" w:pos="4677"/>
        </w:tabs>
        <w:spacing w:beforeLines="50" w:before="211" w:afterLines="50" w:after="211" w:line="360" w:lineRule="auto"/>
        <w:jc w:val="center"/>
        <w:rPr>
          <w:rFonts w:ascii="楷体" w:eastAsia="楷体" w:hAnsi="楷体" w:cs="楷体"/>
          <w:b/>
          <w:sz w:val="24"/>
          <w:szCs w:val="24"/>
        </w:rPr>
      </w:pPr>
    </w:p>
    <w:p w14:paraId="6DDDB40B" w14:textId="77777777" w:rsidR="00BF1C27" w:rsidRDefault="00BF1C27">
      <w:pPr>
        <w:tabs>
          <w:tab w:val="center" w:pos="4677"/>
        </w:tabs>
        <w:spacing w:beforeLines="50" w:before="211" w:afterLines="50" w:after="211" w:line="360" w:lineRule="auto"/>
        <w:jc w:val="center"/>
        <w:rPr>
          <w:rFonts w:ascii="楷体" w:eastAsia="楷体" w:hAnsi="楷体" w:cs="楷体"/>
          <w:b/>
          <w:sz w:val="24"/>
          <w:szCs w:val="24"/>
        </w:rPr>
      </w:pPr>
    </w:p>
    <w:p w14:paraId="6D50E9D4" w14:textId="77777777" w:rsidR="00BF1C27" w:rsidRDefault="00BF1C27">
      <w:pPr>
        <w:tabs>
          <w:tab w:val="center" w:pos="4677"/>
        </w:tabs>
        <w:spacing w:beforeLines="50" w:before="211" w:afterLines="50" w:after="211" w:line="360" w:lineRule="auto"/>
        <w:jc w:val="center"/>
        <w:rPr>
          <w:rFonts w:ascii="楷体" w:eastAsia="楷体" w:hAnsi="楷体" w:cs="楷体"/>
          <w:b/>
          <w:sz w:val="24"/>
          <w:szCs w:val="24"/>
        </w:rPr>
      </w:pPr>
    </w:p>
    <w:p w14:paraId="54275024" w14:textId="77777777" w:rsidR="00BF1C27" w:rsidRDefault="00BF1C27">
      <w:pPr>
        <w:tabs>
          <w:tab w:val="center" w:pos="4677"/>
        </w:tabs>
        <w:spacing w:beforeLines="50" w:before="211" w:afterLines="50" w:after="211" w:line="360" w:lineRule="auto"/>
        <w:jc w:val="center"/>
        <w:rPr>
          <w:rFonts w:ascii="楷体" w:eastAsia="楷体" w:hAnsi="楷体" w:cs="楷体"/>
          <w:b/>
          <w:sz w:val="24"/>
          <w:szCs w:val="24"/>
        </w:rPr>
      </w:pPr>
    </w:p>
    <w:p w14:paraId="033A651A" w14:textId="77777777" w:rsidR="00BF1C27" w:rsidRDefault="00BF1C27">
      <w:pPr>
        <w:tabs>
          <w:tab w:val="center" w:pos="4677"/>
        </w:tabs>
        <w:spacing w:beforeLines="50" w:before="211" w:afterLines="50" w:after="211" w:line="360" w:lineRule="auto"/>
        <w:jc w:val="center"/>
        <w:rPr>
          <w:rFonts w:ascii="楷体" w:eastAsia="楷体" w:hAnsi="楷体" w:cs="楷体"/>
          <w:b/>
          <w:sz w:val="24"/>
          <w:szCs w:val="24"/>
        </w:rPr>
      </w:pPr>
    </w:p>
    <w:p w14:paraId="724538C2" w14:textId="77777777" w:rsidR="00BF1C27" w:rsidRDefault="00BF1C27">
      <w:pPr>
        <w:tabs>
          <w:tab w:val="center" w:pos="4677"/>
        </w:tabs>
        <w:spacing w:beforeLines="50" w:before="211" w:afterLines="50" w:after="211" w:line="360" w:lineRule="auto"/>
        <w:rPr>
          <w:rFonts w:ascii="楷体" w:eastAsia="楷体" w:hAnsi="楷体" w:cs="楷体"/>
          <w:b/>
          <w:sz w:val="24"/>
          <w:szCs w:val="24"/>
        </w:rPr>
      </w:pPr>
    </w:p>
    <w:p w14:paraId="649F7206" w14:textId="77777777" w:rsidR="00BF1C27" w:rsidRDefault="00BF1C27">
      <w:pPr>
        <w:tabs>
          <w:tab w:val="center" w:pos="4677"/>
        </w:tabs>
        <w:spacing w:beforeLines="50" w:before="211" w:afterLines="50" w:after="211" w:line="360" w:lineRule="auto"/>
        <w:rPr>
          <w:rFonts w:ascii="楷体" w:eastAsia="楷体" w:hAnsi="楷体" w:cs="楷体"/>
          <w:b/>
          <w:sz w:val="24"/>
          <w:szCs w:val="24"/>
        </w:rPr>
      </w:pPr>
    </w:p>
    <w:p w14:paraId="53E63136" w14:textId="77777777" w:rsidR="00BF1C27" w:rsidRDefault="003562B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0FAC713" w14:textId="77777777" w:rsidR="00BF1C27" w:rsidRDefault="003562BE">
      <w:pPr>
        <w:tabs>
          <w:tab w:val="center" w:pos="4677"/>
        </w:tabs>
        <w:spacing w:beforeLines="50" w:before="211" w:afterLines="50" w:after="211" w:line="360" w:lineRule="auto"/>
        <w:jc w:val="center"/>
        <w:rPr>
          <w:rFonts w:ascii="楷体" w:eastAsia="楷体" w:hAnsi="楷体" w:cs="楷体"/>
          <w:b/>
          <w:sz w:val="48"/>
          <w:szCs w:val="48"/>
        </w:rPr>
      </w:pPr>
      <w:r>
        <w:rPr>
          <w:rFonts w:ascii="楷体" w:eastAsia="楷体" w:hAnsi="楷体" w:cs="楷体" w:hint="eastAsia"/>
          <w:b/>
          <w:sz w:val="24"/>
          <w:szCs w:val="24"/>
        </w:rPr>
        <w:t>2023年4月</w:t>
      </w:r>
    </w:p>
    <w:p w14:paraId="6FB3F14D" w14:textId="77777777" w:rsidR="00BF1C27" w:rsidRDefault="003562BE">
      <w:pPr>
        <w:numPr>
          <w:ilvl w:val="0"/>
          <w:numId w:val="13"/>
        </w:numPr>
        <w:spacing w:line="360" w:lineRule="auto"/>
        <w:rPr>
          <w:rFonts w:ascii="仿宋" w:eastAsia="仿宋" w:hAnsi="仿宋" w:cs="仿宋"/>
          <w:sz w:val="24"/>
          <w:szCs w:val="24"/>
        </w:rPr>
      </w:pPr>
      <w:bookmarkStart w:id="0" w:name="_Toc241897163"/>
      <w:r>
        <w:rPr>
          <w:rFonts w:ascii="仿宋" w:eastAsia="仿宋" w:hAnsi="仿宋" w:cs="仿宋" w:hint="eastAsia"/>
          <w:sz w:val="24"/>
          <w:szCs w:val="24"/>
        </w:rPr>
        <w:lastRenderedPageBreak/>
        <w:t>标准依据：</w:t>
      </w:r>
      <w:bookmarkEnd w:id="0"/>
    </w:p>
    <w:p w14:paraId="653D0929"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产品标准：</w:t>
      </w:r>
    </w:p>
    <w:p w14:paraId="71956333"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GB/T 18837-2015《多联式空调（热泵）机组》</w:t>
      </w:r>
    </w:p>
    <w:p w14:paraId="0B0B9EA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GB/T 25857-2010《低环境温度空气源多联式热泵（空调）机组》</w:t>
      </w:r>
    </w:p>
    <w:p w14:paraId="57D241B6"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21454-2008《多联式空调（热泵）机组能效限定值及能源效率等级》</w:t>
      </w:r>
    </w:p>
    <w:p w14:paraId="382FC32D"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21455-2013《转速可控型房间空气调节器能效限定值及能效等级》</w:t>
      </w:r>
    </w:p>
    <w:p w14:paraId="1B5F69F2"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21455-2019《房间空气调节器能效限定值及能效等级》</w:t>
      </w:r>
    </w:p>
    <w:p w14:paraId="36701F2A"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GB/T 18836-2017 《风管送风式空调（热泵）机组》</w:t>
      </w:r>
    </w:p>
    <w:p w14:paraId="0668553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GB/T 17791-2017 《空调与制冷设备用铜及铜合金无缝管》</w:t>
      </w:r>
    </w:p>
    <w:p w14:paraId="6B99F957"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10080-2001   《空调用通风机安全要求》</w:t>
      </w:r>
    </w:p>
    <w:p w14:paraId="0CFF810F"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4706.32-2012 《家用和类似用途电器的安全热泵、空调器和除湿机的特殊要求》</w:t>
      </w:r>
    </w:p>
    <w:p w14:paraId="4106D911"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3096-2008《声环境质量标准》</w:t>
      </w:r>
    </w:p>
    <w:p w14:paraId="3EC238FE"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GB/T 17758-2010 《单元式空气调节机》</w:t>
      </w:r>
    </w:p>
    <w:p w14:paraId="3C113D9E"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工程标准：</w:t>
      </w:r>
    </w:p>
    <w:p w14:paraId="7C75ABF7"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GB/T 27941-2011《多联式空调（热泵）机组应用设计与安装要求》</w:t>
      </w:r>
    </w:p>
    <w:p w14:paraId="49530D34"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50242-2019《建筑给水排水及采暖工程施工质量验收规范》</w:t>
      </w:r>
    </w:p>
    <w:p w14:paraId="122E6214"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50243-2016《通风与空调工程施工质量验收规范》</w:t>
      </w:r>
    </w:p>
    <w:p w14:paraId="1875591B"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50303-2015《建筑电气工程施工质量验收规范》</w:t>
      </w:r>
    </w:p>
    <w:p w14:paraId="68E8315B"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50411-2019《建筑节能工程施工质量验收规范》</w:t>
      </w:r>
    </w:p>
    <w:p w14:paraId="2EBA5404"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GB 50738-2011《通风与空调工程施工规范》</w:t>
      </w:r>
    </w:p>
    <w:p w14:paraId="3D35DCC5"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JGJ 174-2010 《多联机空调系统工程技术规程》</w:t>
      </w:r>
    </w:p>
    <w:p w14:paraId="566337B3"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图纸与技术文件：</w:t>
      </w:r>
    </w:p>
    <w:p w14:paraId="375CA877"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lastRenderedPageBreak/>
        <w:t>包括：设计图纸、工程与设计变更、获甲方审批之技术方案。</w:t>
      </w:r>
    </w:p>
    <w:p w14:paraId="78B7C048" w14:textId="77777777" w:rsidR="00BF1C27" w:rsidRDefault="003562BE">
      <w:pPr>
        <w:numPr>
          <w:ilvl w:val="0"/>
          <w:numId w:val="13"/>
        </w:numPr>
        <w:spacing w:line="360" w:lineRule="auto"/>
        <w:rPr>
          <w:rFonts w:ascii="仿宋" w:eastAsia="仿宋" w:hAnsi="仿宋" w:cs="仿宋"/>
          <w:b/>
          <w:sz w:val="24"/>
          <w:szCs w:val="24"/>
        </w:rPr>
      </w:pPr>
      <w:r>
        <w:rPr>
          <w:rFonts w:ascii="仿宋" w:eastAsia="仿宋" w:hAnsi="仿宋" w:cs="仿宋" w:hint="eastAsia"/>
          <w:b/>
          <w:sz w:val="24"/>
          <w:szCs w:val="24"/>
        </w:rPr>
        <w:t xml:space="preserve">设备/材料配置： </w:t>
      </w:r>
    </w:p>
    <w:p w14:paraId="3C588F4E"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家用中央空调系统：设备分别适用于江、浙、沪所属气候。</w:t>
      </w:r>
    </w:p>
    <w:p w14:paraId="2C7E74A2"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变频器：为直流变频。</w:t>
      </w:r>
    </w:p>
    <w:p w14:paraId="0A4D47C4"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控制系统：一拖</w:t>
      </w:r>
      <w:proofErr w:type="gramStart"/>
      <w:r>
        <w:rPr>
          <w:rFonts w:ascii="仿宋" w:eastAsia="仿宋" w:hAnsi="仿宋" w:cs="仿宋" w:hint="eastAsia"/>
          <w:sz w:val="24"/>
          <w:szCs w:val="24"/>
        </w:rPr>
        <w:t>一</w:t>
      </w:r>
      <w:proofErr w:type="gramEnd"/>
      <w:r>
        <w:rPr>
          <w:rFonts w:ascii="仿宋" w:eastAsia="仿宋" w:hAnsi="仿宋" w:cs="仿宋" w:hint="eastAsia"/>
          <w:sz w:val="24"/>
          <w:szCs w:val="24"/>
        </w:rPr>
        <w:t>风管机遥控为必选，其他机组（系统）遥控为可选，分散控制为可选，集中控制器为可选。分散控制：即每台室内机均配有一台线控器进行独立控制，能显示工作模式、温度，能设定温度、风速、时间控制、启动关闭等。</w:t>
      </w:r>
    </w:p>
    <w:p w14:paraId="51C6E6AB"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吊顶装饰送风口：ABS或铝合金烤白漆材质，分单层百叶，双层百叶、</w:t>
      </w:r>
      <w:proofErr w:type="gramStart"/>
      <w:r>
        <w:rPr>
          <w:rFonts w:ascii="仿宋" w:eastAsia="仿宋" w:hAnsi="仿宋" w:cs="仿宋" w:hint="eastAsia"/>
          <w:sz w:val="24"/>
          <w:szCs w:val="24"/>
        </w:rPr>
        <w:t>条缝型及</w:t>
      </w:r>
      <w:proofErr w:type="gramEnd"/>
      <w:r>
        <w:rPr>
          <w:rFonts w:ascii="仿宋" w:eastAsia="仿宋" w:hAnsi="仿宋" w:cs="仿宋" w:hint="eastAsia"/>
          <w:sz w:val="24"/>
          <w:szCs w:val="24"/>
        </w:rPr>
        <w:t>高大空间用旋流风口等多种型式。</w:t>
      </w:r>
    </w:p>
    <w:p w14:paraId="568C1E5D"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吊顶装饰回风口：ABS或铝合金烤白漆材质，</w:t>
      </w:r>
      <w:proofErr w:type="gramStart"/>
      <w:r>
        <w:rPr>
          <w:rFonts w:ascii="仿宋" w:eastAsia="仿宋" w:hAnsi="仿宋" w:cs="仿宋" w:hint="eastAsia"/>
          <w:sz w:val="24"/>
          <w:szCs w:val="24"/>
        </w:rPr>
        <w:t>门铰式或</w:t>
      </w:r>
      <w:proofErr w:type="gramEnd"/>
      <w:r>
        <w:rPr>
          <w:rFonts w:ascii="仿宋" w:eastAsia="仿宋" w:hAnsi="仿宋" w:cs="仿宋" w:hint="eastAsia"/>
          <w:sz w:val="24"/>
          <w:szCs w:val="24"/>
        </w:rPr>
        <w:t>弹簧式开启，带过滤网。</w:t>
      </w:r>
    </w:p>
    <w:p w14:paraId="5875B35F"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冷媒：环保冷媒R410a，不使用2019年前中国政府禁止应用材料。</w:t>
      </w:r>
    </w:p>
    <w:p w14:paraId="366F1855"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冷媒管道：优质无磷无缝紫铜管。</w:t>
      </w:r>
    </w:p>
    <w:p w14:paraId="5F054008"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分歧管：必须采用厂家认可的分歧管</w:t>
      </w:r>
    </w:p>
    <w:p w14:paraId="677653DD"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风管：铁皮风管、复合材料风管、铝箔伸缩保温通风软管。</w:t>
      </w:r>
    </w:p>
    <w:p w14:paraId="417C20C6"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保温材料：必须为不燃或难燃B1级材料，满足国家标准环保要求。冷媒管道的保温厚度应满足现行国家标准的要求。</w:t>
      </w:r>
    </w:p>
    <w:p w14:paraId="52021D73"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其他辅助材料：满足国家标准环保要求。</w:t>
      </w:r>
    </w:p>
    <w:p w14:paraId="3630B698" w14:textId="77777777" w:rsidR="00BF1C27" w:rsidRDefault="003562BE">
      <w:pPr>
        <w:numPr>
          <w:ilvl w:val="0"/>
          <w:numId w:val="13"/>
        </w:numPr>
        <w:spacing w:line="360" w:lineRule="auto"/>
        <w:rPr>
          <w:rFonts w:ascii="仿宋" w:eastAsia="仿宋" w:hAnsi="仿宋" w:cs="仿宋"/>
          <w:b/>
          <w:sz w:val="24"/>
          <w:szCs w:val="24"/>
        </w:rPr>
      </w:pPr>
      <w:r>
        <w:rPr>
          <w:rFonts w:ascii="仿宋" w:eastAsia="仿宋" w:hAnsi="仿宋" w:cs="仿宋" w:hint="eastAsia"/>
          <w:b/>
          <w:sz w:val="24"/>
          <w:szCs w:val="24"/>
        </w:rPr>
        <w:t>主要安装工艺要求：</w:t>
      </w:r>
    </w:p>
    <w:p w14:paraId="05D9BBB1"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穿墙冷媒管道在穿墙洞根部安装装饰盖封堵，用专用胶泥封堵空调洞口与冷媒管道之间的空隙。</w:t>
      </w:r>
    </w:p>
    <w:p w14:paraId="0D0219F2"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室外侧的冷媒管道在做好保温后应根据甲方要求做金属管壳或防护罩等保护措施。</w:t>
      </w:r>
    </w:p>
    <w:p w14:paraId="24AA0593"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室内冷媒管的保温厚度应严格执行规范要求，不同管径的冷媒管道应采用与之对</w:t>
      </w:r>
      <w:r>
        <w:rPr>
          <w:rFonts w:ascii="仿宋" w:eastAsia="仿宋" w:hAnsi="仿宋" w:cs="仿宋" w:hint="eastAsia"/>
          <w:sz w:val="24"/>
          <w:szCs w:val="24"/>
        </w:rPr>
        <w:lastRenderedPageBreak/>
        <w:t>应的保温厚度。</w:t>
      </w:r>
    </w:p>
    <w:p w14:paraId="29A495C5"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室外机务必固定牢固，所有螺栓</w:t>
      </w:r>
      <w:proofErr w:type="gramStart"/>
      <w:r>
        <w:rPr>
          <w:rFonts w:ascii="仿宋" w:eastAsia="仿宋" w:hAnsi="仿宋" w:cs="仿宋" w:hint="eastAsia"/>
          <w:sz w:val="24"/>
          <w:szCs w:val="24"/>
        </w:rPr>
        <w:t>孔确保</w:t>
      </w:r>
      <w:proofErr w:type="gramEnd"/>
      <w:r>
        <w:rPr>
          <w:rFonts w:ascii="仿宋" w:eastAsia="仿宋" w:hAnsi="仿宋" w:cs="仿宋" w:hint="eastAsia"/>
          <w:sz w:val="24"/>
          <w:szCs w:val="24"/>
        </w:rPr>
        <w:t>按照说明书规格螺栓安装固定，室外机与基础垫橡胶减振，并有完善的防雷接地措施。</w:t>
      </w:r>
    </w:p>
    <w:p w14:paraId="2A127757"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如室外机采用钢支架固定，钢支架固定后须保证承重能力，并应经过计算校核。钢支架及螺栓须热镀锌处理。</w:t>
      </w:r>
    </w:p>
    <w:p w14:paraId="2179171B"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充注冷媒前必须严格按照规范要求做好气密性试验，包括保压试验及抽真空试验，在经过甲方及监理确认合格后才可充注冷媒。</w:t>
      </w:r>
    </w:p>
    <w:p w14:paraId="3D7819C3"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系统充注的冷媒必须为设备厂家提供或认可的冷媒品牌及型号。冷媒充注过程必须使用电子称测量冷媒充入量，达到设计值后方可停止，冷媒充注过程应在甲方或监理监督下完成。</w:t>
      </w:r>
    </w:p>
    <w:p w14:paraId="43811519"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空调调试前，对空调冷凝水管系统进行逐个检查确认管道的通水性能。</w:t>
      </w:r>
    </w:p>
    <w:p w14:paraId="4A132FF5"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系统必须进行全面的调试，每台室内机的出风温度必须进行测量，确认其达到要求。</w:t>
      </w:r>
    </w:p>
    <w:p w14:paraId="5D23959B"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在工程交付甲方前对空调室内外机做好成品保护，宜用原包装塑胶袋包装，室内机及风管道内必须保持清洁。</w:t>
      </w:r>
    </w:p>
    <w:p w14:paraId="392F3FB7"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安装厨房空调时应避免空调气流影响抽烟机工作区气流，厨房空调的送风方向不应正对灶台工作区。</w:t>
      </w:r>
    </w:p>
    <w:p w14:paraId="64AC123D" w14:textId="77777777" w:rsidR="00BF1C27" w:rsidRDefault="003562BE">
      <w:pPr>
        <w:numPr>
          <w:ilvl w:val="0"/>
          <w:numId w:val="13"/>
        </w:numPr>
        <w:spacing w:line="360" w:lineRule="auto"/>
        <w:rPr>
          <w:rFonts w:ascii="仿宋" w:eastAsia="仿宋" w:hAnsi="仿宋" w:cs="仿宋"/>
          <w:b/>
          <w:sz w:val="24"/>
          <w:szCs w:val="24"/>
        </w:rPr>
      </w:pPr>
      <w:r>
        <w:rPr>
          <w:rFonts w:ascii="仿宋" w:eastAsia="仿宋" w:hAnsi="仿宋" w:cs="仿宋" w:hint="eastAsia"/>
          <w:b/>
          <w:sz w:val="24"/>
          <w:szCs w:val="24"/>
        </w:rPr>
        <w:t>设备/材料与工程验收：</w:t>
      </w:r>
    </w:p>
    <w:p w14:paraId="3844A84B"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设备/材料进场验收：</w:t>
      </w:r>
    </w:p>
    <w:p w14:paraId="3CF921EF"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进场材料必须同时提供对应产品的检测报告、使用说明书、出厂合格证书等技术证明资料，并同时通知甲方项目工程师与监理工程师及材料接收方共同验货与接收。</w:t>
      </w:r>
    </w:p>
    <w:p w14:paraId="3C979BC0"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所有进场材料需要按照下表检验频次进行见证抽样送检（地方行政主管部门有</w:t>
      </w:r>
      <w:r>
        <w:rPr>
          <w:rFonts w:ascii="仿宋" w:eastAsia="仿宋" w:hAnsi="仿宋" w:cs="仿宋" w:hint="eastAsia"/>
          <w:sz w:val="24"/>
          <w:szCs w:val="24"/>
        </w:rPr>
        <w:lastRenderedPageBreak/>
        <w:t>特殊要求的情况，按当地要求检验频次执行，见证人为甲方工程师或授权监理工程师）。</w:t>
      </w:r>
    </w:p>
    <w:p w14:paraId="1F3EEAFF"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现场抽样送检频次</w:t>
      </w:r>
    </w:p>
    <w:tbl>
      <w:tblPr>
        <w:tblW w:w="0" w:type="auto"/>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410"/>
        <w:gridCol w:w="1639"/>
        <w:gridCol w:w="5170"/>
      </w:tblGrid>
      <w:tr w:rsidR="00BF1C27" w14:paraId="704B2F49" w14:textId="77777777">
        <w:tc>
          <w:tcPr>
            <w:tcW w:w="470" w:type="dxa"/>
            <w:vAlign w:val="center"/>
          </w:tcPr>
          <w:p w14:paraId="4BC9EEBC"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序</w:t>
            </w:r>
          </w:p>
        </w:tc>
        <w:tc>
          <w:tcPr>
            <w:tcW w:w="1410" w:type="dxa"/>
            <w:vAlign w:val="center"/>
          </w:tcPr>
          <w:p w14:paraId="1CD881AF"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材料名称</w:t>
            </w:r>
          </w:p>
        </w:tc>
        <w:tc>
          <w:tcPr>
            <w:tcW w:w="1639" w:type="dxa"/>
          </w:tcPr>
          <w:p w14:paraId="38F3D2D1"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检测项目</w:t>
            </w:r>
          </w:p>
        </w:tc>
        <w:tc>
          <w:tcPr>
            <w:tcW w:w="5170" w:type="dxa"/>
            <w:vAlign w:val="center"/>
          </w:tcPr>
          <w:p w14:paraId="7CEB7743"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现场抽样频次</w:t>
            </w:r>
          </w:p>
        </w:tc>
      </w:tr>
      <w:tr w:rsidR="00BF1C27" w14:paraId="3B81CA6B" w14:textId="77777777">
        <w:tc>
          <w:tcPr>
            <w:tcW w:w="470" w:type="dxa"/>
            <w:vAlign w:val="center"/>
          </w:tcPr>
          <w:p w14:paraId="0F61FDBB"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1</w:t>
            </w:r>
          </w:p>
        </w:tc>
        <w:tc>
          <w:tcPr>
            <w:tcW w:w="1410" w:type="dxa"/>
            <w:vAlign w:val="center"/>
          </w:tcPr>
          <w:p w14:paraId="3D4FAC4D"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室内风管机</w:t>
            </w:r>
          </w:p>
        </w:tc>
        <w:tc>
          <w:tcPr>
            <w:tcW w:w="1639" w:type="dxa"/>
            <w:vAlign w:val="center"/>
          </w:tcPr>
          <w:p w14:paraId="3491D6BF"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供冷量、风量、输入功率、出口静压、噪声</w:t>
            </w:r>
          </w:p>
        </w:tc>
        <w:tc>
          <w:tcPr>
            <w:tcW w:w="5170" w:type="dxa"/>
            <w:vAlign w:val="center"/>
          </w:tcPr>
          <w:p w14:paraId="59E82FE2"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以年度为单位，甲方（盛和房产）授权某项目部进行随机抽样检测。1～2次/年。（年订货量少于500套情况不做抽样检测）</w:t>
            </w:r>
          </w:p>
        </w:tc>
      </w:tr>
      <w:tr w:rsidR="00BF1C27" w14:paraId="481FB16D" w14:textId="77777777">
        <w:tc>
          <w:tcPr>
            <w:tcW w:w="470" w:type="dxa"/>
            <w:vAlign w:val="center"/>
          </w:tcPr>
          <w:p w14:paraId="7D3F3220"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2</w:t>
            </w:r>
          </w:p>
        </w:tc>
        <w:tc>
          <w:tcPr>
            <w:tcW w:w="1410" w:type="dxa"/>
            <w:vAlign w:val="center"/>
          </w:tcPr>
          <w:p w14:paraId="7C72EBDC"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无磷无缝紫铜管</w:t>
            </w:r>
          </w:p>
        </w:tc>
        <w:tc>
          <w:tcPr>
            <w:tcW w:w="1639" w:type="dxa"/>
            <w:vAlign w:val="center"/>
          </w:tcPr>
          <w:p w14:paraId="5FCF4909"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耐压试验</w:t>
            </w:r>
          </w:p>
        </w:tc>
        <w:tc>
          <w:tcPr>
            <w:tcW w:w="5170" w:type="dxa"/>
            <w:vAlign w:val="center"/>
          </w:tcPr>
          <w:p w14:paraId="2E31D0B0"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以年度为单位，甲方（盛和房产）授权某项目部进行随机抽样检测。1～2次/年。（年订货量少于500套情况不做抽样检测）</w:t>
            </w:r>
          </w:p>
        </w:tc>
      </w:tr>
      <w:tr w:rsidR="00BF1C27" w14:paraId="40D96DF0" w14:textId="77777777">
        <w:tc>
          <w:tcPr>
            <w:tcW w:w="470" w:type="dxa"/>
            <w:vAlign w:val="center"/>
          </w:tcPr>
          <w:p w14:paraId="02E67300"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3</w:t>
            </w:r>
          </w:p>
        </w:tc>
        <w:tc>
          <w:tcPr>
            <w:tcW w:w="1410" w:type="dxa"/>
            <w:vAlign w:val="center"/>
          </w:tcPr>
          <w:p w14:paraId="5DD676A7"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保温材料</w:t>
            </w:r>
          </w:p>
        </w:tc>
        <w:tc>
          <w:tcPr>
            <w:tcW w:w="1639" w:type="dxa"/>
            <w:vAlign w:val="center"/>
          </w:tcPr>
          <w:p w14:paraId="0792D29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导热系数、密度、吸水率、燃烧性能</w:t>
            </w:r>
          </w:p>
        </w:tc>
        <w:tc>
          <w:tcPr>
            <w:tcW w:w="5170" w:type="dxa"/>
            <w:vAlign w:val="center"/>
          </w:tcPr>
          <w:p w14:paraId="26A5C73E"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以年度为单位，甲方（盛和房产）授权某项目部进行随机抽样检测。1～2次/年。（年订货量少于500套情况不做抽样检测）</w:t>
            </w:r>
          </w:p>
        </w:tc>
      </w:tr>
    </w:tbl>
    <w:p w14:paraId="705B76E9"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过程验收：</w:t>
      </w:r>
    </w:p>
    <w:p w14:paraId="7FEDC9F8"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乙方须根</w:t>
      </w:r>
      <w:proofErr w:type="gramStart"/>
      <w:r>
        <w:rPr>
          <w:rFonts w:ascii="仿宋" w:eastAsia="仿宋" w:hAnsi="仿宋" w:cs="仿宋" w:hint="eastAsia"/>
          <w:sz w:val="24"/>
          <w:szCs w:val="24"/>
        </w:rPr>
        <w:t>据规范</w:t>
      </w:r>
      <w:proofErr w:type="gramEnd"/>
      <w:r>
        <w:rPr>
          <w:rFonts w:ascii="仿宋" w:eastAsia="仿宋" w:hAnsi="仿宋" w:cs="仿宋" w:hint="eastAsia"/>
          <w:sz w:val="24"/>
          <w:szCs w:val="24"/>
        </w:rPr>
        <w:t>要求执行过程自检，并如实填写相关质量表格。</w:t>
      </w:r>
    </w:p>
    <w:p w14:paraId="606A1CB6"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按照甲方或监理的要求接受停点验收、隐蔽验收，以及甲方各级主管部门随机实测验收，并签</w:t>
      </w:r>
      <w:proofErr w:type="gramStart"/>
      <w:r>
        <w:rPr>
          <w:rFonts w:ascii="仿宋" w:eastAsia="仿宋" w:hAnsi="仿宋" w:cs="仿宋" w:hint="eastAsia"/>
          <w:sz w:val="24"/>
          <w:szCs w:val="24"/>
        </w:rPr>
        <w:t>认相关</w:t>
      </w:r>
      <w:proofErr w:type="gramEnd"/>
      <w:r>
        <w:rPr>
          <w:rFonts w:ascii="仿宋" w:eastAsia="仿宋" w:hAnsi="仿宋" w:cs="仿宋" w:hint="eastAsia"/>
          <w:sz w:val="24"/>
          <w:szCs w:val="24"/>
        </w:rPr>
        <w:t>质量记录。隐蔽工程未经验收不允许自行封闭，否则该部分工程将不参与结算。</w:t>
      </w:r>
    </w:p>
    <w:p w14:paraId="61DC686D"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竣工验收：</w:t>
      </w:r>
    </w:p>
    <w:p w14:paraId="5F9F1688"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工程交付前必须逐台、逐系统进行调试，记录系统工作压力（高压/低压）。</w:t>
      </w:r>
    </w:p>
    <w:p w14:paraId="75303FB0"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配合分部分项工程竣工验收，配合竣工资料的提交与归档工作。</w:t>
      </w:r>
    </w:p>
    <w:p w14:paraId="57082C6F" w14:textId="77777777" w:rsidR="00BF1C27" w:rsidRDefault="003562BE">
      <w:pPr>
        <w:numPr>
          <w:ilvl w:val="2"/>
          <w:numId w:val="13"/>
        </w:numPr>
        <w:spacing w:line="360" w:lineRule="auto"/>
        <w:rPr>
          <w:rFonts w:ascii="仿宋" w:eastAsia="仿宋" w:hAnsi="仿宋" w:cs="仿宋"/>
          <w:sz w:val="24"/>
          <w:szCs w:val="24"/>
        </w:rPr>
      </w:pPr>
      <w:r>
        <w:rPr>
          <w:rFonts w:ascii="仿宋" w:eastAsia="仿宋" w:hAnsi="仿宋" w:cs="仿宋" w:hint="eastAsia"/>
          <w:sz w:val="24"/>
          <w:szCs w:val="24"/>
        </w:rPr>
        <w:t>提供全套的操作手册、维修说明书、质量保证卡和保养手册给建设方(每套设备提供一份)。</w:t>
      </w:r>
    </w:p>
    <w:p w14:paraId="6F9D94EF" w14:textId="77777777" w:rsidR="00BF1C27" w:rsidRDefault="003562BE">
      <w:pPr>
        <w:numPr>
          <w:ilvl w:val="0"/>
          <w:numId w:val="13"/>
        </w:numPr>
        <w:spacing w:line="360" w:lineRule="auto"/>
        <w:rPr>
          <w:rFonts w:ascii="仿宋" w:eastAsia="仿宋" w:hAnsi="仿宋" w:cs="仿宋"/>
          <w:b/>
          <w:sz w:val="24"/>
          <w:szCs w:val="24"/>
        </w:rPr>
      </w:pPr>
      <w:r>
        <w:rPr>
          <w:rFonts w:ascii="仿宋" w:eastAsia="仿宋" w:hAnsi="仿宋" w:cs="仿宋" w:hint="eastAsia"/>
          <w:b/>
          <w:sz w:val="24"/>
          <w:szCs w:val="24"/>
        </w:rPr>
        <w:t>工作配合要求：</w:t>
      </w:r>
    </w:p>
    <w:p w14:paraId="0B678346"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lastRenderedPageBreak/>
        <w:t>施工阶段：</w:t>
      </w:r>
    </w:p>
    <w:p w14:paraId="1D23BE04"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人员配置：供货并施工情况，乙方须根据项目需要，</w:t>
      </w:r>
      <w:proofErr w:type="gramStart"/>
      <w:r>
        <w:rPr>
          <w:rFonts w:ascii="仿宋" w:eastAsia="仿宋" w:hAnsi="仿宋" w:cs="仿宋" w:hint="eastAsia"/>
          <w:sz w:val="24"/>
          <w:szCs w:val="24"/>
        </w:rPr>
        <w:t>每项目</w:t>
      </w:r>
      <w:proofErr w:type="gramEnd"/>
      <w:r>
        <w:rPr>
          <w:rFonts w:ascii="仿宋" w:eastAsia="仿宋" w:hAnsi="仿宋" w:cs="仿宋" w:hint="eastAsia"/>
          <w:sz w:val="24"/>
          <w:szCs w:val="24"/>
        </w:rPr>
        <w:t>至少配置一名常驻现场管理人员，每城市公司配置一名专职技术人员（少于3个项目的城市公司，可以由具备技术资质的管理人员兼职）。主要施工工人/工种必须持证上岗，且施工班组的配置必须满足现场工期要求。</w:t>
      </w:r>
    </w:p>
    <w:p w14:paraId="7F3D7205"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甲方有权要求乙方撤换不称职的人员。任何人员调离后，必须由甲方认可的称职人员接替。</w:t>
      </w:r>
    </w:p>
    <w:p w14:paraId="734C3076"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技术服务：根据甲方项目管理</w:t>
      </w:r>
      <w:proofErr w:type="gramStart"/>
      <w:r>
        <w:rPr>
          <w:rFonts w:ascii="仿宋" w:eastAsia="仿宋" w:hAnsi="仿宋" w:cs="仿宋" w:hint="eastAsia"/>
          <w:sz w:val="24"/>
          <w:szCs w:val="24"/>
        </w:rPr>
        <w:t>部需要</w:t>
      </w:r>
      <w:proofErr w:type="gramEnd"/>
      <w:r>
        <w:rPr>
          <w:rFonts w:ascii="仿宋" w:eastAsia="仿宋" w:hAnsi="仿宋" w:cs="仿宋" w:hint="eastAsia"/>
          <w:sz w:val="24"/>
          <w:szCs w:val="24"/>
        </w:rPr>
        <w:t>无偿提供相关技术服务，包括但不限于：现场技术培训与交底、样板试验与示范、配合项目进行二次深化设计、解决方案的提案与评审等。乙方应派遣合格的技术人员对甲方物业管理技术人员进行培训，并承担所派人员的差旅费、食宿费等费用。这些费用应分别列出，并计入投标总价中。乙方不需承担受训人员的费用。</w:t>
      </w:r>
    </w:p>
    <w:p w14:paraId="4CEC0871"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施工机具：供货并施工情况，须配置满足现场需要之专业施工机具与工具。</w:t>
      </w:r>
    </w:p>
    <w:p w14:paraId="160CAE58"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乙方须服从（装修）总包的统一管理。包括但不限于：</w:t>
      </w:r>
    </w:p>
    <w:p w14:paraId="7F8930E5"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须向（装修）总包及相关方提供施工组织计划与进度计划（过程中，须上报月计划与周计划，特殊情况</w:t>
      </w:r>
      <w:proofErr w:type="gramStart"/>
      <w:r>
        <w:rPr>
          <w:rFonts w:ascii="仿宋" w:eastAsia="仿宋" w:hAnsi="仿宋" w:cs="仿宋" w:hint="eastAsia"/>
          <w:sz w:val="24"/>
          <w:szCs w:val="24"/>
        </w:rPr>
        <w:t>须每天</w:t>
      </w:r>
      <w:proofErr w:type="gramEnd"/>
      <w:r>
        <w:rPr>
          <w:rFonts w:ascii="仿宋" w:eastAsia="仿宋" w:hAnsi="仿宋" w:cs="仿宋" w:hint="eastAsia"/>
          <w:sz w:val="24"/>
          <w:szCs w:val="24"/>
        </w:rPr>
        <w:t>更新计划）。</w:t>
      </w:r>
    </w:p>
    <w:p w14:paraId="4D25B39B"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须参加工程例会，必要的协调会与专题会议。乙方应提前一周在例会上提出对道路运输、场地使用、楼面占用、大型机械吊运等要求。</w:t>
      </w:r>
    </w:p>
    <w:p w14:paraId="3A68293C"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乙方在进场前应对已完成的工程及场地进行检查、接收，每道工序施工前须检查与确认上道工序（作业面）的质量。</w:t>
      </w:r>
    </w:p>
    <w:p w14:paraId="4902BA2A"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乙方在各分项施工前须与总包与监理方联系，与总包及相关方核对相关的工程图纸，提供或了解其在分项工程上的特殊要求，如开槽、预留孔洞、预埋</w:t>
      </w:r>
      <w:r>
        <w:rPr>
          <w:rFonts w:ascii="仿宋" w:eastAsia="仿宋" w:hAnsi="仿宋" w:cs="仿宋" w:hint="eastAsia"/>
          <w:sz w:val="24"/>
          <w:szCs w:val="24"/>
        </w:rPr>
        <w:lastRenderedPageBreak/>
        <w:t>件等，并在每次隐蔽工程之前，</w:t>
      </w:r>
      <w:proofErr w:type="gramStart"/>
      <w:r>
        <w:rPr>
          <w:rFonts w:ascii="仿宋" w:eastAsia="仿宋" w:hAnsi="仿宋" w:cs="仿宋" w:hint="eastAsia"/>
          <w:sz w:val="24"/>
          <w:szCs w:val="24"/>
        </w:rPr>
        <w:t>配合总</w:t>
      </w:r>
      <w:proofErr w:type="gramEnd"/>
      <w:r>
        <w:rPr>
          <w:rFonts w:ascii="仿宋" w:eastAsia="仿宋" w:hAnsi="仿宋" w:cs="仿宋" w:hint="eastAsia"/>
          <w:sz w:val="24"/>
          <w:szCs w:val="24"/>
        </w:rPr>
        <w:t>包单位确认。否则，因此而导致的额外施工费用由乙方承担。</w:t>
      </w:r>
    </w:p>
    <w:p w14:paraId="08ACAF28"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乙方对陆续完成的工程负有实施产品保护的责任，如对其它单位的工程或设施造成损坏的，经监理核实后照价赔偿。</w:t>
      </w:r>
    </w:p>
    <w:p w14:paraId="63C85976"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负责将自己的施工垃圾运到总包方在现场指定的垃圾堆放点，总包方负责清运指定堆放点的垃圾，总包方设立专业作业队进行每天完工后的清场工作，如发现乙方的建筑垃圾乱放，作业面清理不到位，则总包方作业队将作业面清理后，所发生的人工费、机械费将在乙方工程款中扣除。情节严重的在例会中通报批评，甚至进行违约索赔。</w:t>
      </w:r>
    </w:p>
    <w:p w14:paraId="181CEC18"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乙方应服从（装修）总包方对现场安全和文明施工的统一管理。</w:t>
      </w:r>
    </w:p>
    <w:p w14:paraId="289A2199"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总包对乙方提供相关服务包括：</w:t>
      </w:r>
    </w:p>
    <w:p w14:paraId="3C07ABFF"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提供标高、定位点线等。</w:t>
      </w:r>
    </w:p>
    <w:p w14:paraId="0D5E1F12"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提供工地内垂直运输设备（如塔吊、施工电梯/正式电梯、井架等），提供脚手架的使用。</w:t>
      </w:r>
    </w:p>
    <w:p w14:paraId="6EDAA950"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提供施工用照明用电、施工用水及用电接驳点，</w:t>
      </w:r>
      <w:proofErr w:type="gramStart"/>
      <w:r>
        <w:rPr>
          <w:rFonts w:ascii="仿宋" w:eastAsia="仿宋" w:hAnsi="仿宋" w:cs="仿宋" w:hint="eastAsia"/>
          <w:sz w:val="24"/>
          <w:szCs w:val="24"/>
        </w:rPr>
        <w:t>并供应</w:t>
      </w:r>
      <w:proofErr w:type="gramEnd"/>
      <w:r>
        <w:rPr>
          <w:rFonts w:ascii="仿宋" w:eastAsia="仿宋" w:hAnsi="仿宋" w:cs="仿宋" w:hint="eastAsia"/>
          <w:sz w:val="24"/>
          <w:szCs w:val="24"/>
        </w:rPr>
        <w:t>其调试所需负荷。乙方应按总包方要求提供用水用电计划，配置必要的计量装置。从配电箱引出的</w:t>
      </w:r>
      <w:proofErr w:type="gramStart"/>
      <w:r>
        <w:rPr>
          <w:rFonts w:ascii="仿宋" w:eastAsia="仿宋" w:hAnsi="仿宋" w:cs="仿宋" w:hint="eastAsia"/>
          <w:sz w:val="24"/>
          <w:szCs w:val="24"/>
        </w:rPr>
        <w:t>分电箱由乙方</w:t>
      </w:r>
      <w:proofErr w:type="gramEnd"/>
      <w:r>
        <w:rPr>
          <w:rFonts w:ascii="仿宋" w:eastAsia="仿宋" w:hAnsi="仿宋" w:cs="仿宋" w:hint="eastAsia"/>
          <w:sz w:val="24"/>
          <w:szCs w:val="24"/>
        </w:rPr>
        <w:t>自行解决。生产/生活用水、用电费用由乙方自行承担。施工人员食宿由乙方自行解决。</w:t>
      </w:r>
    </w:p>
    <w:p w14:paraId="559E4F9B" w14:textId="77777777" w:rsidR="00BF1C27" w:rsidRDefault="003562BE">
      <w:pPr>
        <w:numPr>
          <w:ilvl w:val="4"/>
          <w:numId w:val="13"/>
        </w:numPr>
        <w:spacing w:line="360" w:lineRule="auto"/>
        <w:rPr>
          <w:rFonts w:ascii="仿宋" w:eastAsia="仿宋" w:hAnsi="仿宋" w:cs="仿宋"/>
          <w:sz w:val="24"/>
          <w:szCs w:val="24"/>
        </w:rPr>
      </w:pPr>
      <w:r>
        <w:rPr>
          <w:rFonts w:ascii="仿宋" w:eastAsia="仿宋" w:hAnsi="仿宋" w:cs="仿宋" w:hint="eastAsia"/>
          <w:sz w:val="24"/>
          <w:szCs w:val="24"/>
        </w:rPr>
        <w:t>提供通道与场地，负责安排作业面及作业时间，负责分配乙方的施工、办公、仓储等用途的场地。</w:t>
      </w:r>
    </w:p>
    <w:p w14:paraId="3560DCBA"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主要工作界面划分</w:t>
      </w:r>
    </w:p>
    <w:tbl>
      <w:tblPr>
        <w:tblW w:w="937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561"/>
        <w:gridCol w:w="3532"/>
        <w:gridCol w:w="3650"/>
        <w:gridCol w:w="6"/>
      </w:tblGrid>
      <w:tr w:rsidR="00BF1C27" w14:paraId="4F13803D" w14:textId="77777777">
        <w:trPr>
          <w:gridAfter w:val="1"/>
          <w:wAfter w:w="6" w:type="dxa"/>
          <w:trHeight w:val="420"/>
        </w:trPr>
        <w:tc>
          <w:tcPr>
            <w:tcW w:w="626" w:type="dxa"/>
            <w:vAlign w:val="center"/>
          </w:tcPr>
          <w:p w14:paraId="6000A93B"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编</w:t>
            </w:r>
            <w:r>
              <w:rPr>
                <w:rFonts w:ascii="仿宋" w:eastAsia="仿宋" w:hAnsi="仿宋" w:cs="仿宋" w:hint="eastAsia"/>
                <w:sz w:val="24"/>
                <w:szCs w:val="24"/>
              </w:rPr>
              <w:lastRenderedPageBreak/>
              <w:t>号</w:t>
            </w:r>
          </w:p>
        </w:tc>
        <w:tc>
          <w:tcPr>
            <w:tcW w:w="1561" w:type="dxa"/>
            <w:vAlign w:val="center"/>
          </w:tcPr>
          <w:p w14:paraId="14691839"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lastRenderedPageBreak/>
              <w:t>协调配合内</w:t>
            </w:r>
            <w:r>
              <w:rPr>
                <w:rFonts w:ascii="仿宋" w:eastAsia="仿宋" w:hAnsi="仿宋" w:cs="仿宋" w:hint="eastAsia"/>
                <w:sz w:val="24"/>
                <w:szCs w:val="24"/>
              </w:rPr>
              <w:lastRenderedPageBreak/>
              <w:t>容</w:t>
            </w:r>
          </w:p>
        </w:tc>
        <w:tc>
          <w:tcPr>
            <w:tcW w:w="3532" w:type="dxa"/>
            <w:vAlign w:val="center"/>
          </w:tcPr>
          <w:p w14:paraId="1ED309BE"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lastRenderedPageBreak/>
              <w:t>由总承包（或机电总包方、精装</w:t>
            </w:r>
            <w:r>
              <w:rPr>
                <w:rFonts w:ascii="仿宋" w:eastAsia="仿宋" w:hAnsi="仿宋" w:cs="仿宋" w:hint="eastAsia"/>
                <w:sz w:val="24"/>
                <w:szCs w:val="24"/>
              </w:rPr>
              <w:lastRenderedPageBreak/>
              <w:t>承包方）完成</w:t>
            </w:r>
          </w:p>
        </w:tc>
        <w:tc>
          <w:tcPr>
            <w:tcW w:w="3650" w:type="dxa"/>
            <w:vAlign w:val="center"/>
          </w:tcPr>
          <w:p w14:paraId="212978FF"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lastRenderedPageBreak/>
              <w:t>由投标人完成</w:t>
            </w:r>
          </w:p>
        </w:tc>
      </w:tr>
      <w:tr w:rsidR="00BF1C27" w14:paraId="20B22D32" w14:textId="77777777">
        <w:trPr>
          <w:gridAfter w:val="1"/>
          <w:wAfter w:w="6" w:type="dxa"/>
          <w:trHeight w:val="720"/>
        </w:trPr>
        <w:tc>
          <w:tcPr>
            <w:tcW w:w="626" w:type="dxa"/>
            <w:vAlign w:val="center"/>
          </w:tcPr>
          <w:p w14:paraId="3A2B8771"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1</w:t>
            </w:r>
          </w:p>
        </w:tc>
        <w:tc>
          <w:tcPr>
            <w:tcW w:w="1561" w:type="dxa"/>
            <w:vAlign w:val="center"/>
          </w:tcPr>
          <w:p w14:paraId="32F7C761"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系统安装</w:t>
            </w:r>
          </w:p>
        </w:tc>
        <w:tc>
          <w:tcPr>
            <w:tcW w:w="3532" w:type="dxa"/>
            <w:vAlign w:val="center"/>
          </w:tcPr>
          <w:p w14:paraId="66A8991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电源引至室外机、室内机附近；吊顶、墙体内</w:t>
            </w:r>
            <w:proofErr w:type="gramStart"/>
            <w:r>
              <w:rPr>
                <w:rFonts w:ascii="仿宋" w:eastAsia="仿宋" w:hAnsi="仿宋" w:cs="仿宋" w:hint="eastAsia"/>
                <w:sz w:val="24"/>
                <w:szCs w:val="24"/>
              </w:rPr>
              <w:t>暗敷暗埋</w:t>
            </w:r>
            <w:proofErr w:type="gramEnd"/>
            <w:r>
              <w:rPr>
                <w:rFonts w:ascii="仿宋" w:eastAsia="仿宋" w:hAnsi="仿宋" w:cs="仿宋" w:hint="eastAsia"/>
                <w:sz w:val="24"/>
                <w:szCs w:val="24"/>
              </w:rPr>
              <w:t>线管敷设。</w:t>
            </w:r>
          </w:p>
        </w:tc>
        <w:tc>
          <w:tcPr>
            <w:tcW w:w="3650" w:type="dxa"/>
            <w:vAlign w:val="center"/>
          </w:tcPr>
          <w:p w14:paraId="6D062B25" w14:textId="77777777" w:rsidR="00BF1C27" w:rsidRDefault="003562BE">
            <w:pPr>
              <w:spacing w:line="360" w:lineRule="auto"/>
              <w:rPr>
                <w:rFonts w:ascii="仿宋" w:eastAsia="仿宋" w:hAnsi="仿宋" w:cs="仿宋"/>
                <w:sz w:val="24"/>
                <w:szCs w:val="24"/>
              </w:rPr>
            </w:pPr>
            <w:proofErr w:type="gramStart"/>
            <w:r>
              <w:rPr>
                <w:rFonts w:ascii="仿宋" w:eastAsia="仿宋" w:hAnsi="仿宋" w:cs="仿宋" w:hint="eastAsia"/>
                <w:sz w:val="24"/>
                <w:szCs w:val="24"/>
              </w:rPr>
              <w:t>内外机</w:t>
            </w:r>
            <w:proofErr w:type="gramEnd"/>
            <w:r>
              <w:rPr>
                <w:rFonts w:ascii="仿宋" w:eastAsia="仿宋" w:hAnsi="仿宋" w:cs="仿宋" w:hint="eastAsia"/>
                <w:sz w:val="24"/>
                <w:szCs w:val="24"/>
              </w:rPr>
              <w:t>电源接线、控制</w:t>
            </w:r>
            <w:proofErr w:type="gramStart"/>
            <w:r>
              <w:rPr>
                <w:rFonts w:ascii="仿宋" w:eastAsia="仿宋" w:hAnsi="仿宋" w:cs="仿宋" w:hint="eastAsia"/>
                <w:sz w:val="24"/>
                <w:szCs w:val="24"/>
              </w:rPr>
              <w:t>线供应</w:t>
            </w:r>
            <w:proofErr w:type="gramEnd"/>
            <w:r>
              <w:rPr>
                <w:rFonts w:ascii="仿宋" w:eastAsia="仿宋" w:hAnsi="仿宋" w:cs="仿宋" w:hint="eastAsia"/>
                <w:sz w:val="24"/>
                <w:szCs w:val="24"/>
              </w:rPr>
              <w:t>及穿线；</w:t>
            </w:r>
            <w:proofErr w:type="gramStart"/>
            <w:r>
              <w:rPr>
                <w:rFonts w:ascii="仿宋" w:eastAsia="仿宋" w:hAnsi="仿宋" w:cs="仿宋" w:hint="eastAsia"/>
                <w:sz w:val="24"/>
                <w:szCs w:val="24"/>
              </w:rPr>
              <w:t>内外机</w:t>
            </w:r>
            <w:proofErr w:type="gramEnd"/>
            <w:r>
              <w:rPr>
                <w:rFonts w:ascii="仿宋" w:eastAsia="仿宋" w:hAnsi="仿宋" w:cs="仿宋" w:hint="eastAsia"/>
                <w:sz w:val="24"/>
                <w:szCs w:val="24"/>
              </w:rPr>
              <w:t>安装；冷媒管安装及保温；冷凝水管安装及保温；</w:t>
            </w:r>
            <w:proofErr w:type="gramStart"/>
            <w:r>
              <w:rPr>
                <w:rFonts w:ascii="仿宋" w:eastAsia="仿宋" w:hAnsi="仿宋" w:cs="仿宋" w:hint="eastAsia"/>
                <w:sz w:val="24"/>
                <w:szCs w:val="24"/>
              </w:rPr>
              <w:t>送回风</w:t>
            </w:r>
            <w:proofErr w:type="gramEnd"/>
            <w:r>
              <w:rPr>
                <w:rFonts w:ascii="仿宋" w:eastAsia="仿宋" w:hAnsi="仿宋" w:cs="仿宋" w:hint="eastAsia"/>
                <w:sz w:val="24"/>
                <w:szCs w:val="24"/>
              </w:rPr>
              <w:t>风管、软连接、风口安装；线控器安装；冷媒供应及充注；系统调试。其他附属设备、部品部件的施工。</w:t>
            </w:r>
          </w:p>
        </w:tc>
      </w:tr>
      <w:tr w:rsidR="00BF1C27" w14:paraId="12ED236A" w14:textId="77777777">
        <w:trPr>
          <w:gridAfter w:val="1"/>
          <w:wAfter w:w="6" w:type="dxa"/>
          <w:trHeight w:val="2379"/>
        </w:trPr>
        <w:tc>
          <w:tcPr>
            <w:tcW w:w="626" w:type="dxa"/>
            <w:vAlign w:val="center"/>
          </w:tcPr>
          <w:p w14:paraId="6E7C894A"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2</w:t>
            </w:r>
          </w:p>
        </w:tc>
        <w:tc>
          <w:tcPr>
            <w:tcW w:w="1561" w:type="dxa"/>
            <w:vAlign w:val="center"/>
          </w:tcPr>
          <w:p w14:paraId="3AABC994"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预留孔洞</w:t>
            </w:r>
          </w:p>
        </w:tc>
        <w:tc>
          <w:tcPr>
            <w:tcW w:w="3532" w:type="dxa"/>
            <w:vAlign w:val="center"/>
          </w:tcPr>
          <w:p w14:paraId="6B61099B"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根据总承包工程设计要求及经建设单位及设计审批的分包单位提供的图纸及设计要求，于混凝土/砌体结构上正确预留孔、洞、槽。</w:t>
            </w:r>
          </w:p>
        </w:tc>
        <w:tc>
          <w:tcPr>
            <w:tcW w:w="3650" w:type="dxa"/>
            <w:vAlign w:val="center"/>
          </w:tcPr>
          <w:p w14:paraId="04BA6D2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于进行混凝土/砌筑工程深化设计前，及时向招标人提供于混凝土/砌体结构上需预留之孔、洞、槽的施工图纸，且双方应对图纸的正确性签字确认。</w:t>
            </w:r>
          </w:p>
          <w:p w14:paraId="7EFA561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按规范及设计要求填充及恢复预留孔、洞、槽，并达到下一道工序施工交验要求。</w:t>
            </w:r>
          </w:p>
          <w:p w14:paraId="64C5CA42"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如招标人已按双方签字确认的图纸要求正确预留了孔、洞、槽，则预留孔、洞、槽之任何错误、缺陷均由专业承包单位承担。</w:t>
            </w:r>
          </w:p>
        </w:tc>
      </w:tr>
      <w:tr w:rsidR="00BF1C27" w14:paraId="4A7A7100" w14:textId="77777777">
        <w:trPr>
          <w:gridAfter w:val="1"/>
          <w:wAfter w:w="6" w:type="dxa"/>
          <w:trHeight w:val="450"/>
        </w:trPr>
        <w:tc>
          <w:tcPr>
            <w:tcW w:w="626" w:type="dxa"/>
            <w:vAlign w:val="center"/>
          </w:tcPr>
          <w:p w14:paraId="2E746064"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3</w:t>
            </w:r>
          </w:p>
        </w:tc>
        <w:tc>
          <w:tcPr>
            <w:tcW w:w="1561" w:type="dxa"/>
            <w:vAlign w:val="center"/>
          </w:tcPr>
          <w:p w14:paraId="41A2AFB9"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管井封堵</w:t>
            </w:r>
          </w:p>
        </w:tc>
        <w:tc>
          <w:tcPr>
            <w:tcW w:w="3532" w:type="dxa"/>
          </w:tcPr>
          <w:p w14:paraId="193C2C6B"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预留管井</w:t>
            </w:r>
          </w:p>
        </w:tc>
        <w:tc>
          <w:tcPr>
            <w:tcW w:w="3650" w:type="dxa"/>
          </w:tcPr>
          <w:p w14:paraId="3480C10A"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管井封堵由总包完成</w:t>
            </w:r>
          </w:p>
        </w:tc>
      </w:tr>
      <w:tr w:rsidR="00BF1C27" w14:paraId="59D16ADA" w14:textId="77777777">
        <w:trPr>
          <w:gridAfter w:val="1"/>
          <w:wAfter w:w="6" w:type="dxa"/>
          <w:trHeight w:val="525"/>
        </w:trPr>
        <w:tc>
          <w:tcPr>
            <w:tcW w:w="626" w:type="dxa"/>
            <w:vAlign w:val="center"/>
          </w:tcPr>
          <w:p w14:paraId="564DFB12"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4</w:t>
            </w:r>
          </w:p>
        </w:tc>
        <w:tc>
          <w:tcPr>
            <w:tcW w:w="1561" w:type="dxa"/>
            <w:vAlign w:val="center"/>
          </w:tcPr>
          <w:p w14:paraId="08A5B4DD"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收口</w:t>
            </w:r>
          </w:p>
        </w:tc>
        <w:tc>
          <w:tcPr>
            <w:tcW w:w="3532" w:type="dxa"/>
          </w:tcPr>
          <w:p w14:paraId="58183529"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下道工序施工承包商负责上道工序的收口</w:t>
            </w:r>
          </w:p>
        </w:tc>
        <w:tc>
          <w:tcPr>
            <w:tcW w:w="3650" w:type="dxa"/>
          </w:tcPr>
          <w:p w14:paraId="33BC4C8C"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下道工序施工承包商负责上道工序的收口</w:t>
            </w:r>
          </w:p>
        </w:tc>
      </w:tr>
      <w:tr w:rsidR="00BF1C27" w14:paraId="7480E340" w14:textId="77777777">
        <w:trPr>
          <w:gridAfter w:val="1"/>
          <w:wAfter w:w="6" w:type="dxa"/>
          <w:trHeight w:val="525"/>
        </w:trPr>
        <w:tc>
          <w:tcPr>
            <w:tcW w:w="626" w:type="dxa"/>
            <w:vAlign w:val="center"/>
          </w:tcPr>
          <w:p w14:paraId="51FD1EC9"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5</w:t>
            </w:r>
          </w:p>
        </w:tc>
        <w:tc>
          <w:tcPr>
            <w:tcW w:w="1561" w:type="dxa"/>
            <w:vAlign w:val="center"/>
          </w:tcPr>
          <w:p w14:paraId="7692ECF1"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成品保护</w:t>
            </w:r>
          </w:p>
        </w:tc>
        <w:tc>
          <w:tcPr>
            <w:tcW w:w="3532" w:type="dxa"/>
          </w:tcPr>
          <w:p w14:paraId="7D98D747"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选派足够数量的成品保护负责人员承担总承包工程之成品/半成品保护。</w:t>
            </w:r>
          </w:p>
          <w:p w14:paraId="6B87B733"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对正式验收合格且已移交给招标人/建设单位的已竣工/部分竣工之专业分包工程提供成品</w:t>
            </w:r>
            <w:r>
              <w:rPr>
                <w:rFonts w:ascii="仿宋" w:eastAsia="仿宋" w:hAnsi="仿宋" w:cs="仿宋" w:hint="eastAsia"/>
                <w:sz w:val="24"/>
                <w:szCs w:val="24"/>
              </w:rPr>
              <w:lastRenderedPageBreak/>
              <w:t>保护。</w:t>
            </w:r>
          </w:p>
        </w:tc>
        <w:tc>
          <w:tcPr>
            <w:tcW w:w="3650" w:type="dxa"/>
          </w:tcPr>
          <w:p w14:paraId="508C1BD5"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lastRenderedPageBreak/>
              <w:t>提供专业分包工程之成品/半成品保护，直到验收合格且移交给招标人/建设单位。</w:t>
            </w:r>
          </w:p>
          <w:p w14:paraId="2A14A168"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t>于多项工程（工种）同时作业时，专业分包单位应各自承担本工程之成品/半成品保护。除有充分合</w:t>
            </w:r>
            <w:r>
              <w:rPr>
                <w:rFonts w:ascii="仿宋" w:eastAsia="仿宋" w:hAnsi="仿宋" w:cs="仿宋" w:hint="eastAsia"/>
                <w:sz w:val="24"/>
                <w:szCs w:val="24"/>
              </w:rPr>
              <w:lastRenderedPageBreak/>
              <w:t>理的理由证明成品/半成品之损毁、破坏责任由破坏单位承担，否则任何分包合同范围内的成品/半成品之损毁、破坏均由该承包单位承担。</w:t>
            </w:r>
          </w:p>
        </w:tc>
      </w:tr>
      <w:tr w:rsidR="00BF1C27" w14:paraId="4AFF0475" w14:textId="77777777">
        <w:trPr>
          <w:trHeight w:val="525"/>
        </w:trPr>
        <w:tc>
          <w:tcPr>
            <w:tcW w:w="9375" w:type="dxa"/>
            <w:gridSpan w:val="5"/>
            <w:vAlign w:val="center"/>
          </w:tcPr>
          <w:p w14:paraId="0F9B119A" w14:textId="77777777" w:rsidR="00BF1C27" w:rsidRDefault="003562BE">
            <w:pPr>
              <w:spacing w:line="360" w:lineRule="auto"/>
              <w:rPr>
                <w:rFonts w:ascii="仿宋" w:eastAsia="仿宋" w:hAnsi="仿宋" w:cs="仿宋"/>
                <w:sz w:val="24"/>
                <w:szCs w:val="24"/>
              </w:rPr>
            </w:pPr>
            <w:r>
              <w:rPr>
                <w:rFonts w:ascii="仿宋" w:eastAsia="仿宋" w:hAnsi="仿宋" w:cs="仿宋" w:hint="eastAsia"/>
                <w:sz w:val="24"/>
                <w:szCs w:val="24"/>
              </w:rPr>
              <w:lastRenderedPageBreak/>
              <w:t>注：投标</w:t>
            </w:r>
            <w:proofErr w:type="gramStart"/>
            <w:r>
              <w:rPr>
                <w:rFonts w:ascii="仿宋" w:eastAsia="仿宋" w:hAnsi="仿宋" w:cs="仿宋" w:hint="eastAsia"/>
                <w:sz w:val="24"/>
                <w:szCs w:val="24"/>
              </w:rPr>
              <w:t>各家应</w:t>
            </w:r>
            <w:proofErr w:type="gramEnd"/>
            <w:r>
              <w:rPr>
                <w:rFonts w:ascii="仿宋" w:eastAsia="仿宋" w:hAnsi="仿宋" w:cs="仿宋" w:hint="eastAsia"/>
                <w:sz w:val="24"/>
                <w:szCs w:val="24"/>
              </w:rPr>
              <w:t>认真研究图纸及勘查现场，对界面交接部分的工作量做出相应报价；如投标各家对有关界面划分和责任仍未明确的部分应在招标答疑中提出质疑，对未提出质疑的部分最终有关界面划分的解释权归招标人。</w:t>
            </w:r>
          </w:p>
        </w:tc>
      </w:tr>
    </w:tbl>
    <w:p w14:paraId="345AC93B" w14:textId="77777777" w:rsidR="00BF1C27" w:rsidRDefault="003562BE">
      <w:pPr>
        <w:numPr>
          <w:ilvl w:val="3"/>
          <w:numId w:val="13"/>
        </w:numPr>
        <w:spacing w:line="360" w:lineRule="auto"/>
        <w:rPr>
          <w:rFonts w:ascii="仿宋" w:eastAsia="仿宋" w:hAnsi="仿宋" w:cs="仿宋"/>
          <w:sz w:val="24"/>
          <w:szCs w:val="24"/>
        </w:rPr>
      </w:pPr>
      <w:r>
        <w:rPr>
          <w:rFonts w:ascii="仿宋" w:eastAsia="仿宋" w:hAnsi="仿宋" w:cs="仿宋" w:hint="eastAsia"/>
          <w:sz w:val="24"/>
          <w:szCs w:val="24"/>
        </w:rPr>
        <w:t>物料看管</w:t>
      </w:r>
    </w:p>
    <w:p w14:paraId="19E6B646" w14:textId="77777777" w:rsidR="00BF1C27" w:rsidRDefault="003562BE">
      <w:pPr>
        <w:spacing w:line="360" w:lineRule="auto"/>
        <w:rPr>
          <w:rFonts w:ascii="仿宋" w:eastAsia="仿宋" w:hAnsi="仿宋" w:cs="仿宋"/>
          <w:bCs/>
          <w:sz w:val="24"/>
          <w:szCs w:val="24"/>
        </w:rPr>
      </w:pPr>
      <w:r>
        <w:rPr>
          <w:rFonts w:ascii="仿宋" w:eastAsia="仿宋" w:hAnsi="仿宋" w:cs="仿宋" w:hint="eastAsia"/>
          <w:bCs/>
          <w:sz w:val="24"/>
          <w:szCs w:val="24"/>
        </w:rPr>
        <w:t>在甲方竣工验收合格之前，乙方须保管好已运抵工地的材料、机具，使其免遭损坏或失窃，否则，由此造成的一切后果均由卖方承担。</w:t>
      </w:r>
    </w:p>
    <w:p w14:paraId="42EB6D1A" w14:textId="77777777" w:rsidR="00BF1C27" w:rsidRDefault="003562BE">
      <w:pPr>
        <w:numPr>
          <w:ilvl w:val="0"/>
          <w:numId w:val="13"/>
        </w:numPr>
        <w:spacing w:line="360" w:lineRule="auto"/>
        <w:rPr>
          <w:rFonts w:ascii="仿宋" w:eastAsia="仿宋" w:hAnsi="仿宋" w:cs="仿宋"/>
          <w:bCs/>
          <w:sz w:val="24"/>
          <w:szCs w:val="24"/>
        </w:rPr>
      </w:pPr>
      <w:r>
        <w:rPr>
          <w:rFonts w:ascii="仿宋" w:eastAsia="仿宋" w:hAnsi="仿宋" w:cs="仿宋" w:hint="eastAsia"/>
          <w:bCs/>
          <w:sz w:val="24"/>
          <w:szCs w:val="24"/>
        </w:rPr>
        <w:t>保修与质量要求：</w:t>
      </w:r>
    </w:p>
    <w:p w14:paraId="5CC557D5" w14:textId="438D2E89"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整机与施工保修期：整机在入伙（客户入住）之日起</w:t>
      </w:r>
      <w:r w:rsidR="004D0E22">
        <w:rPr>
          <w:rFonts w:ascii="仿宋" w:eastAsia="仿宋" w:hAnsi="仿宋" w:cs="仿宋" w:hint="eastAsia"/>
          <w:sz w:val="24"/>
          <w:szCs w:val="24"/>
        </w:rPr>
        <w:t>至少2</w:t>
      </w:r>
      <w:r>
        <w:rPr>
          <w:rFonts w:ascii="仿宋" w:eastAsia="仿宋" w:hAnsi="仿宋" w:cs="仿宋" w:hint="eastAsia"/>
          <w:sz w:val="24"/>
          <w:szCs w:val="24"/>
        </w:rPr>
        <w:t>年（售楼部至少2年），施工保修期2年。</w:t>
      </w:r>
    </w:p>
    <w:p w14:paraId="19C77AF8" w14:textId="65AE2E10"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压缩机质量保证期：在入伙（客户入住）之日起至少5年</w:t>
      </w:r>
      <w:r w:rsidR="00067822">
        <w:rPr>
          <w:rFonts w:ascii="仿宋" w:eastAsia="仿宋" w:hAnsi="仿宋" w:cs="仿宋" w:hint="eastAsia"/>
          <w:sz w:val="24"/>
          <w:szCs w:val="24"/>
        </w:rPr>
        <w:t>。</w:t>
      </w:r>
    </w:p>
    <w:p w14:paraId="14C547D9"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 xml:space="preserve">在质量保证期内空调正常使用中出现的故障，由乙方提供免费维修。质量保证期内更换的部件应保证自更换之日起12 </w:t>
      </w:r>
      <w:proofErr w:type="gramStart"/>
      <w:r>
        <w:rPr>
          <w:rFonts w:ascii="仿宋" w:eastAsia="仿宋" w:hAnsi="仿宋" w:cs="仿宋" w:hint="eastAsia"/>
          <w:sz w:val="24"/>
          <w:szCs w:val="24"/>
        </w:rPr>
        <w:t>个</w:t>
      </w:r>
      <w:proofErr w:type="gramEnd"/>
      <w:r>
        <w:rPr>
          <w:rFonts w:ascii="仿宋" w:eastAsia="仿宋" w:hAnsi="仿宋" w:cs="仿宋" w:hint="eastAsia"/>
          <w:sz w:val="24"/>
          <w:szCs w:val="24"/>
        </w:rPr>
        <w:t>月的保修期。乙方需对维修情况进行记录并提供维修报告。</w:t>
      </w:r>
    </w:p>
    <w:p w14:paraId="6F621BCF"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乙方对空调至少免费保养一年，并提供备品、备件支持。备品、备件支持包括备品备件的供应方法、不变价格的年限以及免费供应的备品备件等。</w:t>
      </w:r>
    </w:p>
    <w:p w14:paraId="21D1B515"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乙方应提供维修、保养、急修方法的说明及其它售后服务承诺。</w:t>
      </w:r>
    </w:p>
    <w:p w14:paraId="051CBB3A" w14:textId="77777777" w:rsidR="00BF1C27" w:rsidRDefault="003562BE">
      <w:pPr>
        <w:numPr>
          <w:ilvl w:val="1"/>
          <w:numId w:val="13"/>
        </w:numPr>
        <w:spacing w:line="360" w:lineRule="auto"/>
        <w:rPr>
          <w:rFonts w:ascii="仿宋" w:eastAsia="仿宋" w:hAnsi="仿宋" w:cs="仿宋"/>
          <w:sz w:val="24"/>
          <w:szCs w:val="24"/>
        </w:rPr>
      </w:pPr>
      <w:r>
        <w:rPr>
          <w:rFonts w:ascii="仿宋" w:eastAsia="仿宋" w:hAnsi="仿宋" w:cs="仿宋" w:hint="eastAsia"/>
          <w:sz w:val="24"/>
          <w:szCs w:val="24"/>
        </w:rPr>
        <w:t>客户报修后，维修人员必须在客户投诉时两小时内做出响应，4小时内赶到问题现场，10小时内解决非系统问题，24小时内解决小系统问题，48小时内解决大系统问题。</w:t>
      </w:r>
    </w:p>
    <w:p w14:paraId="3A475652" w14:textId="77777777" w:rsidR="00BF1C27" w:rsidRDefault="00BF1C27">
      <w:pPr>
        <w:spacing w:line="360" w:lineRule="auto"/>
        <w:rPr>
          <w:rFonts w:ascii="微软雅黑" w:eastAsia="微软雅黑" w:hAnsi="微软雅黑"/>
          <w:szCs w:val="21"/>
        </w:rPr>
      </w:pPr>
    </w:p>
    <w:p w14:paraId="5DC74EBF" w14:textId="77777777" w:rsidR="00BF1C27" w:rsidRDefault="00BF1C27">
      <w:pPr>
        <w:spacing w:line="360" w:lineRule="auto"/>
        <w:rPr>
          <w:rFonts w:ascii="微软雅黑" w:eastAsia="微软雅黑" w:hAnsi="微软雅黑"/>
          <w:szCs w:val="21"/>
        </w:rPr>
      </w:pPr>
    </w:p>
    <w:p w14:paraId="4224CFC0" w14:textId="77777777" w:rsidR="00BF1C27" w:rsidRDefault="00BF1C27">
      <w:pPr>
        <w:spacing w:line="360" w:lineRule="auto"/>
        <w:rPr>
          <w:rFonts w:ascii="微软雅黑" w:eastAsia="微软雅黑" w:hAnsi="微软雅黑"/>
          <w:szCs w:val="21"/>
        </w:rPr>
      </w:pPr>
    </w:p>
    <w:p w14:paraId="1942D4D7" w14:textId="77777777" w:rsidR="00BF1C27" w:rsidRDefault="00BF1C27">
      <w:pPr>
        <w:spacing w:line="360" w:lineRule="auto"/>
        <w:rPr>
          <w:rFonts w:ascii="微软雅黑" w:eastAsia="微软雅黑" w:hAnsi="微软雅黑"/>
          <w:szCs w:val="21"/>
        </w:rPr>
      </w:pPr>
    </w:p>
    <w:p w14:paraId="33EBF8A6" w14:textId="77777777" w:rsidR="00BF1C27" w:rsidRDefault="00BF1C27">
      <w:pPr>
        <w:spacing w:line="360" w:lineRule="auto"/>
        <w:rPr>
          <w:rFonts w:ascii="微软雅黑" w:eastAsia="微软雅黑" w:hAnsi="微软雅黑"/>
          <w:szCs w:val="21"/>
        </w:rPr>
      </w:pPr>
    </w:p>
    <w:sectPr w:rsidR="00BF1C27">
      <w:headerReference w:type="even" r:id="rId11"/>
      <w:headerReference w:type="default" r:id="rId12"/>
      <w:footerReference w:type="default" r:id="rId13"/>
      <w:type w:val="continuous"/>
      <w:pgSz w:w="11906" w:h="16838"/>
      <w:pgMar w:top="1440" w:right="1418" w:bottom="1440" w:left="1418" w:header="851" w:footer="992" w:gutter="0"/>
      <w:pgNumType w:fmt="numberInDash" w:start="1"/>
      <w:cols w:space="720"/>
      <w:docGrid w:type="lines" w:linePitch="422"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38CE4" w14:textId="77777777" w:rsidR="00285CA4" w:rsidRDefault="00285CA4">
      <w:r>
        <w:separator/>
      </w:r>
    </w:p>
  </w:endnote>
  <w:endnote w:type="continuationSeparator" w:id="0">
    <w:p w14:paraId="0A528408" w14:textId="77777777" w:rsidR="00285CA4" w:rsidRDefault="0028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Univers">
    <w:altName w:val="AMGDT"/>
    <w:charset w:val="00"/>
    <w:family w:val="swiss"/>
    <w:pitch w:val="default"/>
    <w:sig w:usb0="00000000" w:usb1="00000000" w:usb2="00000000" w:usb3="00000000" w:csb0="0000000F" w:csb1="00000000"/>
  </w:font>
  <w:font w:name="PMingLiU">
    <w:altName w:val="新細明體"/>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MingLiU">
    <w:altName w:val="細明體"/>
    <w:panose1 w:val="02010609000101010101"/>
    <w:charset w:val="88"/>
    <w:family w:val="modern"/>
    <w:pitch w:val="default"/>
    <w:sig w:usb0="00000000" w:usb1="00000000" w:usb2="00000016" w:usb3="00000000" w:csb0="00100001" w:csb1="00000000"/>
  </w:font>
  <w:font w:name="helvetica neue">
    <w:altName w:val="Times New Roman"/>
    <w:charset w:val="00"/>
    <w:family w:val="auto"/>
    <w:pitch w:val="default"/>
  </w:font>
  <w:font w:name="全真中明體">
    <w:altName w:val="MingLiU-ExtB"/>
    <w:charset w:val="88"/>
    <w:family w:val="modern"/>
    <w:pitch w:val="default"/>
    <w:sig w:usb0="00000000" w:usb1="00000000" w:usb2="00000010" w:usb3="00000000" w:csb0="00100000"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07EF" w14:textId="77777777" w:rsidR="00BF1C27" w:rsidRDefault="003562BE">
    <w:pPr>
      <w:pStyle w:val="afd"/>
      <w:jc w:val="center"/>
    </w:pPr>
    <w:r>
      <w:fldChar w:fldCharType="begin"/>
    </w:r>
    <w:r>
      <w:rPr>
        <w:rStyle w:val="affd"/>
      </w:rPr>
      <w:instrText xml:space="preserve"> PAGE </w:instrText>
    </w:r>
    <w:r>
      <w:fldChar w:fldCharType="separate"/>
    </w:r>
    <w:r>
      <w:rPr>
        <w:rStyle w:val="affd"/>
      </w:rPr>
      <w:t>- 45 -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1B15B" w14:textId="77777777" w:rsidR="00285CA4" w:rsidRDefault="00285CA4">
      <w:r>
        <w:separator/>
      </w:r>
    </w:p>
  </w:footnote>
  <w:footnote w:type="continuationSeparator" w:id="0">
    <w:p w14:paraId="54046E5B" w14:textId="77777777" w:rsidR="00285CA4" w:rsidRDefault="00285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EE44" w14:textId="77777777" w:rsidR="00BF1C27" w:rsidRDefault="00BF1C27">
    <w:pPr>
      <w:pStyle w:val="aff"/>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ADDF" w14:textId="77777777" w:rsidR="00BF1C27" w:rsidRDefault="00BF1C27">
    <w:pPr>
      <w:pStyle w:val="aff"/>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534"/>
    <w:multiLevelType w:val="multilevel"/>
    <w:tmpl w:val="03FC0534"/>
    <w:lvl w:ilvl="0">
      <w:start w:val="1"/>
      <w:numFmt w:val="decimal"/>
      <w:pStyle w:val="a"/>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B422465"/>
    <w:multiLevelType w:val="multilevel"/>
    <w:tmpl w:val="0B422465"/>
    <w:lvl w:ilvl="0">
      <w:start w:val="1"/>
      <w:numFmt w:val="decimal"/>
      <w:lvlText w:val="(%1)"/>
      <w:lvlJc w:val="left"/>
      <w:pPr>
        <w:ind w:left="1316" w:hanging="420"/>
      </w:pPr>
      <w:rPr>
        <w:rFonts w:ascii="Arial" w:hAnsi="Arial" w:cs="Arial" w:hint="default"/>
        <w:sz w:val="24"/>
        <w:szCs w:val="24"/>
      </w:rPr>
    </w:lvl>
    <w:lvl w:ilvl="1">
      <w:start w:val="1"/>
      <w:numFmt w:val="lowerLetter"/>
      <w:pStyle w:val="1"/>
      <w:lvlText w:val="%2)"/>
      <w:lvlJc w:val="left"/>
      <w:pPr>
        <w:ind w:left="840" w:hanging="420"/>
      </w:pPr>
    </w:lvl>
    <w:lvl w:ilvl="2">
      <w:start w:val="1"/>
      <w:numFmt w:val="lowerRoman"/>
      <w:pStyle w:val="2"/>
      <w:lvlText w:val="%3."/>
      <w:lvlJc w:val="right"/>
      <w:pPr>
        <w:ind w:left="1260" w:hanging="420"/>
      </w:pPr>
    </w:lvl>
    <w:lvl w:ilvl="3">
      <w:start w:val="1"/>
      <w:numFmt w:val="decimal"/>
      <w:pStyle w:val="3"/>
      <w:lvlText w:val="%4."/>
      <w:lvlJc w:val="left"/>
      <w:pPr>
        <w:ind w:left="1680" w:hanging="420"/>
      </w:pPr>
    </w:lvl>
    <w:lvl w:ilvl="4">
      <w:start w:val="1"/>
      <w:numFmt w:val="lowerLetter"/>
      <w:pStyle w:val="4"/>
      <w:lvlText w:val="%5)"/>
      <w:lvlJc w:val="left"/>
      <w:pPr>
        <w:ind w:left="2100" w:hanging="420"/>
      </w:pPr>
    </w:lvl>
    <w:lvl w:ilvl="5">
      <w:start w:val="1"/>
      <w:numFmt w:val="lowerRoman"/>
      <w:pStyle w:val="5"/>
      <w:lvlText w:val="%6."/>
      <w:lvlJc w:val="right"/>
      <w:pPr>
        <w:ind w:left="2520" w:hanging="420"/>
      </w:pPr>
    </w:lvl>
    <w:lvl w:ilvl="6">
      <w:start w:val="1"/>
      <w:numFmt w:val="decimal"/>
      <w:pStyle w:val="a0"/>
      <w:lvlText w:val="%7."/>
      <w:lvlJc w:val="left"/>
      <w:pPr>
        <w:ind w:left="2940" w:hanging="420"/>
      </w:pPr>
    </w:lvl>
    <w:lvl w:ilvl="7">
      <w:start w:val="1"/>
      <w:numFmt w:val="lowerLetter"/>
      <w:pStyle w:val="a1"/>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1261F55"/>
    <w:multiLevelType w:val="multilevel"/>
    <w:tmpl w:val="11261F55"/>
    <w:lvl w:ilvl="0">
      <w:start w:val="1"/>
      <w:numFmt w:val="decimal"/>
      <w:pStyle w:val="a2"/>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4" w15:restartNumberingAfterBreak="0">
    <w:nsid w:val="27CB42CA"/>
    <w:multiLevelType w:val="multilevel"/>
    <w:tmpl w:val="27CB42CA"/>
    <w:lvl w:ilvl="0">
      <w:start w:val="1"/>
      <w:numFmt w:val="decimal"/>
      <w:pStyle w:val="a3"/>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868261B"/>
    <w:multiLevelType w:val="multilevel"/>
    <w:tmpl w:val="3868261B"/>
    <w:lvl w:ilvl="0">
      <w:start w:val="1"/>
      <w:numFmt w:val="decimal"/>
      <w:lvlText w:val="(%1)"/>
      <w:lvlJc w:val="left"/>
      <w:pPr>
        <w:ind w:left="1316" w:hanging="420"/>
      </w:pPr>
      <w:rPr>
        <w:rFonts w:ascii="Arial" w:hAnsi="Arial" w:cs="Arial" w:hint="default"/>
        <w:sz w:val="24"/>
        <w:szCs w:val="24"/>
      </w:rPr>
    </w:lvl>
    <w:lvl w:ilvl="1">
      <w:start w:val="1"/>
      <w:numFmt w:val="lowerLetter"/>
      <w:pStyle w:val="10"/>
      <w:lvlText w:val="%2)"/>
      <w:lvlJc w:val="left"/>
      <w:pPr>
        <w:ind w:left="840" w:hanging="420"/>
      </w:pPr>
    </w:lvl>
    <w:lvl w:ilvl="2">
      <w:start w:val="1"/>
      <w:numFmt w:val="lowerRoman"/>
      <w:pStyle w:val="20"/>
      <w:lvlText w:val="%3."/>
      <w:lvlJc w:val="right"/>
      <w:pPr>
        <w:ind w:left="1260" w:hanging="420"/>
      </w:pPr>
    </w:lvl>
    <w:lvl w:ilvl="3">
      <w:start w:val="1"/>
      <w:numFmt w:val="decimal"/>
      <w:pStyle w:val="30"/>
      <w:lvlText w:val="%4."/>
      <w:lvlJc w:val="left"/>
      <w:pPr>
        <w:ind w:left="1680" w:hanging="420"/>
      </w:pPr>
    </w:lvl>
    <w:lvl w:ilvl="4">
      <w:start w:val="1"/>
      <w:numFmt w:val="lowerLetter"/>
      <w:pStyle w:val="40"/>
      <w:lvlText w:val="%5)"/>
      <w:lvlJc w:val="left"/>
      <w:pPr>
        <w:ind w:left="2100" w:hanging="420"/>
      </w:pPr>
    </w:lvl>
    <w:lvl w:ilvl="5">
      <w:start w:val="1"/>
      <w:numFmt w:val="lowerRoman"/>
      <w:pStyle w:val="50"/>
      <w:lvlText w:val="%6."/>
      <w:lvlJc w:val="right"/>
      <w:pPr>
        <w:ind w:left="2520" w:hanging="420"/>
      </w:pPr>
    </w:lvl>
    <w:lvl w:ilvl="6">
      <w:start w:val="1"/>
      <w:numFmt w:val="decimal"/>
      <w:pStyle w:val="a4"/>
      <w:lvlText w:val="%7."/>
      <w:lvlJc w:val="left"/>
      <w:pPr>
        <w:ind w:left="2940" w:hanging="420"/>
      </w:pPr>
    </w:lvl>
    <w:lvl w:ilvl="7">
      <w:start w:val="1"/>
      <w:numFmt w:val="lowerLetter"/>
      <w:pStyle w:val="a5"/>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7"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left" w:pos="1584"/>
        </w:tabs>
        <w:ind w:left="1584" w:hanging="1584"/>
      </w:pPr>
      <w:rPr>
        <w:rFonts w:hint="eastAsia"/>
      </w:rPr>
    </w:lvl>
  </w:abstractNum>
  <w:abstractNum w:abstractNumId="8" w15:restartNumberingAfterBreak="0">
    <w:nsid w:val="496E4D7B"/>
    <w:multiLevelType w:val="multilevel"/>
    <w:tmpl w:val="496E4D7B"/>
    <w:lvl w:ilvl="0">
      <w:start w:val="1"/>
      <w:numFmt w:val="none"/>
      <w:pStyle w:val="xl75"/>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58E46376"/>
    <w:multiLevelType w:val="multilevel"/>
    <w:tmpl w:val="58E46376"/>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color w:val="000000"/>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15:restartNumberingAfterBreak="0">
    <w:nsid w:val="5B663415"/>
    <w:multiLevelType w:val="multilevel"/>
    <w:tmpl w:val="5B663415"/>
    <w:lvl w:ilvl="0">
      <w:start w:val="1"/>
      <w:numFmt w:val="decimal"/>
      <w:pStyle w:val="a7"/>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76933334"/>
    <w:multiLevelType w:val="multilevel"/>
    <w:tmpl w:val="76933334"/>
    <w:lvl w:ilvl="0">
      <w:start w:val="1"/>
      <w:numFmt w:val="none"/>
      <w:pStyle w:val="xl92"/>
      <w:lvlText w:val="%1——"/>
      <w:lvlJc w:val="left"/>
      <w:pPr>
        <w:tabs>
          <w:tab w:val="left" w:pos="964"/>
        </w:tabs>
        <w:ind w:left="964" w:hanging="544"/>
      </w:pPr>
      <w:rPr>
        <w:rFonts w:ascii="Times New Roman" w:eastAsia="宋体" w:hAnsi="Times New Roman"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2"/>
  </w:num>
  <w:num w:numId="9">
    <w:abstractNumId w:val="8"/>
  </w:num>
  <w:num w:numId="10">
    <w:abstractNumId w:val="4"/>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clean"/>
  <w:defaultTabStop w:val="425"/>
  <w:drawingGridHorizontalSpacing w:val="189"/>
  <w:drawingGridVerticalSpacing w:val="211"/>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EwNzg5M2RiM2RlOGViMmRjYjY1MjllMzc1M2ZkMDIifQ=="/>
  </w:docVars>
  <w:rsids>
    <w:rsidRoot w:val="0011359F"/>
    <w:rsid w:val="BDDB7C26"/>
    <w:rsid w:val="CFA1F542"/>
    <w:rsid w:val="F9F6724B"/>
    <w:rsid w:val="000008AA"/>
    <w:rsid w:val="00002271"/>
    <w:rsid w:val="00006D31"/>
    <w:rsid w:val="000168A5"/>
    <w:rsid w:val="00020353"/>
    <w:rsid w:val="000206A2"/>
    <w:rsid w:val="00025C85"/>
    <w:rsid w:val="000301CB"/>
    <w:rsid w:val="00032D75"/>
    <w:rsid w:val="00033D2C"/>
    <w:rsid w:val="00054352"/>
    <w:rsid w:val="00055D85"/>
    <w:rsid w:val="00060DD9"/>
    <w:rsid w:val="00064796"/>
    <w:rsid w:val="00064CE9"/>
    <w:rsid w:val="00067822"/>
    <w:rsid w:val="00067D4B"/>
    <w:rsid w:val="00082CBF"/>
    <w:rsid w:val="00083A66"/>
    <w:rsid w:val="0009145D"/>
    <w:rsid w:val="0009299F"/>
    <w:rsid w:val="00097C7A"/>
    <w:rsid w:val="000A6773"/>
    <w:rsid w:val="000B569A"/>
    <w:rsid w:val="000C0DDD"/>
    <w:rsid w:val="000C4098"/>
    <w:rsid w:val="000C61D9"/>
    <w:rsid w:val="000C67B8"/>
    <w:rsid w:val="000D5541"/>
    <w:rsid w:val="000D71A2"/>
    <w:rsid w:val="000D793D"/>
    <w:rsid w:val="000E0613"/>
    <w:rsid w:val="000E500B"/>
    <w:rsid w:val="000F0284"/>
    <w:rsid w:val="000F4038"/>
    <w:rsid w:val="000F47F3"/>
    <w:rsid w:val="00100F6A"/>
    <w:rsid w:val="00105611"/>
    <w:rsid w:val="001058D7"/>
    <w:rsid w:val="001121C2"/>
    <w:rsid w:val="0011284B"/>
    <w:rsid w:val="0011288B"/>
    <w:rsid w:val="0011359F"/>
    <w:rsid w:val="001163A6"/>
    <w:rsid w:val="00121358"/>
    <w:rsid w:val="0012138C"/>
    <w:rsid w:val="00125ECF"/>
    <w:rsid w:val="0012754A"/>
    <w:rsid w:val="00132E14"/>
    <w:rsid w:val="00133E44"/>
    <w:rsid w:val="00135C85"/>
    <w:rsid w:val="001418E7"/>
    <w:rsid w:val="00145A55"/>
    <w:rsid w:val="00153218"/>
    <w:rsid w:val="00155A35"/>
    <w:rsid w:val="00157719"/>
    <w:rsid w:val="00160411"/>
    <w:rsid w:val="00161BE7"/>
    <w:rsid w:val="00162CF3"/>
    <w:rsid w:val="00173A41"/>
    <w:rsid w:val="00173BCE"/>
    <w:rsid w:val="001747C9"/>
    <w:rsid w:val="0017591C"/>
    <w:rsid w:val="00177419"/>
    <w:rsid w:val="001849AF"/>
    <w:rsid w:val="0018693B"/>
    <w:rsid w:val="00192598"/>
    <w:rsid w:val="0019394C"/>
    <w:rsid w:val="00195E37"/>
    <w:rsid w:val="00197685"/>
    <w:rsid w:val="001A2563"/>
    <w:rsid w:val="001A49B8"/>
    <w:rsid w:val="001A4B29"/>
    <w:rsid w:val="001B0679"/>
    <w:rsid w:val="001B253D"/>
    <w:rsid w:val="001B5C38"/>
    <w:rsid w:val="001B794E"/>
    <w:rsid w:val="001C1C2F"/>
    <w:rsid w:val="001C1DF8"/>
    <w:rsid w:val="001C5DFA"/>
    <w:rsid w:val="001D0024"/>
    <w:rsid w:val="001D0F5A"/>
    <w:rsid w:val="001D3362"/>
    <w:rsid w:val="001D377D"/>
    <w:rsid w:val="001D759D"/>
    <w:rsid w:val="001E214A"/>
    <w:rsid w:val="001E31BA"/>
    <w:rsid w:val="002030B5"/>
    <w:rsid w:val="00207294"/>
    <w:rsid w:val="00207629"/>
    <w:rsid w:val="002131D3"/>
    <w:rsid w:val="00225CD0"/>
    <w:rsid w:val="00241D10"/>
    <w:rsid w:val="00251FA9"/>
    <w:rsid w:val="002628A8"/>
    <w:rsid w:val="002717A5"/>
    <w:rsid w:val="0027784D"/>
    <w:rsid w:val="00285CA4"/>
    <w:rsid w:val="00290A5C"/>
    <w:rsid w:val="002947E2"/>
    <w:rsid w:val="00296FF1"/>
    <w:rsid w:val="002A1B15"/>
    <w:rsid w:val="002A2937"/>
    <w:rsid w:val="002A30AD"/>
    <w:rsid w:val="002A31EE"/>
    <w:rsid w:val="002A3A6E"/>
    <w:rsid w:val="002B2531"/>
    <w:rsid w:val="002C34AB"/>
    <w:rsid w:val="002C78AC"/>
    <w:rsid w:val="002F0821"/>
    <w:rsid w:val="002F1511"/>
    <w:rsid w:val="002F1CB7"/>
    <w:rsid w:val="002F7082"/>
    <w:rsid w:val="003065BA"/>
    <w:rsid w:val="00310196"/>
    <w:rsid w:val="003145D6"/>
    <w:rsid w:val="003303BF"/>
    <w:rsid w:val="0034013E"/>
    <w:rsid w:val="00343436"/>
    <w:rsid w:val="00343D9F"/>
    <w:rsid w:val="00344C88"/>
    <w:rsid w:val="00350EBF"/>
    <w:rsid w:val="003562BE"/>
    <w:rsid w:val="003608EE"/>
    <w:rsid w:val="00361D7F"/>
    <w:rsid w:val="00363DE0"/>
    <w:rsid w:val="0037328C"/>
    <w:rsid w:val="00373A54"/>
    <w:rsid w:val="00376BC0"/>
    <w:rsid w:val="00382E82"/>
    <w:rsid w:val="00384384"/>
    <w:rsid w:val="0038536A"/>
    <w:rsid w:val="003A4B40"/>
    <w:rsid w:val="003A5CF0"/>
    <w:rsid w:val="003B3F16"/>
    <w:rsid w:val="003D6A7B"/>
    <w:rsid w:val="003E55AD"/>
    <w:rsid w:val="003F1539"/>
    <w:rsid w:val="003F27DD"/>
    <w:rsid w:val="004007E5"/>
    <w:rsid w:val="004043BD"/>
    <w:rsid w:val="004049B4"/>
    <w:rsid w:val="00405899"/>
    <w:rsid w:val="004106C6"/>
    <w:rsid w:val="00422AE3"/>
    <w:rsid w:val="0042467E"/>
    <w:rsid w:val="004351EA"/>
    <w:rsid w:val="00444589"/>
    <w:rsid w:val="0045011F"/>
    <w:rsid w:val="004506C7"/>
    <w:rsid w:val="00451970"/>
    <w:rsid w:val="004527B2"/>
    <w:rsid w:val="00460B12"/>
    <w:rsid w:val="00463C2F"/>
    <w:rsid w:val="004641E6"/>
    <w:rsid w:val="00481D47"/>
    <w:rsid w:val="00482C58"/>
    <w:rsid w:val="00486905"/>
    <w:rsid w:val="00486A83"/>
    <w:rsid w:val="00490369"/>
    <w:rsid w:val="00492569"/>
    <w:rsid w:val="004A31EB"/>
    <w:rsid w:val="004A7CD5"/>
    <w:rsid w:val="004B21AF"/>
    <w:rsid w:val="004B5FD4"/>
    <w:rsid w:val="004C7EEE"/>
    <w:rsid w:val="004D0E22"/>
    <w:rsid w:val="004D487E"/>
    <w:rsid w:val="004D4F8F"/>
    <w:rsid w:val="004D5C5B"/>
    <w:rsid w:val="004D7A76"/>
    <w:rsid w:val="004E2596"/>
    <w:rsid w:val="004E39C8"/>
    <w:rsid w:val="004F4FCF"/>
    <w:rsid w:val="004F7D8D"/>
    <w:rsid w:val="00502D75"/>
    <w:rsid w:val="00502EB6"/>
    <w:rsid w:val="0050330E"/>
    <w:rsid w:val="00515CDF"/>
    <w:rsid w:val="00516FA2"/>
    <w:rsid w:val="00521A2D"/>
    <w:rsid w:val="0052263F"/>
    <w:rsid w:val="005259D7"/>
    <w:rsid w:val="00531AE1"/>
    <w:rsid w:val="00536D86"/>
    <w:rsid w:val="0053723F"/>
    <w:rsid w:val="0053767C"/>
    <w:rsid w:val="00541495"/>
    <w:rsid w:val="00551EDA"/>
    <w:rsid w:val="005606D7"/>
    <w:rsid w:val="00561CF0"/>
    <w:rsid w:val="005634A3"/>
    <w:rsid w:val="005656D8"/>
    <w:rsid w:val="00566B3D"/>
    <w:rsid w:val="00571D50"/>
    <w:rsid w:val="005750D8"/>
    <w:rsid w:val="0057679D"/>
    <w:rsid w:val="00576ABC"/>
    <w:rsid w:val="005772EC"/>
    <w:rsid w:val="00591A5D"/>
    <w:rsid w:val="00592C48"/>
    <w:rsid w:val="005932F5"/>
    <w:rsid w:val="00593CEB"/>
    <w:rsid w:val="005A09A5"/>
    <w:rsid w:val="005A41F9"/>
    <w:rsid w:val="005A467C"/>
    <w:rsid w:val="005A630A"/>
    <w:rsid w:val="005A6F8E"/>
    <w:rsid w:val="005C1376"/>
    <w:rsid w:val="005C1495"/>
    <w:rsid w:val="005D1D1A"/>
    <w:rsid w:val="005D3546"/>
    <w:rsid w:val="005D71A8"/>
    <w:rsid w:val="005E6512"/>
    <w:rsid w:val="005E7F40"/>
    <w:rsid w:val="005F6859"/>
    <w:rsid w:val="00601415"/>
    <w:rsid w:val="00606326"/>
    <w:rsid w:val="00606517"/>
    <w:rsid w:val="00606E31"/>
    <w:rsid w:val="00607777"/>
    <w:rsid w:val="0061156B"/>
    <w:rsid w:val="00616516"/>
    <w:rsid w:val="006327CF"/>
    <w:rsid w:val="00633EE3"/>
    <w:rsid w:val="00635E65"/>
    <w:rsid w:val="006518CD"/>
    <w:rsid w:val="006535F6"/>
    <w:rsid w:val="006551EF"/>
    <w:rsid w:val="0065559A"/>
    <w:rsid w:val="00656442"/>
    <w:rsid w:val="006616D8"/>
    <w:rsid w:val="006662FA"/>
    <w:rsid w:val="0067636A"/>
    <w:rsid w:val="006816E1"/>
    <w:rsid w:val="00696B06"/>
    <w:rsid w:val="006A7C2B"/>
    <w:rsid w:val="006B2800"/>
    <w:rsid w:val="006B6E8F"/>
    <w:rsid w:val="006B7EF7"/>
    <w:rsid w:val="006C1FF6"/>
    <w:rsid w:val="006C24AC"/>
    <w:rsid w:val="006C2870"/>
    <w:rsid w:val="006D38F4"/>
    <w:rsid w:val="006E0107"/>
    <w:rsid w:val="006E217D"/>
    <w:rsid w:val="006E3A3E"/>
    <w:rsid w:val="006E4A8E"/>
    <w:rsid w:val="006F06AB"/>
    <w:rsid w:val="006F79D9"/>
    <w:rsid w:val="0070295B"/>
    <w:rsid w:val="00702A56"/>
    <w:rsid w:val="0070383E"/>
    <w:rsid w:val="00705689"/>
    <w:rsid w:val="00716C47"/>
    <w:rsid w:val="00724FBC"/>
    <w:rsid w:val="00725962"/>
    <w:rsid w:val="00727DBD"/>
    <w:rsid w:val="00734928"/>
    <w:rsid w:val="00747CCD"/>
    <w:rsid w:val="007522B0"/>
    <w:rsid w:val="00752A3A"/>
    <w:rsid w:val="00754E0E"/>
    <w:rsid w:val="00757FC3"/>
    <w:rsid w:val="00763B7F"/>
    <w:rsid w:val="00770FB0"/>
    <w:rsid w:val="00773AC8"/>
    <w:rsid w:val="00774BFC"/>
    <w:rsid w:val="0077787D"/>
    <w:rsid w:val="00777EA0"/>
    <w:rsid w:val="00784377"/>
    <w:rsid w:val="007852AD"/>
    <w:rsid w:val="00786769"/>
    <w:rsid w:val="00791ABF"/>
    <w:rsid w:val="007927FD"/>
    <w:rsid w:val="0079376C"/>
    <w:rsid w:val="00793941"/>
    <w:rsid w:val="00794B31"/>
    <w:rsid w:val="007C19B4"/>
    <w:rsid w:val="007C3F87"/>
    <w:rsid w:val="007C704C"/>
    <w:rsid w:val="007D179B"/>
    <w:rsid w:val="007D1D0B"/>
    <w:rsid w:val="007D2D0F"/>
    <w:rsid w:val="007D3DDC"/>
    <w:rsid w:val="007D5A4A"/>
    <w:rsid w:val="007F0C45"/>
    <w:rsid w:val="007F2F9E"/>
    <w:rsid w:val="007F5A1D"/>
    <w:rsid w:val="00801ED4"/>
    <w:rsid w:val="00802097"/>
    <w:rsid w:val="00802EE6"/>
    <w:rsid w:val="008202BC"/>
    <w:rsid w:val="0082075C"/>
    <w:rsid w:val="00825EE3"/>
    <w:rsid w:val="008303A7"/>
    <w:rsid w:val="00834418"/>
    <w:rsid w:val="00834EF2"/>
    <w:rsid w:val="00843C24"/>
    <w:rsid w:val="00850C4B"/>
    <w:rsid w:val="0085665A"/>
    <w:rsid w:val="008573DE"/>
    <w:rsid w:val="00866C19"/>
    <w:rsid w:val="00871956"/>
    <w:rsid w:val="00880FDB"/>
    <w:rsid w:val="00883BA9"/>
    <w:rsid w:val="008851C6"/>
    <w:rsid w:val="008A1D42"/>
    <w:rsid w:val="008A58B3"/>
    <w:rsid w:val="008C028C"/>
    <w:rsid w:val="008C04FF"/>
    <w:rsid w:val="008C5DC1"/>
    <w:rsid w:val="008C7EC8"/>
    <w:rsid w:val="008D47E3"/>
    <w:rsid w:val="00902574"/>
    <w:rsid w:val="00902E38"/>
    <w:rsid w:val="00920C0A"/>
    <w:rsid w:val="00920EB4"/>
    <w:rsid w:val="009212FC"/>
    <w:rsid w:val="00924036"/>
    <w:rsid w:val="0092586F"/>
    <w:rsid w:val="009417F8"/>
    <w:rsid w:val="0094207A"/>
    <w:rsid w:val="00963F73"/>
    <w:rsid w:val="00965BFB"/>
    <w:rsid w:val="0097139D"/>
    <w:rsid w:val="00971B81"/>
    <w:rsid w:val="009738ED"/>
    <w:rsid w:val="00973CF1"/>
    <w:rsid w:val="00974BBD"/>
    <w:rsid w:val="009820AD"/>
    <w:rsid w:val="009830B3"/>
    <w:rsid w:val="00984CD2"/>
    <w:rsid w:val="00984D33"/>
    <w:rsid w:val="009964BF"/>
    <w:rsid w:val="009A3470"/>
    <w:rsid w:val="009B2FC5"/>
    <w:rsid w:val="009B36B5"/>
    <w:rsid w:val="009B5159"/>
    <w:rsid w:val="009B79C4"/>
    <w:rsid w:val="009C24F8"/>
    <w:rsid w:val="009D017C"/>
    <w:rsid w:val="009D7AD1"/>
    <w:rsid w:val="009E4540"/>
    <w:rsid w:val="009E5145"/>
    <w:rsid w:val="009E6E29"/>
    <w:rsid w:val="009F17F1"/>
    <w:rsid w:val="009F468C"/>
    <w:rsid w:val="00A03F65"/>
    <w:rsid w:val="00A06C73"/>
    <w:rsid w:val="00A10569"/>
    <w:rsid w:val="00A111C1"/>
    <w:rsid w:val="00A13A45"/>
    <w:rsid w:val="00A14D29"/>
    <w:rsid w:val="00A202ED"/>
    <w:rsid w:val="00A25072"/>
    <w:rsid w:val="00A31DB3"/>
    <w:rsid w:val="00A37980"/>
    <w:rsid w:val="00A44F42"/>
    <w:rsid w:val="00A53807"/>
    <w:rsid w:val="00A5792D"/>
    <w:rsid w:val="00A62669"/>
    <w:rsid w:val="00A63455"/>
    <w:rsid w:val="00A67CA0"/>
    <w:rsid w:val="00A70F65"/>
    <w:rsid w:val="00A7168F"/>
    <w:rsid w:val="00A72BD2"/>
    <w:rsid w:val="00A72CD8"/>
    <w:rsid w:val="00A7400A"/>
    <w:rsid w:val="00A753C6"/>
    <w:rsid w:val="00A907DB"/>
    <w:rsid w:val="00AB157D"/>
    <w:rsid w:val="00AB62AC"/>
    <w:rsid w:val="00AC2DD7"/>
    <w:rsid w:val="00AC4945"/>
    <w:rsid w:val="00AC77FA"/>
    <w:rsid w:val="00AD51CE"/>
    <w:rsid w:val="00AD5CEE"/>
    <w:rsid w:val="00AE000D"/>
    <w:rsid w:val="00AE1BC4"/>
    <w:rsid w:val="00AE3647"/>
    <w:rsid w:val="00AE6F78"/>
    <w:rsid w:val="00AE7F3D"/>
    <w:rsid w:val="00AF5BA1"/>
    <w:rsid w:val="00B0599D"/>
    <w:rsid w:val="00B063F9"/>
    <w:rsid w:val="00B23D4E"/>
    <w:rsid w:val="00B25949"/>
    <w:rsid w:val="00B2637B"/>
    <w:rsid w:val="00B35851"/>
    <w:rsid w:val="00B35BD3"/>
    <w:rsid w:val="00B4690C"/>
    <w:rsid w:val="00B506EC"/>
    <w:rsid w:val="00B578F1"/>
    <w:rsid w:val="00B66311"/>
    <w:rsid w:val="00B75374"/>
    <w:rsid w:val="00B778A0"/>
    <w:rsid w:val="00B77FEB"/>
    <w:rsid w:val="00B801B3"/>
    <w:rsid w:val="00B8473C"/>
    <w:rsid w:val="00B86725"/>
    <w:rsid w:val="00B90696"/>
    <w:rsid w:val="00B97D2F"/>
    <w:rsid w:val="00BA278C"/>
    <w:rsid w:val="00BA3D55"/>
    <w:rsid w:val="00BA6C5B"/>
    <w:rsid w:val="00BB018A"/>
    <w:rsid w:val="00BB05E1"/>
    <w:rsid w:val="00BB4FAD"/>
    <w:rsid w:val="00BC21A2"/>
    <w:rsid w:val="00BD05B8"/>
    <w:rsid w:val="00BD1F46"/>
    <w:rsid w:val="00BD5ED3"/>
    <w:rsid w:val="00BD6AA1"/>
    <w:rsid w:val="00BE0938"/>
    <w:rsid w:val="00BE3271"/>
    <w:rsid w:val="00BE32C2"/>
    <w:rsid w:val="00BE40BD"/>
    <w:rsid w:val="00BE7D36"/>
    <w:rsid w:val="00BF1C27"/>
    <w:rsid w:val="00BF3DA7"/>
    <w:rsid w:val="00C02AD0"/>
    <w:rsid w:val="00C03D70"/>
    <w:rsid w:val="00C063F4"/>
    <w:rsid w:val="00C0711E"/>
    <w:rsid w:val="00C208F0"/>
    <w:rsid w:val="00C229E4"/>
    <w:rsid w:val="00C25016"/>
    <w:rsid w:val="00C27289"/>
    <w:rsid w:val="00C303E7"/>
    <w:rsid w:val="00C345C2"/>
    <w:rsid w:val="00C355D3"/>
    <w:rsid w:val="00C4061A"/>
    <w:rsid w:val="00C413D3"/>
    <w:rsid w:val="00C41C34"/>
    <w:rsid w:val="00C41DCC"/>
    <w:rsid w:val="00C55D53"/>
    <w:rsid w:val="00C60A61"/>
    <w:rsid w:val="00C67F5B"/>
    <w:rsid w:val="00C71C4D"/>
    <w:rsid w:val="00C91818"/>
    <w:rsid w:val="00C94048"/>
    <w:rsid w:val="00C974C4"/>
    <w:rsid w:val="00CA18BB"/>
    <w:rsid w:val="00CA2B57"/>
    <w:rsid w:val="00CB17C0"/>
    <w:rsid w:val="00CB1828"/>
    <w:rsid w:val="00CB26E8"/>
    <w:rsid w:val="00CB2724"/>
    <w:rsid w:val="00CC54BC"/>
    <w:rsid w:val="00CD5F98"/>
    <w:rsid w:val="00CE4232"/>
    <w:rsid w:val="00CF520F"/>
    <w:rsid w:val="00D0095E"/>
    <w:rsid w:val="00D0400E"/>
    <w:rsid w:val="00D0418B"/>
    <w:rsid w:val="00D10147"/>
    <w:rsid w:val="00D1738D"/>
    <w:rsid w:val="00D17748"/>
    <w:rsid w:val="00D214F2"/>
    <w:rsid w:val="00D261BF"/>
    <w:rsid w:val="00D2623F"/>
    <w:rsid w:val="00D33238"/>
    <w:rsid w:val="00D4589C"/>
    <w:rsid w:val="00D52ECB"/>
    <w:rsid w:val="00D56024"/>
    <w:rsid w:val="00D60762"/>
    <w:rsid w:val="00D67D5C"/>
    <w:rsid w:val="00D7480A"/>
    <w:rsid w:val="00D77321"/>
    <w:rsid w:val="00D84DFC"/>
    <w:rsid w:val="00DA0B57"/>
    <w:rsid w:val="00DA483E"/>
    <w:rsid w:val="00DA6DC0"/>
    <w:rsid w:val="00DA76A9"/>
    <w:rsid w:val="00DB1696"/>
    <w:rsid w:val="00DC3C43"/>
    <w:rsid w:val="00DD4EF6"/>
    <w:rsid w:val="00DE141F"/>
    <w:rsid w:val="00DF5521"/>
    <w:rsid w:val="00DF7955"/>
    <w:rsid w:val="00E11DBB"/>
    <w:rsid w:val="00E12171"/>
    <w:rsid w:val="00E12B8D"/>
    <w:rsid w:val="00E1353B"/>
    <w:rsid w:val="00E21341"/>
    <w:rsid w:val="00E34DDF"/>
    <w:rsid w:val="00E4021B"/>
    <w:rsid w:val="00E4185B"/>
    <w:rsid w:val="00E42E2C"/>
    <w:rsid w:val="00E465BF"/>
    <w:rsid w:val="00E469A0"/>
    <w:rsid w:val="00E56C6B"/>
    <w:rsid w:val="00E62F54"/>
    <w:rsid w:val="00E63728"/>
    <w:rsid w:val="00E63A69"/>
    <w:rsid w:val="00E6447E"/>
    <w:rsid w:val="00E654F2"/>
    <w:rsid w:val="00E81BF5"/>
    <w:rsid w:val="00E84C00"/>
    <w:rsid w:val="00E85C9C"/>
    <w:rsid w:val="00E92357"/>
    <w:rsid w:val="00EA49A8"/>
    <w:rsid w:val="00EA7F4B"/>
    <w:rsid w:val="00EC4833"/>
    <w:rsid w:val="00EE3D15"/>
    <w:rsid w:val="00EE6162"/>
    <w:rsid w:val="00EF0A26"/>
    <w:rsid w:val="00EF4A2C"/>
    <w:rsid w:val="00EF6E5C"/>
    <w:rsid w:val="00EF79E6"/>
    <w:rsid w:val="00EF7A35"/>
    <w:rsid w:val="00F028E8"/>
    <w:rsid w:val="00F168D5"/>
    <w:rsid w:val="00F22B92"/>
    <w:rsid w:val="00F2799D"/>
    <w:rsid w:val="00F32607"/>
    <w:rsid w:val="00F42836"/>
    <w:rsid w:val="00F542C0"/>
    <w:rsid w:val="00F6136E"/>
    <w:rsid w:val="00F6541E"/>
    <w:rsid w:val="00F6555B"/>
    <w:rsid w:val="00F6667D"/>
    <w:rsid w:val="00F72356"/>
    <w:rsid w:val="00F764AC"/>
    <w:rsid w:val="00F76AD6"/>
    <w:rsid w:val="00F872B2"/>
    <w:rsid w:val="00F94A32"/>
    <w:rsid w:val="00F97078"/>
    <w:rsid w:val="00FA502B"/>
    <w:rsid w:val="00FA5F4F"/>
    <w:rsid w:val="00FB06C7"/>
    <w:rsid w:val="00FB1567"/>
    <w:rsid w:val="00FB1843"/>
    <w:rsid w:val="00FC3EAF"/>
    <w:rsid w:val="00FD1E03"/>
    <w:rsid w:val="00FD3403"/>
    <w:rsid w:val="00FD5325"/>
    <w:rsid w:val="00FD65BF"/>
    <w:rsid w:val="00FE72FB"/>
    <w:rsid w:val="00FE777E"/>
    <w:rsid w:val="00FF0F33"/>
    <w:rsid w:val="00FF660F"/>
    <w:rsid w:val="00FF7EE9"/>
    <w:rsid w:val="06EE4170"/>
    <w:rsid w:val="11CA7B99"/>
    <w:rsid w:val="2062488C"/>
    <w:rsid w:val="20C26BDB"/>
    <w:rsid w:val="2A04615E"/>
    <w:rsid w:val="2C3F4E02"/>
    <w:rsid w:val="2F946C74"/>
    <w:rsid w:val="341066BE"/>
    <w:rsid w:val="3AF635E5"/>
    <w:rsid w:val="40D71BDF"/>
    <w:rsid w:val="4EE74A81"/>
    <w:rsid w:val="57C91AE4"/>
    <w:rsid w:val="62305AB9"/>
    <w:rsid w:val="64DC6CC1"/>
    <w:rsid w:val="64FD336B"/>
    <w:rsid w:val="6A9C6D1D"/>
    <w:rsid w:val="6C5D6EDB"/>
    <w:rsid w:val="6C914052"/>
    <w:rsid w:val="6D3E6A73"/>
    <w:rsid w:val="70155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B321CE"/>
  <w15:docId w15:val="{D877F55C-DD44-4434-9A50-77CC0C192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uiPriority="99" w:unhideWhenUsed="1" w:qFormat="1"/>
    <w:lsdException w:name="annotation text" w:unhideWhenUsed="1" w:qFormat="1"/>
    <w:lsdException w:name="header" w:uiPriority="99" w:qFormat="1"/>
    <w:lsdException w:name="footer"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uiPriority="99" w:unhideWhenUsed="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uiPriority="20"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8">
    <w:name w:val="Normal"/>
    <w:qFormat/>
    <w:pPr>
      <w:widowControl w:val="0"/>
      <w:jc w:val="both"/>
    </w:pPr>
    <w:rPr>
      <w:kern w:val="2"/>
      <w:sz w:val="21"/>
    </w:rPr>
  </w:style>
  <w:style w:type="paragraph" w:styleId="11">
    <w:name w:val="heading 1"/>
    <w:basedOn w:val="a8"/>
    <w:next w:val="a8"/>
    <w:link w:val="12"/>
    <w:uiPriority w:val="9"/>
    <w:qFormat/>
    <w:pPr>
      <w:keepNext/>
      <w:widowControl/>
      <w:jc w:val="center"/>
      <w:outlineLvl w:val="0"/>
    </w:pPr>
    <w:rPr>
      <w:b/>
      <w:bCs/>
      <w:kern w:val="0"/>
      <w:sz w:val="20"/>
      <w:szCs w:val="24"/>
    </w:rPr>
  </w:style>
  <w:style w:type="paragraph" w:styleId="21">
    <w:name w:val="heading 2"/>
    <w:basedOn w:val="a8"/>
    <w:next w:val="a8"/>
    <w:link w:val="22"/>
    <w:qFormat/>
    <w:pPr>
      <w:keepNext/>
      <w:keepLines/>
      <w:spacing w:before="260" w:after="260" w:line="416" w:lineRule="auto"/>
      <w:outlineLvl w:val="1"/>
    </w:pPr>
    <w:rPr>
      <w:rFonts w:ascii="Arial" w:eastAsia="黑体" w:hAnsi="Arial"/>
      <w:b/>
      <w:bCs/>
      <w:sz w:val="32"/>
      <w:szCs w:val="32"/>
    </w:rPr>
  </w:style>
  <w:style w:type="paragraph" w:styleId="31">
    <w:name w:val="heading 3"/>
    <w:basedOn w:val="a8"/>
    <w:next w:val="a8"/>
    <w:link w:val="32"/>
    <w:qFormat/>
    <w:pPr>
      <w:keepNext/>
      <w:keepLines/>
      <w:spacing w:before="260" w:after="260" w:line="416" w:lineRule="auto"/>
      <w:outlineLvl w:val="2"/>
    </w:pPr>
    <w:rPr>
      <w:b/>
      <w:bCs/>
      <w:sz w:val="32"/>
      <w:szCs w:val="32"/>
    </w:rPr>
  </w:style>
  <w:style w:type="paragraph" w:styleId="41">
    <w:name w:val="heading 4"/>
    <w:basedOn w:val="a8"/>
    <w:next w:val="a8"/>
    <w:link w:val="42"/>
    <w:qFormat/>
    <w:pPr>
      <w:keepNext/>
      <w:keepLines/>
      <w:spacing w:before="280" w:after="290" w:line="376" w:lineRule="auto"/>
      <w:outlineLvl w:val="3"/>
    </w:pPr>
    <w:rPr>
      <w:rFonts w:ascii="Arial" w:eastAsia="黑体" w:hAnsi="Arial" w:cs="黑体"/>
      <w:b/>
      <w:bCs/>
      <w:sz w:val="28"/>
      <w:szCs w:val="28"/>
      <w:lang w:val="zh-CN"/>
    </w:rPr>
  </w:style>
  <w:style w:type="paragraph" w:styleId="52">
    <w:name w:val="heading 5"/>
    <w:basedOn w:val="a8"/>
    <w:next w:val="a8"/>
    <w:link w:val="53"/>
    <w:qFormat/>
    <w:pPr>
      <w:keepNext/>
      <w:tabs>
        <w:tab w:val="left" w:pos="1134"/>
      </w:tabs>
      <w:ind w:left="1134" w:hanging="1134"/>
      <w:outlineLvl w:val="4"/>
    </w:pPr>
    <w:rPr>
      <w:rFonts w:ascii="Univers" w:eastAsia="PMingLiU" w:hAnsi="Univers"/>
      <w:sz w:val="24"/>
      <w:lang w:eastAsia="zh-TW"/>
    </w:rPr>
  </w:style>
  <w:style w:type="paragraph" w:styleId="6">
    <w:name w:val="heading 6"/>
    <w:basedOn w:val="a8"/>
    <w:next w:val="a8"/>
    <w:link w:val="60"/>
    <w:qFormat/>
    <w:pPr>
      <w:keepNext/>
      <w:tabs>
        <w:tab w:val="left" w:pos="1440"/>
      </w:tabs>
      <w:ind w:left="1134" w:hanging="1134"/>
      <w:outlineLvl w:val="5"/>
    </w:pPr>
    <w:rPr>
      <w:rFonts w:ascii="Univers" w:eastAsia="PMingLiU" w:hAnsi="Univers"/>
      <w:sz w:val="24"/>
      <w:lang w:eastAsia="zh-TW"/>
    </w:rPr>
  </w:style>
  <w:style w:type="paragraph" w:styleId="7">
    <w:name w:val="heading 7"/>
    <w:basedOn w:val="a8"/>
    <w:next w:val="a8"/>
    <w:link w:val="70"/>
    <w:qFormat/>
    <w:pPr>
      <w:keepNext/>
      <w:tabs>
        <w:tab w:val="left" w:pos="1800"/>
      </w:tabs>
      <w:ind w:left="1134" w:hanging="1134"/>
      <w:outlineLvl w:val="6"/>
    </w:pPr>
    <w:rPr>
      <w:rFonts w:ascii="Univers" w:eastAsia="PMingLiU" w:hAnsi="Univers"/>
      <w:sz w:val="24"/>
      <w:lang w:eastAsia="zh-TW"/>
    </w:rPr>
  </w:style>
  <w:style w:type="paragraph" w:styleId="8">
    <w:name w:val="heading 8"/>
    <w:basedOn w:val="a8"/>
    <w:next w:val="a8"/>
    <w:link w:val="80"/>
    <w:qFormat/>
    <w:pPr>
      <w:keepNext/>
      <w:tabs>
        <w:tab w:val="left" w:pos="1800"/>
      </w:tabs>
      <w:ind w:left="1134" w:hanging="1134"/>
      <w:outlineLvl w:val="7"/>
    </w:pPr>
    <w:rPr>
      <w:rFonts w:ascii="Univers" w:eastAsia="PMingLiU" w:hAnsi="Univers"/>
      <w:sz w:val="24"/>
      <w:lang w:eastAsia="zh-TW"/>
    </w:rPr>
  </w:style>
  <w:style w:type="paragraph" w:styleId="9">
    <w:name w:val="heading 9"/>
    <w:basedOn w:val="a8"/>
    <w:next w:val="a8"/>
    <w:link w:val="90"/>
    <w:qFormat/>
    <w:pPr>
      <w:keepNext/>
      <w:tabs>
        <w:tab w:val="left" w:pos="2160"/>
      </w:tabs>
      <w:ind w:left="1134" w:hanging="1134"/>
      <w:outlineLvl w:val="8"/>
    </w:pPr>
    <w:rPr>
      <w:rFonts w:ascii="Univers" w:eastAsia="PMingLiU" w:hAnsi="Univers"/>
      <w:sz w:val="24"/>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Normal Indent"/>
    <w:basedOn w:val="a8"/>
    <w:qFormat/>
    <w:pPr>
      <w:ind w:left="480"/>
    </w:pPr>
    <w:rPr>
      <w:rFonts w:ascii="Univers" w:eastAsia="PMingLiU" w:hAnsi="Univers"/>
      <w:sz w:val="24"/>
      <w:lang w:eastAsia="zh-TW"/>
    </w:rPr>
  </w:style>
  <w:style w:type="paragraph" w:styleId="ad">
    <w:name w:val="caption"/>
    <w:basedOn w:val="a8"/>
    <w:next w:val="a8"/>
    <w:unhideWhenUsed/>
    <w:qFormat/>
    <w:rPr>
      <w:rFonts w:ascii="Cambria" w:eastAsia="黑体" w:hAnsi="Cambria" w:cs="黑体"/>
      <w:sz w:val="20"/>
    </w:rPr>
  </w:style>
  <w:style w:type="paragraph" w:styleId="ae">
    <w:name w:val="Document Map"/>
    <w:basedOn w:val="a8"/>
    <w:link w:val="af"/>
    <w:qFormat/>
    <w:pPr>
      <w:shd w:val="clear" w:color="auto" w:fill="000080"/>
      <w:ind w:left="1134"/>
    </w:pPr>
    <w:rPr>
      <w:rFonts w:ascii="Arial" w:eastAsia="PMingLiU" w:hAnsi="Arial"/>
      <w:sz w:val="24"/>
      <w:lang w:eastAsia="zh-TW"/>
    </w:rPr>
  </w:style>
  <w:style w:type="paragraph" w:styleId="af0">
    <w:name w:val="annotation text"/>
    <w:basedOn w:val="a8"/>
    <w:link w:val="af1"/>
    <w:unhideWhenUsed/>
    <w:qFormat/>
    <w:pPr>
      <w:jc w:val="left"/>
    </w:pPr>
    <w:rPr>
      <w:rFonts w:ascii="Calibri" w:hAnsi="Calibri" w:cs="黑体"/>
      <w:szCs w:val="22"/>
    </w:rPr>
  </w:style>
  <w:style w:type="paragraph" w:styleId="33">
    <w:name w:val="Body Text 3"/>
    <w:basedOn w:val="a8"/>
    <w:link w:val="34"/>
    <w:qFormat/>
    <w:pPr>
      <w:spacing w:after="120"/>
    </w:pPr>
    <w:rPr>
      <w:sz w:val="16"/>
      <w:szCs w:val="16"/>
    </w:rPr>
  </w:style>
  <w:style w:type="paragraph" w:styleId="af2">
    <w:name w:val="Body Text"/>
    <w:basedOn w:val="a8"/>
    <w:link w:val="af3"/>
    <w:qFormat/>
    <w:pPr>
      <w:widowControl/>
      <w:jc w:val="left"/>
    </w:pPr>
    <w:rPr>
      <w:kern w:val="0"/>
      <w:sz w:val="24"/>
    </w:rPr>
  </w:style>
  <w:style w:type="paragraph" w:styleId="af4">
    <w:name w:val="Body Text Indent"/>
    <w:basedOn w:val="a8"/>
    <w:link w:val="af5"/>
    <w:qFormat/>
    <w:pPr>
      <w:spacing w:line="360" w:lineRule="auto"/>
      <w:ind w:left="564"/>
    </w:pPr>
  </w:style>
  <w:style w:type="paragraph" w:styleId="af6">
    <w:name w:val="Block Text"/>
    <w:basedOn w:val="a8"/>
    <w:qFormat/>
    <w:pPr>
      <w:spacing w:line="360" w:lineRule="auto"/>
      <w:ind w:left="564" w:right="26"/>
    </w:pPr>
    <w:rPr>
      <w:rFonts w:ascii="宋体"/>
      <w:color w:val="000000"/>
    </w:rPr>
  </w:style>
  <w:style w:type="paragraph" w:styleId="TOC3">
    <w:name w:val="toc 3"/>
    <w:basedOn w:val="a8"/>
    <w:next w:val="a8"/>
    <w:uiPriority w:val="39"/>
    <w:unhideWhenUsed/>
    <w:qFormat/>
    <w:pPr>
      <w:ind w:leftChars="400" w:left="840"/>
    </w:pPr>
    <w:rPr>
      <w:rFonts w:ascii="Calibri" w:hAnsi="Calibri" w:cs="黑体"/>
      <w:szCs w:val="22"/>
    </w:rPr>
  </w:style>
  <w:style w:type="paragraph" w:styleId="af7">
    <w:name w:val="Plain Text"/>
    <w:basedOn w:val="a8"/>
    <w:link w:val="af8"/>
    <w:uiPriority w:val="99"/>
    <w:qFormat/>
    <w:pPr>
      <w:widowControl/>
      <w:jc w:val="left"/>
    </w:pPr>
    <w:rPr>
      <w:rFonts w:ascii="Courier New" w:hAnsi="Courier New"/>
      <w:kern w:val="0"/>
      <w:sz w:val="20"/>
    </w:rPr>
  </w:style>
  <w:style w:type="paragraph" w:styleId="af9">
    <w:name w:val="Date"/>
    <w:basedOn w:val="a8"/>
    <w:next w:val="a8"/>
    <w:link w:val="afa"/>
    <w:qFormat/>
    <w:pPr>
      <w:ind w:leftChars="2500" w:left="100"/>
    </w:pPr>
  </w:style>
  <w:style w:type="paragraph" w:styleId="23">
    <w:name w:val="Body Text Indent 2"/>
    <w:basedOn w:val="a8"/>
    <w:link w:val="24"/>
    <w:qFormat/>
    <w:pPr>
      <w:ind w:leftChars="223" w:left="468"/>
    </w:pPr>
  </w:style>
  <w:style w:type="paragraph" w:styleId="afb">
    <w:name w:val="Balloon Text"/>
    <w:basedOn w:val="a8"/>
    <w:link w:val="afc"/>
    <w:uiPriority w:val="99"/>
    <w:qFormat/>
    <w:rPr>
      <w:sz w:val="18"/>
      <w:szCs w:val="18"/>
    </w:rPr>
  </w:style>
  <w:style w:type="paragraph" w:styleId="afd">
    <w:name w:val="footer"/>
    <w:basedOn w:val="a8"/>
    <w:link w:val="afe"/>
    <w:qFormat/>
    <w:pPr>
      <w:tabs>
        <w:tab w:val="center" w:pos="4153"/>
        <w:tab w:val="right" w:pos="8306"/>
      </w:tabs>
      <w:snapToGrid w:val="0"/>
      <w:jc w:val="left"/>
    </w:pPr>
    <w:rPr>
      <w:sz w:val="18"/>
      <w:szCs w:val="18"/>
    </w:rPr>
  </w:style>
  <w:style w:type="paragraph" w:styleId="aff">
    <w:name w:val="header"/>
    <w:basedOn w:val="a8"/>
    <w:link w:val="aff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8"/>
    <w:next w:val="a8"/>
    <w:uiPriority w:val="39"/>
    <w:unhideWhenUsed/>
    <w:qFormat/>
    <w:pPr>
      <w:tabs>
        <w:tab w:val="right" w:leader="dot" w:pos="8296"/>
      </w:tabs>
    </w:pPr>
    <w:rPr>
      <w:rFonts w:asciiTheme="minorHAnsi" w:eastAsiaTheme="minorEastAsia" w:hAnsiTheme="minorHAnsi" w:cstheme="minorBidi"/>
      <w:szCs w:val="22"/>
    </w:rPr>
  </w:style>
  <w:style w:type="paragraph" w:styleId="aff1">
    <w:name w:val="Subtitle"/>
    <w:basedOn w:val="a8"/>
    <w:next w:val="a8"/>
    <w:link w:val="aff2"/>
    <w:qFormat/>
    <w:pPr>
      <w:spacing w:before="240" w:after="60" w:line="312" w:lineRule="auto"/>
      <w:jc w:val="center"/>
      <w:outlineLvl w:val="1"/>
    </w:pPr>
    <w:rPr>
      <w:rFonts w:ascii="Cambria" w:hAnsi="Cambria"/>
      <w:b/>
      <w:bCs/>
      <w:kern w:val="28"/>
      <w:sz w:val="32"/>
      <w:szCs w:val="32"/>
    </w:rPr>
  </w:style>
  <w:style w:type="paragraph" w:styleId="aff3">
    <w:name w:val="footnote text"/>
    <w:basedOn w:val="a8"/>
    <w:link w:val="aff4"/>
    <w:uiPriority w:val="99"/>
    <w:unhideWhenUsed/>
    <w:qFormat/>
    <w:pPr>
      <w:snapToGrid w:val="0"/>
      <w:jc w:val="left"/>
    </w:pPr>
    <w:rPr>
      <w:rFonts w:ascii="Calibri" w:hAnsi="Calibri"/>
      <w:sz w:val="18"/>
      <w:szCs w:val="18"/>
    </w:rPr>
  </w:style>
  <w:style w:type="paragraph" w:styleId="51">
    <w:name w:val="List 5"/>
    <w:basedOn w:val="a8"/>
    <w:qFormat/>
    <w:pPr>
      <w:numPr>
        <w:ilvl w:val="7"/>
        <w:numId w:val="1"/>
      </w:numPr>
      <w:ind w:left="2100"/>
    </w:pPr>
  </w:style>
  <w:style w:type="paragraph" w:styleId="35">
    <w:name w:val="Body Text Indent 3"/>
    <w:basedOn w:val="a8"/>
    <w:link w:val="36"/>
    <w:qFormat/>
    <w:pPr>
      <w:ind w:firstLineChars="179" w:firstLine="376"/>
    </w:pPr>
    <w:rPr>
      <w:rFonts w:ascii="宋体" w:hAnsi="宋体"/>
    </w:rPr>
  </w:style>
  <w:style w:type="paragraph" w:styleId="TOC2">
    <w:name w:val="toc 2"/>
    <w:basedOn w:val="a8"/>
    <w:next w:val="a8"/>
    <w:uiPriority w:val="39"/>
    <w:unhideWhenUsed/>
    <w:qFormat/>
    <w:pPr>
      <w:ind w:leftChars="200" w:left="420"/>
    </w:pPr>
    <w:rPr>
      <w:rFonts w:asciiTheme="minorHAnsi" w:eastAsiaTheme="minorEastAsia" w:hAnsiTheme="minorHAnsi" w:cstheme="minorBidi"/>
      <w:szCs w:val="22"/>
    </w:rPr>
  </w:style>
  <w:style w:type="paragraph" w:styleId="25">
    <w:name w:val="Body Text 2"/>
    <w:basedOn w:val="a8"/>
    <w:link w:val="26"/>
    <w:qFormat/>
    <w:pPr>
      <w:spacing w:line="360" w:lineRule="auto"/>
    </w:pPr>
    <w:rPr>
      <w:sz w:val="24"/>
    </w:rPr>
  </w:style>
  <w:style w:type="paragraph" w:styleId="HTML">
    <w:name w:val="HTML Preformatted"/>
    <w:basedOn w:val="a8"/>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0"/>
      <w:szCs w:val="21"/>
    </w:rPr>
  </w:style>
  <w:style w:type="paragraph" w:styleId="aff5">
    <w:name w:val="Normal (Web)"/>
    <w:basedOn w:val="a8"/>
    <w:qFormat/>
    <w:pPr>
      <w:widowControl/>
      <w:spacing w:before="100" w:beforeAutospacing="1" w:after="100" w:afterAutospacing="1"/>
      <w:jc w:val="left"/>
    </w:pPr>
    <w:rPr>
      <w:rFonts w:ascii="宋体" w:hAnsi="宋体"/>
      <w:kern w:val="0"/>
      <w:sz w:val="24"/>
      <w:szCs w:val="24"/>
    </w:rPr>
  </w:style>
  <w:style w:type="paragraph" w:styleId="aff6">
    <w:name w:val="Title"/>
    <w:basedOn w:val="a8"/>
    <w:next w:val="a8"/>
    <w:link w:val="aff7"/>
    <w:qFormat/>
    <w:pPr>
      <w:keepNext/>
      <w:keepLines/>
      <w:tabs>
        <w:tab w:val="left" w:pos="1134"/>
      </w:tabs>
      <w:autoSpaceDE w:val="0"/>
      <w:autoSpaceDN w:val="0"/>
      <w:adjustRightInd w:val="0"/>
      <w:spacing w:before="144" w:after="72"/>
      <w:ind w:left="1134" w:hanging="1134"/>
    </w:pPr>
    <w:rPr>
      <w:rFonts w:ascii="MingLiU" w:eastAsia="MingLiU" w:hAnsi="Univers"/>
      <w:b/>
      <w:color w:val="000000"/>
      <w:kern w:val="0"/>
      <w:sz w:val="36"/>
      <w:lang w:eastAsia="zh-TW"/>
    </w:rPr>
  </w:style>
  <w:style w:type="paragraph" w:styleId="aff8">
    <w:name w:val="annotation subject"/>
    <w:basedOn w:val="af0"/>
    <w:next w:val="af0"/>
    <w:link w:val="aff9"/>
    <w:uiPriority w:val="99"/>
    <w:unhideWhenUsed/>
    <w:qFormat/>
    <w:rPr>
      <w:b/>
      <w:bCs/>
    </w:rPr>
  </w:style>
  <w:style w:type="table" w:styleId="affa">
    <w:name w:val="Table Grid"/>
    <w:basedOn w:val="a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Theme"/>
    <w:basedOn w:val="aa"/>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qFormat/>
    <w:rPr>
      <w:b/>
      <w:bCs/>
    </w:rPr>
  </w:style>
  <w:style w:type="character" w:styleId="affd">
    <w:name w:val="page number"/>
    <w:basedOn w:val="a9"/>
    <w:qFormat/>
  </w:style>
  <w:style w:type="character" w:styleId="affe">
    <w:name w:val="FollowedHyperlink"/>
    <w:uiPriority w:val="99"/>
    <w:qFormat/>
    <w:rPr>
      <w:color w:val="800080"/>
      <w:u w:val="single"/>
    </w:rPr>
  </w:style>
  <w:style w:type="character" w:styleId="afff">
    <w:name w:val="Emphasis"/>
    <w:basedOn w:val="a9"/>
    <w:uiPriority w:val="20"/>
    <w:qFormat/>
    <w:rPr>
      <w:i/>
      <w:iCs/>
    </w:rPr>
  </w:style>
  <w:style w:type="character" w:styleId="afff0">
    <w:name w:val="Hyperlink"/>
    <w:uiPriority w:val="99"/>
    <w:qFormat/>
    <w:rPr>
      <w:rFonts w:hint="default"/>
      <w:color w:val="000000"/>
      <w:sz w:val="18"/>
      <w:szCs w:val="18"/>
      <w:u w:val="none"/>
    </w:rPr>
  </w:style>
  <w:style w:type="character" w:styleId="afff1">
    <w:name w:val="annotation reference"/>
    <w:basedOn w:val="a9"/>
    <w:uiPriority w:val="99"/>
    <w:unhideWhenUsed/>
    <w:qFormat/>
    <w:rPr>
      <w:sz w:val="21"/>
      <w:szCs w:val="21"/>
    </w:rPr>
  </w:style>
  <w:style w:type="character" w:styleId="afff2">
    <w:name w:val="footnote reference"/>
    <w:uiPriority w:val="99"/>
    <w:unhideWhenUsed/>
    <w:qFormat/>
    <w:rPr>
      <w:vertAlign w:val="superscript"/>
    </w:rPr>
  </w:style>
  <w:style w:type="character" w:customStyle="1" w:styleId="Char">
    <w:name w:val="正文文本缩进 Char"/>
    <w:qFormat/>
    <w:rPr>
      <w:kern w:val="2"/>
      <w:sz w:val="21"/>
    </w:rPr>
  </w:style>
  <w:style w:type="character" w:customStyle="1" w:styleId="af8">
    <w:name w:val="纯文本 字符"/>
    <w:link w:val="af7"/>
    <w:uiPriority w:val="99"/>
    <w:qFormat/>
    <w:rPr>
      <w:rFonts w:ascii="Courier New" w:hAnsi="Courier New"/>
    </w:rPr>
  </w:style>
  <w:style w:type="character" w:customStyle="1" w:styleId="24">
    <w:name w:val="正文文本缩进 2 字符"/>
    <w:link w:val="23"/>
    <w:qFormat/>
    <w:rPr>
      <w:kern w:val="2"/>
      <w:sz w:val="21"/>
    </w:rPr>
  </w:style>
  <w:style w:type="character" w:customStyle="1" w:styleId="af3">
    <w:name w:val="正文文本 字符"/>
    <w:link w:val="af2"/>
    <w:qFormat/>
    <w:rPr>
      <w:rFonts w:eastAsia="宋体"/>
      <w:sz w:val="24"/>
      <w:lang w:val="en-US" w:eastAsia="zh-CN" w:bidi="ar-SA"/>
    </w:rPr>
  </w:style>
  <w:style w:type="character" w:customStyle="1" w:styleId="aff0">
    <w:name w:val="页眉 字符"/>
    <w:link w:val="aff"/>
    <w:uiPriority w:val="99"/>
    <w:qFormat/>
    <w:rPr>
      <w:rFonts w:eastAsia="宋体"/>
      <w:kern w:val="2"/>
      <w:sz w:val="18"/>
      <w:szCs w:val="18"/>
      <w:lang w:val="en-US" w:eastAsia="zh-CN" w:bidi="ar-SA"/>
    </w:rPr>
  </w:style>
  <w:style w:type="character" w:customStyle="1" w:styleId="36">
    <w:name w:val="正文文本缩进 3 字符"/>
    <w:link w:val="35"/>
    <w:qFormat/>
    <w:rPr>
      <w:rFonts w:ascii="宋体" w:hAnsi="宋体"/>
      <w:kern w:val="2"/>
      <w:sz w:val="21"/>
    </w:rPr>
  </w:style>
  <w:style w:type="character" w:customStyle="1" w:styleId="af5">
    <w:name w:val="正文文本缩进 字符"/>
    <w:link w:val="af4"/>
    <w:qFormat/>
    <w:rPr>
      <w:kern w:val="2"/>
      <w:sz w:val="21"/>
    </w:rPr>
  </w:style>
  <w:style w:type="character" w:customStyle="1" w:styleId="Char0">
    <w:name w:val="列出段落 Char"/>
    <w:link w:val="13"/>
    <w:qFormat/>
    <w:rPr>
      <w:rFonts w:ascii="Calibri" w:hAnsi="Calibri"/>
      <w:kern w:val="2"/>
      <w:sz w:val="21"/>
      <w:szCs w:val="22"/>
    </w:rPr>
  </w:style>
  <w:style w:type="paragraph" w:customStyle="1" w:styleId="13">
    <w:name w:val="列出段落1"/>
    <w:basedOn w:val="a8"/>
    <w:link w:val="Char0"/>
    <w:uiPriority w:val="34"/>
    <w:qFormat/>
    <w:pPr>
      <w:ind w:firstLineChars="200" w:firstLine="420"/>
    </w:pPr>
    <w:rPr>
      <w:rFonts w:ascii="Calibri" w:hAnsi="Calibri"/>
      <w:szCs w:val="22"/>
    </w:rPr>
  </w:style>
  <w:style w:type="character" w:customStyle="1" w:styleId="afe">
    <w:name w:val="页脚 字符"/>
    <w:link w:val="afd"/>
    <w:uiPriority w:val="99"/>
    <w:qFormat/>
    <w:rPr>
      <w:rFonts w:eastAsia="宋体"/>
      <w:kern w:val="2"/>
      <w:sz w:val="18"/>
      <w:szCs w:val="18"/>
      <w:lang w:val="en-US" w:eastAsia="zh-CN" w:bidi="ar-SA"/>
    </w:rPr>
  </w:style>
  <w:style w:type="paragraph" w:customStyle="1" w:styleId="xl29">
    <w:name w:val="xl29"/>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lang w:eastAsia="en-US"/>
    </w:rPr>
  </w:style>
  <w:style w:type="paragraph" w:customStyle="1" w:styleId="xl40">
    <w:name w:val="xl40"/>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font7">
    <w:name w:val="font7"/>
    <w:basedOn w:val="a8"/>
    <w:qFormat/>
    <w:pPr>
      <w:widowControl/>
      <w:spacing w:before="100" w:beforeAutospacing="1" w:after="100" w:afterAutospacing="1"/>
      <w:jc w:val="left"/>
    </w:pPr>
    <w:rPr>
      <w:b/>
      <w:bCs/>
      <w:kern w:val="0"/>
      <w:sz w:val="24"/>
      <w:szCs w:val="24"/>
      <w:lang w:eastAsia="en-US"/>
    </w:rPr>
  </w:style>
  <w:style w:type="paragraph" w:customStyle="1" w:styleId="xl30">
    <w:name w:val="xl30"/>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xl28">
    <w:name w:val="xl28"/>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lang w:eastAsia="en-US"/>
    </w:rPr>
  </w:style>
  <w:style w:type="paragraph" w:customStyle="1" w:styleId="font6">
    <w:name w:val="font6"/>
    <w:basedOn w:val="a8"/>
    <w:qFormat/>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9">
    <w:name w:val="xl39"/>
    <w:basedOn w:val="a8"/>
    <w:qFormat/>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szCs w:val="22"/>
      <w:lang w:eastAsia="en-US"/>
    </w:rPr>
  </w:style>
  <w:style w:type="paragraph" w:customStyle="1" w:styleId="afff3">
    <w:name w:val="缺省文本"/>
    <w:basedOn w:val="a8"/>
    <w:qFormat/>
    <w:pPr>
      <w:autoSpaceDE w:val="0"/>
      <w:autoSpaceDN w:val="0"/>
      <w:adjustRightInd w:val="0"/>
      <w:jc w:val="left"/>
    </w:pPr>
    <w:rPr>
      <w:kern w:val="0"/>
      <w:sz w:val="24"/>
      <w:szCs w:val="24"/>
    </w:rPr>
  </w:style>
  <w:style w:type="paragraph" w:customStyle="1" w:styleId="xl25">
    <w:name w:val="xl25"/>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szCs w:val="22"/>
      <w:lang w:eastAsia="en-US"/>
    </w:rPr>
  </w:style>
  <w:style w:type="paragraph" w:customStyle="1" w:styleId="xl37">
    <w:name w:val="xl37"/>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27">
    <w:name w:val="xl27"/>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Char1">
    <w:name w:val="Char"/>
    <w:basedOn w:val="a8"/>
    <w:qFormat/>
    <w:rPr>
      <w:rFonts w:ascii="Arial" w:hAnsi="Arial" w:cs="Arial"/>
      <w:sz w:val="20"/>
    </w:rPr>
  </w:style>
  <w:style w:type="paragraph" w:customStyle="1" w:styleId="xl31">
    <w:name w:val="xl31"/>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6">
    <w:name w:val="xl36"/>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2">
    <w:name w:val="xl32"/>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8">
    <w:name w:val="xl38"/>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26">
    <w:name w:val="xl26"/>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szCs w:val="22"/>
      <w:lang w:eastAsia="en-US"/>
    </w:rPr>
  </w:style>
  <w:style w:type="paragraph" w:customStyle="1" w:styleId="xl35">
    <w:name w:val="xl35"/>
    <w:basedOn w:val="a8"/>
    <w:qFormat/>
    <w:pPr>
      <w:widowControl/>
      <w:pBdr>
        <w:left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4">
    <w:name w:val="xl34"/>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xl33">
    <w:name w:val="xl33"/>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szCs w:val="22"/>
      <w:lang w:eastAsia="en-US"/>
    </w:rPr>
  </w:style>
  <w:style w:type="paragraph" w:customStyle="1" w:styleId="font5">
    <w:name w:val="font5"/>
    <w:basedOn w:val="a8"/>
    <w:qFormat/>
    <w:pPr>
      <w:widowControl/>
      <w:spacing w:before="100" w:beforeAutospacing="1" w:after="100" w:afterAutospacing="1"/>
      <w:jc w:val="left"/>
    </w:pPr>
    <w:rPr>
      <w:rFonts w:ascii="宋体" w:hAnsi="宋体" w:hint="eastAsia"/>
      <w:b/>
      <w:bCs/>
      <w:kern w:val="0"/>
      <w:sz w:val="22"/>
      <w:szCs w:val="22"/>
      <w:lang w:eastAsia="en-US"/>
    </w:rPr>
  </w:style>
  <w:style w:type="paragraph" w:customStyle="1" w:styleId="27">
    <w:name w:val="正文文本缩进2"/>
    <w:basedOn w:val="a8"/>
    <w:qFormat/>
    <w:pPr>
      <w:spacing w:line="360" w:lineRule="auto"/>
      <w:ind w:left="564"/>
    </w:pPr>
  </w:style>
  <w:style w:type="character" w:customStyle="1" w:styleId="42">
    <w:name w:val="标题 4 字符"/>
    <w:basedOn w:val="a9"/>
    <w:link w:val="41"/>
    <w:qFormat/>
    <w:rPr>
      <w:rFonts w:ascii="Arial" w:eastAsia="黑体" w:hAnsi="Arial" w:cs="黑体"/>
      <w:b/>
      <w:bCs/>
      <w:kern w:val="2"/>
      <w:sz w:val="28"/>
      <w:szCs w:val="28"/>
      <w:lang w:val="zh-CN"/>
    </w:rPr>
  </w:style>
  <w:style w:type="character" w:customStyle="1" w:styleId="af1">
    <w:name w:val="批注文字 字符"/>
    <w:basedOn w:val="a9"/>
    <w:link w:val="af0"/>
    <w:qFormat/>
    <w:rPr>
      <w:rFonts w:ascii="Calibri" w:hAnsi="Calibri" w:cs="黑体"/>
      <w:kern w:val="2"/>
      <w:sz w:val="21"/>
      <w:szCs w:val="22"/>
    </w:rPr>
  </w:style>
  <w:style w:type="character" w:customStyle="1" w:styleId="aff9">
    <w:name w:val="批注主题 字符"/>
    <w:basedOn w:val="af1"/>
    <w:link w:val="aff8"/>
    <w:uiPriority w:val="99"/>
    <w:qFormat/>
    <w:rPr>
      <w:rFonts w:ascii="Calibri" w:hAnsi="Calibri" w:cs="黑体"/>
      <w:b/>
      <w:bCs/>
      <w:kern w:val="2"/>
      <w:sz w:val="21"/>
      <w:szCs w:val="22"/>
    </w:rPr>
  </w:style>
  <w:style w:type="paragraph" w:customStyle="1" w:styleId="110">
    <w:name w:val="列出段落11"/>
    <w:basedOn w:val="a8"/>
    <w:uiPriority w:val="34"/>
    <w:qFormat/>
    <w:pPr>
      <w:ind w:firstLineChars="200" w:firstLine="420"/>
    </w:pPr>
    <w:rPr>
      <w:rFonts w:ascii="Calibri" w:hAnsi="Calibri" w:cs="黑体"/>
      <w:szCs w:val="22"/>
    </w:rPr>
  </w:style>
  <w:style w:type="paragraph" w:customStyle="1" w:styleId="TOC10">
    <w:name w:val="TOC 标题1"/>
    <w:basedOn w:val="11"/>
    <w:next w:val="a8"/>
    <w:uiPriority w:val="39"/>
    <w:unhideWhenUsed/>
    <w:qFormat/>
    <w:pPr>
      <w:keepLines/>
      <w:spacing w:before="480" w:line="276" w:lineRule="auto"/>
      <w:jc w:val="left"/>
      <w:outlineLvl w:val="9"/>
    </w:pPr>
    <w:rPr>
      <w:rFonts w:ascii="Cambria" w:hAnsi="Cambria" w:cs="黑体"/>
      <w:color w:val="365F90"/>
      <w:sz w:val="28"/>
      <w:szCs w:val="28"/>
    </w:rPr>
  </w:style>
  <w:style w:type="character" w:customStyle="1" w:styleId="afc">
    <w:name w:val="批注框文本 字符"/>
    <w:basedOn w:val="a9"/>
    <w:link w:val="afb"/>
    <w:uiPriority w:val="99"/>
    <w:qFormat/>
    <w:rPr>
      <w:kern w:val="2"/>
      <w:sz w:val="18"/>
      <w:szCs w:val="18"/>
    </w:rPr>
  </w:style>
  <w:style w:type="character" w:customStyle="1" w:styleId="12">
    <w:name w:val="标题 1 字符"/>
    <w:basedOn w:val="a9"/>
    <w:link w:val="11"/>
    <w:uiPriority w:val="9"/>
    <w:qFormat/>
    <w:rPr>
      <w:b/>
      <w:bCs/>
      <w:szCs w:val="24"/>
    </w:rPr>
  </w:style>
  <w:style w:type="character" w:customStyle="1" w:styleId="32">
    <w:name w:val="标题 3 字符"/>
    <w:basedOn w:val="a9"/>
    <w:link w:val="31"/>
    <w:qFormat/>
    <w:rPr>
      <w:b/>
      <w:bCs/>
      <w:kern w:val="2"/>
      <w:sz w:val="32"/>
      <w:szCs w:val="32"/>
    </w:rPr>
  </w:style>
  <w:style w:type="paragraph" w:customStyle="1" w:styleId="p1">
    <w:name w:val="p1"/>
    <w:basedOn w:val="a8"/>
    <w:qFormat/>
    <w:pPr>
      <w:spacing w:line="380" w:lineRule="atLeast"/>
      <w:jc w:val="left"/>
    </w:pPr>
    <w:rPr>
      <w:rFonts w:ascii="helvetica neue" w:eastAsia="helvetica neue" w:hAnsi="helvetica neue"/>
      <w:color w:val="000000"/>
      <w:kern w:val="0"/>
      <w:sz w:val="26"/>
      <w:szCs w:val="26"/>
    </w:rPr>
  </w:style>
  <w:style w:type="paragraph" w:styleId="afff4">
    <w:name w:val="List Paragraph"/>
    <w:basedOn w:val="a8"/>
    <w:uiPriority w:val="34"/>
    <w:qFormat/>
    <w:pPr>
      <w:ind w:firstLineChars="200" w:firstLine="420"/>
    </w:pPr>
  </w:style>
  <w:style w:type="character" w:customStyle="1" w:styleId="53">
    <w:name w:val="标题 5 字符"/>
    <w:basedOn w:val="a9"/>
    <w:link w:val="52"/>
    <w:qFormat/>
    <w:rPr>
      <w:rFonts w:ascii="Univers" w:eastAsia="PMingLiU" w:hAnsi="Univers"/>
      <w:kern w:val="2"/>
      <w:sz w:val="24"/>
      <w:lang w:eastAsia="zh-TW"/>
    </w:rPr>
  </w:style>
  <w:style w:type="character" w:customStyle="1" w:styleId="60">
    <w:name w:val="标题 6 字符"/>
    <w:basedOn w:val="a9"/>
    <w:link w:val="6"/>
    <w:qFormat/>
    <w:rPr>
      <w:rFonts w:ascii="Univers" w:eastAsia="PMingLiU" w:hAnsi="Univers"/>
      <w:kern w:val="2"/>
      <w:sz w:val="24"/>
      <w:lang w:eastAsia="zh-TW"/>
    </w:rPr>
  </w:style>
  <w:style w:type="character" w:customStyle="1" w:styleId="70">
    <w:name w:val="标题 7 字符"/>
    <w:basedOn w:val="a9"/>
    <w:link w:val="7"/>
    <w:qFormat/>
    <w:rPr>
      <w:rFonts w:ascii="Univers" w:eastAsia="PMingLiU" w:hAnsi="Univers"/>
      <w:kern w:val="2"/>
      <w:sz w:val="24"/>
      <w:lang w:eastAsia="zh-TW"/>
    </w:rPr>
  </w:style>
  <w:style w:type="character" w:customStyle="1" w:styleId="80">
    <w:name w:val="标题 8 字符"/>
    <w:basedOn w:val="a9"/>
    <w:link w:val="8"/>
    <w:qFormat/>
    <w:rPr>
      <w:rFonts w:ascii="Univers" w:eastAsia="PMingLiU" w:hAnsi="Univers"/>
      <w:kern w:val="2"/>
      <w:sz w:val="24"/>
      <w:lang w:eastAsia="zh-TW"/>
    </w:rPr>
  </w:style>
  <w:style w:type="character" w:customStyle="1" w:styleId="90">
    <w:name w:val="标题 9 字符"/>
    <w:basedOn w:val="a9"/>
    <w:link w:val="9"/>
    <w:qFormat/>
    <w:rPr>
      <w:rFonts w:ascii="Univers" w:eastAsia="PMingLiU" w:hAnsi="Univers"/>
      <w:kern w:val="2"/>
      <w:sz w:val="24"/>
      <w:lang w:eastAsia="zh-TW"/>
    </w:rPr>
  </w:style>
  <w:style w:type="paragraph" w:styleId="afff5">
    <w:name w:val="No Spacing"/>
    <w:link w:val="afff6"/>
    <w:uiPriority w:val="1"/>
    <w:qFormat/>
    <w:pPr>
      <w:widowControl w:val="0"/>
      <w:spacing w:line="360" w:lineRule="auto"/>
      <w:jc w:val="center"/>
    </w:pPr>
    <w:rPr>
      <w:rFonts w:ascii="宋体" w:hAnsi="宋体" w:cstheme="minorBidi"/>
      <w:kern w:val="2"/>
      <w:sz w:val="21"/>
      <w:szCs w:val="22"/>
    </w:rPr>
  </w:style>
  <w:style w:type="character" w:customStyle="1" w:styleId="afa">
    <w:name w:val="日期 字符"/>
    <w:basedOn w:val="a9"/>
    <w:link w:val="af9"/>
    <w:qFormat/>
    <w:rPr>
      <w:kern w:val="2"/>
      <w:sz w:val="21"/>
    </w:rPr>
  </w:style>
  <w:style w:type="character" w:customStyle="1" w:styleId="22">
    <w:name w:val="标题 2 字符"/>
    <w:basedOn w:val="a9"/>
    <w:link w:val="21"/>
    <w:qFormat/>
    <w:rPr>
      <w:rFonts w:ascii="Arial" w:eastAsia="黑体" w:hAnsi="Arial"/>
      <w:b/>
      <w:bCs/>
      <w:kern w:val="2"/>
      <w:sz w:val="32"/>
      <w:szCs w:val="32"/>
    </w:rPr>
  </w:style>
  <w:style w:type="paragraph" w:customStyle="1" w:styleId="H2">
    <w:name w:val="H2"/>
    <w:pPr>
      <w:widowControl w:val="0"/>
      <w:adjustRightInd w:val="0"/>
      <w:spacing w:after="240"/>
    </w:pPr>
    <w:rPr>
      <w:rFonts w:eastAsia="全真中明體"/>
      <w:b/>
      <w:spacing w:val="30"/>
      <w:sz w:val="24"/>
      <w:lang w:val="en-GB" w:eastAsia="zh-TW"/>
    </w:rPr>
  </w:style>
  <w:style w:type="paragraph" w:customStyle="1" w:styleId="H1">
    <w:name w:val="H1"/>
    <w:pPr>
      <w:widowControl w:val="0"/>
      <w:adjustRightInd w:val="0"/>
      <w:spacing w:after="240" w:line="0" w:lineRule="atLeast"/>
    </w:pPr>
    <w:rPr>
      <w:rFonts w:eastAsia="全真中明體"/>
      <w:b/>
      <w:caps/>
      <w:spacing w:val="30"/>
      <w:sz w:val="24"/>
      <w:lang w:val="en-GB" w:eastAsia="zh-TW"/>
    </w:rPr>
  </w:style>
  <w:style w:type="paragraph" w:customStyle="1" w:styleId="P10">
    <w:name w:val="P1"/>
    <w:qFormat/>
    <w:pPr>
      <w:widowControl w:val="0"/>
      <w:adjustRightInd w:val="0"/>
      <w:spacing w:after="240"/>
      <w:ind w:left="2304" w:hanging="576"/>
      <w:jc w:val="both"/>
    </w:pPr>
    <w:rPr>
      <w:rFonts w:eastAsia="全真中明體"/>
      <w:spacing w:val="30"/>
      <w:sz w:val="24"/>
      <w:lang w:val="en-GB" w:eastAsia="zh-TW"/>
    </w:rPr>
  </w:style>
  <w:style w:type="paragraph" w:customStyle="1" w:styleId="P3">
    <w:name w:val="P3"/>
    <w:pPr>
      <w:widowControl w:val="0"/>
      <w:adjustRightInd w:val="0"/>
      <w:spacing w:after="240"/>
      <w:ind w:left="2880" w:hanging="576"/>
      <w:jc w:val="both"/>
    </w:pPr>
    <w:rPr>
      <w:rFonts w:eastAsia="全真中明體"/>
      <w:spacing w:val="30"/>
      <w:sz w:val="24"/>
      <w:lang w:val="en-GB" w:eastAsia="zh-TW"/>
    </w:rPr>
  </w:style>
  <w:style w:type="paragraph" w:customStyle="1" w:styleId="P6">
    <w:name w:val="P6"/>
    <w:qFormat/>
    <w:pPr>
      <w:widowControl w:val="0"/>
      <w:adjustRightInd w:val="0"/>
      <w:spacing w:after="240" w:line="0" w:lineRule="atLeast"/>
      <w:ind w:left="3456" w:hanging="576"/>
      <w:jc w:val="both"/>
    </w:pPr>
    <w:rPr>
      <w:rFonts w:eastAsia="全真中明體"/>
      <w:spacing w:val="30"/>
      <w:sz w:val="24"/>
      <w:lang w:val="en-GB" w:eastAsia="zh-TW"/>
    </w:rPr>
  </w:style>
  <w:style w:type="character" w:customStyle="1" w:styleId="26">
    <w:name w:val="正文文本 2 字符"/>
    <w:basedOn w:val="a9"/>
    <w:link w:val="25"/>
    <w:qFormat/>
    <w:rPr>
      <w:kern w:val="2"/>
      <w:sz w:val="24"/>
    </w:rPr>
  </w:style>
  <w:style w:type="character" w:customStyle="1" w:styleId="14">
    <w:name w:val="日期 字符1"/>
    <w:qFormat/>
    <w:rPr>
      <w:rFonts w:ascii="Times New Roman" w:eastAsia="宋体" w:hAnsi="Times New Roman" w:cs="Times New Roman"/>
      <w:szCs w:val="20"/>
    </w:rPr>
  </w:style>
  <w:style w:type="character" w:customStyle="1" w:styleId="15">
    <w:name w:val="页眉 字符1"/>
    <w:uiPriority w:val="99"/>
    <w:rPr>
      <w:rFonts w:eastAsia="宋体"/>
      <w:kern w:val="2"/>
      <w:sz w:val="18"/>
      <w:szCs w:val="18"/>
      <w:lang w:val="en-US" w:eastAsia="zh-CN" w:bidi="ar-SA"/>
    </w:rPr>
  </w:style>
  <w:style w:type="character" w:customStyle="1" w:styleId="34">
    <w:name w:val="正文文本 3 字符"/>
    <w:basedOn w:val="a9"/>
    <w:link w:val="33"/>
    <w:qFormat/>
    <w:rPr>
      <w:kern w:val="2"/>
      <w:sz w:val="16"/>
      <w:szCs w:val="16"/>
    </w:rPr>
  </w:style>
  <w:style w:type="character" w:customStyle="1" w:styleId="aff7">
    <w:name w:val="标题 字符"/>
    <w:basedOn w:val="a9"/>
    <w:link w:val="aff6"/>
    <w:qFormat/>
    <w:rPr>
      <w:rFonts w:ascii="MingLiU" w:eastAsia="MingLiU" w:hAnsi="Univers"/>
      <w:b/>
      <w:color w:val="000000"/>
      <w:sz w:val="36"/>
      <w:lang w:eastAsia="zh-TW"/>
    </w:rPr>
  </w:style>
  <w:style w:type="character" w:customStyle="1" w:styleId="af">
    <w:name w:val="文档结构图 字符"/>
    <w:basedOn w:val="a9"/>
    <w:link w:val="ae"/>
    <w:qFormat/>
    <w:rPr>
      <w:rFonts w:ascii="Arial" w:eastAsia="PMingLiU" w:hAnsi="Arial"/>
      <w:kern w:val="2"/>
      <w:sz w:val="24"/>
      <w:shd w:val="clear" w:color="auto" w:fill="000080"/>
      <w:lang w:eastAsia="zh-TW"/>
    </w:rPr>
  </w:style>
  <w:style w:type="character" w:customStyle="1" w:styleId="16">
    <w:name w:val="批注文字 字符1"/>
    <w:uiPriority w:val="99"/>
    <w:qFormat/>
    <w:rPr>
      <w:rFonts w:ascii="Univers" w:eastAsia="PMingLiU" w:hAnsi="Univers" w:cs="Times New Roman"/>
      <w:sz w:val="24"/>
      <w:szCs w:val="20"/>
      <w:lang w:eastAsia="zh-TW"/>
    </w:rPr>
  </w:style>
  <w:style w:type="paragraph" w:customStyle="1" w:styleId="P2">
    <w:name w:val="P2"/>
    <w:pPr>
      <w:widowControl w:val="0"/>
      <w:adjustRightInd w:val="0"/>
      <w:spacing w:after="240"/>
      <w:ind w:left="1728"/>
      <w:jc w:val="both"/>
      <w:textAlignment w:val="baseline"/>
    </w:pPr>
    <w:rPr>
      <w:rFonts w:eastAsia="全真中明體"/>
      <w:spacing w:val="30"/>
      <w:sz w:val="24"/>
      <w:lang w:val="en-GB" w:eastAsia="zh-TW"/>
    </w:rPr>
  </w:style>
  <w:style w:type="paragraph" w:customStyle="1" w:styleId="P4">
    <w:name w:val="P4"/>
    <w:pPr>
      <w:widowControl w:val="0"/>
      <w:adjustRightInd w:val="0"/>
      <w:spacing w:after="240" w:line="0" w:lineRule="atLeast"/>
      <w:ind w:left="2880"/>
      <w:jc w:val="both"/>
      <w:textAlignment w:val="baseline"/>
    </w:pPr>
    <w:rPr>
      <w:rFonts w:eastAsia="全真中明體"/>
      <w:spacing w:val="30"/>
      <w:sz w:val="24"/>
      <w:lang w:val="en-GB" w:eastAsia="zh-TW"/>
    </w:rPr>
  </w:style>
  <w:style w:type="character" w:customStyle="1" w:styleId="17">
    <w:name w:val="批注主题 字符1"/>
    <w:uiPriority w:val="99"/>
    <w:qFormat/>
    <w:rPr>
      <w:rFonts w:ascii="Univers" w:eastAsia="PMingLiU" w:hAnsi="Univers" w:cs="Times New Roman"/>
      <w:b/>
      <w:bCs/>
      <w:sz w:val="24"/>
      <w:szCs w:val="20"/>
      <w:lang w:eastAsia="zh-TW"/>
    </w:rPr>
  </w:style>
  <w:style w:type="paragraph" w:customStyle="1" w:styleId="18">
    <w:name w:val="1"/>
    <w:basedOn w:val="a8"/>
    <w:next w:val="afff4"/>
    <w:link w:val="afff7"/>
    <w:uiPriority w:val="34"/>
    <w:qFormat/>
    <w:pPr>
      <w:ind w:firstLineChars="200" w:firstLine="420"/>
    </w:pPr>
    <w:rPr>
      <w:rFonts w:ascii="Calibri" w:hAnsi="Calibri"/>
      <w:szCs w:val="22"/>
    </w:rPr>
  </w:style>
  <w:style w:type="character" w:customStyle="1" w:styleId="afff7">
    <w:name w:val="列出段落 字符"/>
    <w:link w:val="18"/>
    <w:uiPriority w:val="34"/>
    <w:qFormat/>
    <w:rPr>
      <w:rFonts w:ascii="Calibri" w:hAnsi="Calibri"/>
      <w:kern w:val="2"/>
      <w:sz w:val="21"/>
      <w:szCs w:val="22"/>
    </w:rPr>
  </w:style>
  <w:style w:type="character" w:customStyle="1" w:styleId="19">
    <w:name w:val="纯文本 字符1"/>
    <w:uiPriority w:val="99"/>
    <w:qFormat/>
    <w:rPr>
      <w:rFonts w:ascii="Courier New" w:eastAsia="宋体" w:hAnsi="Courier New" w:cs="Times New Roman"/>
      <w:kern w:val="0"/>
      <w:sz w:val="20"/>
      <w:szCs w:val="20"/>
    </w:rPr>
  </w:style>
  <w:style w:type="character" w:customStyle="1" w:styleId="afff8">
    <w:name w:val="正文文本_"/>
    <w:link w:val="1a"/>
    <w:uiPriority w:val="99"/>
    <w:unhideWhenUsed/>
    <w:qFormat/>
    <w:rPr>
      <w:rFonts w:ascii="Arial Unicode MS" w:eastAsia="Arial Unicode MS" w:hAnsi="Arial Unicode MS"/>
      <w:sz w:val="84"/>
      <w:shd w:val="clear" w:color="auto" w:fill="FFFFFF"/>
    </w:rPr>
  </w:style>
  <w:style w:type="paragraph" w:customStyle="1" w:styleId="1a">
    <w:name w:val="正文文本1"/>
    <w:basedOn w:val="a8"/>
    <w:link w:val="afff8"/>
    <w:uiPriority w:val="99"/>
    <w:unhideWhenUsed/>
    <w:qFormat/>
    <w:pPr>
      <w:shd w:val="clear" w:color="auto" w:fill="FFFFFF"/>
      <w:spacing w:line="1360" w:lineRule="exact"/>
      <w:ind w:hanging="1940"/>
    </w:pPr>
    <w:rPr>
      <w:rFonts w:ascii="Arial Unicode MS" w:eastAsia="Arial Unicode MS" w:hAnsi="Arial Unicode MS"/>
      <w:kern w:val="0"/>
      <w:sz w:val="84"/>
    </w:rPr>
  </w:style>
  <w:style w:type="character" w:customStyle="1" w:styleId="aff2">
    <w:name w:val="副标题 字符"/>
    <w:link w:val="aff1"/>
    <w:qFormat/>
    <w:rPr>
      <w:rFonts w:ascii="Cambria" w:hAnsi="Cambria"/>
      <w:b/>
      <w:bCs/>
      <w:kern w:val="28"/>
      <w:sz w:val="32"/>
      <w:szCs w:val="32"/>
    </w:rPr>
  </w:style>
  <w:style w:type="character" w:customStyle="1" w:styleId="1b">
    <w:name w:val="副标题 字符1"/>
    <w:basedOn w:val="a9"/>
    <w:rPr>
      <w:rFonts w:asciiTheme="minorHAnsi" w:eastAsiaTheme="minorEastAsia" w:hAnsiTheme="minorHAnsi" w:cstheme="minorBidi"/>
      <w:b/>
      <w:bCs/>
      <w:kern w:val="28"/>
      <w:sz w:val="32"/>
      <w:szCs w:val="32"/>
    </w:rPr>
  </w:style>
  <w:style w:type="character" w:customStyle="1" w:styleId="afff9">
    <w:name w:val="列表段落 字符"/>
    <w:uiPriority w:val="99"/>
    <w:qFormat/>
    <w:rPr>
      <w:rFonts w:ascii="Calibri" w:hAnsi="Calibri"/>
      <w:kern w:val="2"/>
      <w:sz w:val="21"/>
      <w:szCs w:val="22"/>
    </w:rPr>
  </w:style>
  <w:style w:type="character" w:customStyle="1" w:styleId="font81">
    <w:name w:val="font81"/>
    <w:qFormat/>
    <w:rPr>
      <w:rFonts w:ascii="宋体" w:eastAsia="宋体" w:hAnsi="宋体" w:cs="宋体" w:hint="eastAsia"/>
      <w:color w:val="000000"/>
      <w:sz w:val="18"/>
      <w:szCs w:val="18"/>
      <w:u w:val="none"/>
    </w:rPr>
  </w:style>
  <w:style w:type="character" w:customStyle="1" w:styleId="font91">
    <w:name w:val="font91"/>
    <w:qFormat/>
    <w:rPr>
      <w:rFonts w:ascii="Times New Roman" w:hAnsi="Times New Roman" w:cs="Times New Roman" w:hint="default"/>
      <w:color w:val="000000"/>
      <w:sz w:val="18"/>
      <w:szCs w:val="18"/>
      <w:u w:val="none"/>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41">
    <w:name w:val="font41"/>
    <w:qFormat/>
    <w:rPr>
      <w:rFonts w:ascii="Times New Roman" w:hAnsi="Times New Roman" w:cs="Times New Roman" w:hint="default"/>
      <w:color w:val="000000"/>
      <w:sz w:val="18"/>
      <w:szCs w:val="18"/>
      <w:u w:val="none"/>
    </w:rPr>
  </w:style>
  <w:style w:type="character" w:customStyle="1" w:styleId="aff4">
    <w:name w:val="脚注文本 字符"/>
    <w:basedOn w:val="a9"/>
    <w:link w:val="aff3"/>
    <w:uiPriority w:val="99"/>
    <w:qFormat/>
    <w:rPr>
      <w:rFonts w:ascii="Calibri" w:hAnsi="Calibri"/>
      <w:kern w:val="2"/>
      <w:sz w:val="18"/>
      <w:szCs w:val="18"/>
    </w:rPr>
  </w:style>
  <w:style w:type="paragraph" w:customStyle="1" w:styleId="TOC20">
    <w:name w:val="TOC 标题2"/>
    <w:basedOn w:val="11"/>
    <w:next w:val="a8"/>
    <w:uiPriority w:val="39"/>
    <w:unhideWhenUsed/>
    <w:qFormat/>
    <w:pPr>
      <w:keepLines/>
      <w:spacing w:before="240" w:line="259" w:lineRule="auto"/>
      <w:jc w:val="left"/>
      <w:outlineLvl w:val="9"/>
    </w:pPr>
    <w:rPr>
      <w:rFonts w:ascii="Cambria" w:hAnsi="Cambria"/>
      <w:b w:val="0"/>
      <w:bCs w:val="0"/>
      <w:color w:val="365F91"/>
      <w:sz w:val="32"/>
      <w:szCs w:val="32"/>
    </w:rPr>
  </w:style>
  <w:style w:type="character" w:customStyle="1" w:styleId="1c">
    <w:name w:val="文档结构图 字符1"/>
    <w:qFormat/>
    <w:rPr>
      <w:rFonts w:ascii="Microsoft YaHei UI" w:eastAsia="Microsoft YaHei UI"/>
      <w:kern w:val="2"/>
      <w:sz w:val="18"/>
      <w:szCs w:val="18"/>
    </w:rPr>
  </w:style>
  <w:style w:type="character" w:customStyle="1" w:styleId="HTML0">
    <w:name w:val="HTML 预设格式 字符"/>
    <w:link w:val="HTML"/>
    <w:qFormat/>
    <w:rPr>
      <w:rFonts w:ascii="宋体" w:hAnsi="宋体" w:cs="宋体"/>
      <w:color w:val="000000"/>
      <w:szCs w:val="21"/>
    </w:rPr>
  </w:style>
  <w:style w:type="character" w:customStyle="1" w:styleId="HTML1">
    <w:name w:val="HTML 预设格式 字符1"/>
    <w:basedOn w:val="a9"/>
    <w:qFormat/>
    <w:rPr>
      <w:rFonts w:ascii="Courier New" w:hAnsi="Courier New" w:cs="Courier New"/>
      <w:kern w:val="2"/>
    </w:rPr>
  </w:style>
  <w:style w:type="paragraph" w:customStyle="1" w:styleId="xl99">
    <w:name w:val="xl99"/>
    <w:basedOn w:val="a8"/>
    <w:qFormat/>
    <w:pPr>
      <w:widowControl/>
      <w:pBdr>
        <w:top w:val="single" w:sz="4" w:space="0" w:color="auto"/>
        <w:bottom w:val="single" w:sz="4" w:space="0" w:color="auto"/>
      </w:pBdr>
      <w:spacing w:before="100" w:beforeAutospacing="1" w:after="100" w:afterAutospacing="1"/>
      <w:jc w:val="left"/>
    </w:pPr>
    <w:rPr>
      <w:rFonts w:eastAsia="Times New Roman"/>
      <w:kern w:val="0"/>
      <w:sz w:val="24"/>
      <w:szCs w:val="24"/>
    </w:rPr>
  </w:style>
  <w:style w:type="paragraph" w:customStyle="1" w:styleId="CharChar2">
    <w:name w:val="Char Char2"/>
    <w:basedOn w:val="a8"/>
    <w:qFormat/>
    <w:pPr>
      <w:spacing w:line="240" w:lineRule="atLeast"/>
      <w:ind w:left="420" w:firstLine="420"/>
    </w:pPr>
    <w:rPr>
      <w:kern w:val="0"/>
      <w:szCs w:val="21"/>
    </w:rPr>
  </w:style>
  <w:style w:type="paragraph" w:customStyle="1" w:styleId="a5">
    <w:name w:val="引言 图"/>
    <w:next w:val="afffa"/>
    <w:qFormat/>
    <w:pPr>
      <w:numPr>
        <w:ilvl w:val="7"/>
        <w:numId w:val="2"/>
      </w:numPr>
      <w:jc w:val="center"/>
    </w:pPr>
    <w:rPr>
      <w:rFonts w:eastAsia="黑体"/>
    </w:rPr>
  </w:style>
  <w:style w:type="paragraph" w:customStyle="1" w:styleId="afffa">
    <w:name w:val="段落"/>
    <w:qFormat/>
    <w:pPr>
      <w:spacing w:line="310" w:lineRule="exact"/>
      <w:ind w:firstLineChars="200" w:firstLine="200"/>
    </w:pPr>
    <w:rPr>
      <w:sz w:val="21"/>
    </w:rPr>
  </w:style>
  <w:style w:type="paragraph" w:customStyle="1" w:styleId="3">
    <w:name w:val="条文 3"/>
    <w:next w:val="afffa"/>
    <w:qFormat/>
    <w:pPr>
      <w:numPr>
        <w:ilvl w:val="3"/>
        <w:numId w:val="3"/>
      </w:numPr>
      <w:spacing w:line="310" w:lineRule="exact"/>
    </w:pPr>
    <w:rPr>
      <w:rFonts w:eastAsia="黑体"/>
      <w:sz w:val="21"/>
    </w:rPr>
  </w:style>
  <w:style w:type="paragraph" w:customStyle="1" w:styleId="xl98">
    <w:name w:val="xl98"/>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eastAsia="Times New Roman"/>
      <w:kern w:val="0"/>
      <w:sz w:val="24"/>
      <w:szCs w:val="24"/>
    </w:rPr>
  </w:style>
  <w:style w:type="paragraph" w:customStyle="1" w:styleId="Nota0">
    <w:name w:val="Nota:"/>
    <w:basedOn w:val="a8"/>
    <w:qFormat/>
    <w:pPr>
      <w:widowControl/>
      <w:tabs>
        <w:tab w:val="left" w:pos="-284"/>
        <w:tab w:val="left" w:pos="0"/>
        <w:tab w:val="left" w:pos="1134"/>
      </w:tabs>
      <w:ind w:left="-284" w:hanging="283"/>
      <w:jc w:val="left"/>
    </w:pPr>
    <w:rPr>
      <w:rFonts w:ascii="Arial" w:hAnsi="Arial"/>
      <w:i/>
      <w:kern w:val="0"/>
      <w:sz w:val="20"/>
      <w:lang w:val="en-GB"/>
    </w:rPr>
  </w:style>
  <w:style w:type="paragraph" w:customStyle="1" w:styleId="xl77">
    <w:name w:val="xl77"/>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xl49">
    <w:name w:val="xl49"/>
    <w:basedOn w:val="a8"/>
    <w:qFormat/>
    <w:pPr>
      <w:widowControl/>
      <w:numPr>
        <w:ilvl w:val="3"/>
        <w:numId w:val="4"/>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pPr>
      <w:widowControl/>
      <w:spacing w:before="100" w:beforeAutospacing="1" w:after="100" w:afterAutospacing="1"/>
      <w:jc w:val="left"/>
    </w:pPr>
    <w:rPr>
      <w:rFonts w:ascii="Arial" w:hAnsi="Arial" w:cs="Arial"/>
      <w:kern w:val="0"/>
      <w:sz w:val="20"/>
    </w:rPr>
  </w:style>
  <w:style w:type="paragraph" w:customStyle="1" w:styleId="xl47">
    <w:name w:val="xl47"/>
    <w:basedOn w:val="a8"/>
    <w:qFormat/>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qFormat/>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a"/>
    <w:qFormat/>
    <w:pPr>
      <w:numPr>
        <w:ilvl w:val="4"/>
        <w:numId w:val="2"/>
      </w:numPr>
      <w:tabs>
        <w:tab w:val="right" w:pos="8820"/>
      </w:tabs>
      <w:spacing w:line="310" w:lineRule="exact"/>
    </w:pPr>
    <w:rPr>
      <w:rFonts w:eastAsia="黑体"/>
      <w:sz w:val="21"/>
    </w:rPr>
  </w:style>
  <w:style w:type="paragraph" w:customStyle="1" w:styleId="CharChar">
    <w:name w:val="Char Char"/>
    <w:next w:val="a8"/>
    <w:qFormat/>
    <w:pPr>
      <w:keepNext/>
      <w:keepLines/>
      <w:spacing w:before="240" w:after="240"/>
      <w:ind w:left="624" w:hanging="624"/>
      <w:outlineLvl w:val="7"/>
    </w:pPr>
    <w:rPr>
      <w:rFonts w:ascii="Arial" w:eastAsia="黑体" w:hAnsi="Arial" w:cs="Arial"/>
      <w:snapToGrid w:val="0"/>
      <w:sz w:val="21"/>
      <w:szCs w:val="21"/>
    </w:rPr>
  </w:style>
  <w:style w:type="paragraph" w:customStyle="1" w:styleId="xl53">
    <w:name w:val="xl53"/>
    <w:basedOn w:val="a8"/>
    <w:qFormat/>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a"/>
    <w:qFormat/>
    <w:pPr>
      <w:numPr>
        <w:ilvl w:val="6"/>
        <w:numId w:val="3"/>
      </w:numPr>
      <w:jc w:val="center"/>
    </w:pPr>
    <w:rPr>
      <w:rFonts w:eastAsia="黑体"/>
      <w:sz w:val="21"/>
    </w:rPr>
  </w:style>
  <w:style w:type="paragraph" w:customStyle="1" w:styleId="Titre">
    <w:name w:val="Titre"/>
    <w:basedOn w:val="a8"/>
    <w:next w:val="a8"/>
    <w:qFormat/>
    <w:pPr>
      <w:widowControl/>
      <w:tabs>
        <w:tab w:val="right" w:pos="1560"/>
        <w:tab w:val="right" w:pos="7797"/>
        <w:tab w:val="left" w:pos="7938"/>
      </w:tabs>
      <w:spacing w:before="204"/>
      <w:ind w:left="1701" w:hanging="1701"/>
      <w:jc w:val="left"/>
    </w:pPr>
    <w:rPr>
      <w:rFonts w:ascii="Arial" w:hAnsi="Arial"/>
      <w:color w:val="000000"/>
      <w:kern w:val="0"/>
      <w:sz w:val="20"/>
      <w:lang w:val="fr-FR" w:eastAsia="en-US"/>
    </w:rPr>
  </w:style>
  <w:style w:type="paragraph" w:customStyle="1" w:styleId="xl67">
    <w:name w:val="xl67"/>
    <w:basedOn w:val="a8"/>
    <w:qFormat/>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Blockquote">
    <w:name w:val="Blockquote"/>
    <w:basedOn w:val="a8"/>
    <w:qFormat/>
    <w:pPr>
      <w:autoSpaceDE w:val="0"/>
      <w:autoSpaceDN w:val="0"/>
      <w:adjustRightInd w:val="0"/>
      <w:spacing w:before="100" w:after="100"/>
      <w:ind w:left="360" w:right="360"/>
      <w:jc w:val="left"/>
    </w:pPr>
    <w:rPr>
      <w:kern w:val="0"/>
      <w:sz w:val="24"/>
    </w:rPr>
  </w:style>
  <w:style w:type="paragraph" w:customStyle="1" w:styleId="28">
    <w:name w:val="列出段落2"/>
    <w:basedOn w:val="a8"/>
    <w:uiPriority w:val="34"/>
    <w:qFormat/>
    <w:pPr>
      <w:ind w:firstLineChars="200" w:firstLine="420"/>
    </w:pPr>
  </w:style>
  <w:style w:type="paragraph" w:customStyle="1" w:styleId="xl57">
    <w:name w:val="xl57"/>
    <w:basedOn w:val="a8"/>
    <w:qFormat/>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qFormat/>
    <w:pPr>
      <w:widowControl/>
      <w:numPr>
        <w:ilvl w:val="4"/>
        <w:numId w:val="1"/>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qFormat/>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eastAsia="Arial Unicode MS"/>
      <w:kern w:val="0"/>
      <w:sz w:val="24"/>
      <w:szCs w:val="24"/>
    </w:rPr>
  </w:style>
  <w:style w:type="paragraph" w:customStyle="1" w:styleId="CharChar1CharCharCharCharCharCharCharCharCharCharChar">
    <w:name w:val="Char Char1 Char Char Char Char Char Char Char Char Char Char Char"/>
    <w:basedOn w:val="a8"/>
    <w:qFormat/>
    <w:pPr>
      <w:widowControl/>
      <w:spacing w:after="160" w:line="240" w:lineRule="exact"/>
      <w:jc w:val="left"/>
    </w:pPr>
    <w:rPr>
      <w:rFonts w:ascii="Verdana" w:hAnsi="Verdana"/>
      <w:kern w:val="0"/>
      <w:sz w:val="20"/>
      <w:lang w:eastAsia="en-US"/>
    </w:rPr>
  </w:style>
  <w:style w:type="paragraph" w:customStyle="1" w:styleId="DefaultText">
    <w:name w:val="Default Text"/>
    <w:basedOn w:val="a8"/>
    <w:qFormat/>
    <w:pPr>
      <w:widowControl/>
      <w:numPr>
        <w:ilvl w:val="6"/>
        <w:numId w:val="4"/>
      </w:numPr>
      <w:jc w:val="left"/>
    </w:pPr>
    <w:rPr>
      <w:snapToGrid w:val="0"/>
      <w:kern w:val="0"/>
      <w:sz w:val="24"/>
      <w:lang w:eastAsia="en-US"/>
    </w:rPr>
  </w:style>
  <w:style w:type="paragraph" w:customStyle="1" w:styleId="xl74">
    <w:name w:val="xl74"/>
    <w:basedOn w:val="a8"/>
    <w:qFormat/>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5">
    <w:name w:val="条文 5"/>
    <w:next w:val="afffa"/>
    <w:pPr>
      <w:numPr>
        <w:ilvl w:val="5"/>
        <w:numId w:val="3"/>
      </w:numPr>
      <w:spacing w:line="310" w:lineRule="exact"/>
    </w:pPr>
    <w:rPr>
      <w:rFonts w:eastAsia="黑体"/>
      <w:sz w:val="21"/>
    </w:rPr>
  </w:style>
  <w:style w:type="paragraph" w:customStyle="1" w:styleId="10">
    <w:name w:val="引言 1"/>
    <w:next w:val="afffa"/>
    <w:qFormat/>
    <w:pPr>
      <w:numPr>
        <w:ilvl w:val="1"/>
        <w:numId w:val="2"/>
      </w:numPr>
      <w:spacing w:line="310" w:lineRule="exact"/>
    </w:pPr>
    <w:rPr>
      <w:rFonts w:eastAsia="黑体"/>
      <w:sz w:val="21"/>
    </w:rPr>
  </w:style>
  <w:style w:type="paragraph" w:customStyle="1" w:styleId="Bullet1">
    <w:name w:val="Bullet1"/>
    <w:basedOn w:val="a8"/>
    <w:qFormat/>
    <w:pPr>
      <w:widowControl/>
      <w:tabs>
        <w:tab w:val="left" w:pos="360"/>
      </w:tabs>
      <w:ind w:left="360" w:hanging="360"/>
      <w:jc w:val="left"/>
    </w:pPr>
    <w:rPr>
      <w:rFonts w:ascii="Arial" w:hAnsi="Arial"/>
      <w:kern w:val="0"/>
      <w:sz w:val="20"/>
    </w:rPr>
  </w:style>
  <w:style w:type="paragraph" w:customStyle="1" w:styleId="50">
    <w:name w:val="引言 5"/>
    <w:next w:val="afffa"/>
    <w:qFormat/>
    <w:pPr>
      <w:numPr>
        <w:ilvl w:val="5"/>
        <w:numId w:val="2"/>
      </w:numPr>
      <w:tabs>
        <w:tab w:val="right" w:pos="8820"/>
      </w:tabs>
      <w:spacing w:line="310" w:lineRule="exact"/>
    </w:pPr>
    <w:rPr>
      <w:rFonts w:eastAsia="黑体"/>
      <w:sz w:val="21"/>
    </w:rPr>
  </w:style>
  <w:style w:type="paragraph" w:customStyle="1" w:styleId="xl45">
    <w:name w:val="xl45"/>
    <w:basedOn w:val="a8"/>
    <w:qFormat/>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a"/>
    <w:qFormat/>
    <w:pPr>
      <w:numPr>
        <w:ilvl w:val="7"/>
        <w:numId w:val="3"/>
      </w:numPr>
      <w:jc w:val="center"/>
    </w:pPr>
    <w:rPr>
      <w:rFonts w:eastAsia="黑体"/>
      <w:sz w:val="21"/>
    </w:rPr>
  </w:style>
  <w:style w:type="paragraph" w:customStyle="1" w:styleId="xl82">
    <w:name w:val="xl82"/>
    <w:basedOn w:val="a8"/>
    <w:qFormat/>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rPr>
  </w:style>
  <w:style w:type="paragraph" w:customStyle="1" w:styleId="font9">
    <w:name w:val="font9"/>
    <w:basedOn w:val="a8"/>
    <w:qFormat/>
    <w:pPr>
      <w:widowControl/>
      <w:spacing w:before="100" w:beforeAutospacing="1" w:after="100" w:afterAutospacing="1"/>
      <w:jc w:val="left"/>
    </w:pPr>
    <w:rPr>
      <w:kern w:val="0"/>
      <w:sz w:val="20"/>
    </w:rPr>
  </w:style>
  <w:style w:type="paragraph" w:customStyle="1" w:styleId="xl96">
    <w:name w:val="xl96"/>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rPr>
  </w:style>
  <w:style w:type="paragraph" w:customStyle="1" w:styleId="xl61">
    <w:name w:val="xl61"/>
    <w:basedOn w:val="a8"/>
    <w:qFormat/>
    <w:pPr>
      <w:widowControl/>
      <w:numPr>
        <w:ilvl w:val="5"/>
        <w:numId w:val="4"/>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pPr>
      <w:widowControl/>
      <w:numPr>
        <w:ilvl w:val="1"/>
        <w:numId w:val="1"/>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xl46">
    <w:name w:val="xl46"/>
    <w:basedOn w:val="a8"/>
    <w:pPr>
      <w:widowControl/>
      <w:numPr>
        <w:ilvl w:val="5"/>
        <w:numId w:val="1"/>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a"/>
    <w:qFormat/>
    <w:pPr>
      <w:numPr>
        <w:ilvl w:val="3"/>
        <w:numId w:val="2"/>
      </w:numPr>
      <w:spacing w:line="310" w:lineRule="exact"/>
    </w:pPr>
    <w:rPr>
      <w:rFonts w:eastAsia="黑体"/>
      <w:sz w:val="21"/>
    </w:rPr>
  </w:style>
  <w:style w:type="paragraph" w:customStyle="1" w:styleId="0">
    <w:name w:val="条文 0"/>
    <w:next w:val="afffa"/>
    <w:qFormat/>
    <w:pPr>
      <w:numPr>
        <w:ilvl w:val="7"/>
        <w:numId w:val="4"/>
      </w:numPr>
      <w:spacing w:before="240" w:after="240"/>
    </w:pPr>
    <w:rPr>
      <w:rFonts w:eastAsia="黑体"/>
      <w:sz w:val="21"/>
    </w:rPr>
  </w:style>
  <w:style w:type="paragraph" w:customStyle="1" w:styleId="CharChar1">
    <w:name w:val="Char Char1"/>
    <w:basedOn w:val="a8"/>
    <w:qFormat/>
    <w:pPr>
      <w:widowControl/>
      <w:spacing w:after="160" w:line="240" w:lineRule="exact"/>
      <w:jc w:val="left"/>
    </w:pPr>
    <w:rPr>
      <w:rFonts w:ascii="Verdana" w:eastAsia="楷体_GB2312" w:hAnsi="Verdana"/>
      <w:b/>
      <w:i/>
      <w:iCs/>
      <w:color w:val="000000"/>
      <w:kern w:val="0"/>
      <w:sz w:val="20"/>
      <w:lang w:eastAsia="en-US"/>
    </w:rPr>
  </w:style>
  <w:style w:type="paragraph" w:customStyle="1" w:styleId="4">
    <w:name w:val="条文 4"/>
    <w:next w:val="afffa"/>
    <w:qFormat/>
    <w:pPr>
      <w:numPr>
        <w:ilvl w:val="4"/>
        <w:numId w:val="3"/>
      </w:numPr>
      <w:spacing w:line="310" w:lineRule="exact"/>
    </w:pPr>
    <w:rPr>
      <w:rFonts w:eastAsia="黑体"/>
      <w:sz w:val="21"/>
    </w:rPr>
  </w:style>
  <w:style w:type="paragraph" w:customStyle="1" w:styleId="font0">
    <w:name w:val="font0"/>
    <w:basedOn w:val="a8"/>
    <w:qFormat/>
    <w:pPr>
      <w:widowControl/>
      <w:spacing w:before="100" w:beforeAutospacing="1" w:after="100" w:afterAutospacing="1"/>
      <w:jc w:val="left"/>
    </w:pPr>
    <w:rPr>
      <w:rFonts w:ascii="Arial" w:hAnsi="Arial" w:cs="Arial"/>
      <w:kern w:val="0"/>
      <w:sz w:val="20"/>
    </w:rPr>
  </w:style>
  <w:style w:type="paragraph" w:customStyle="1" w:styleId="CharChar1CharCharCharCharCharCharCharChar">
    <w:name w:val="Char Char1 Char Char Char Char Char Char Char Char"/>
    <w:basedOn w:val="a8"/>
    <w:qFormat/>
    <w:rPr>
      <w:rFonts w:ascii="Arial" w:hAnsi="Arial" w:cs="Arial"/>
      <w:sz w:val="20"/>
    </w:rPr>
  </w:style>
  <w:style w:type="paragraph" w:customStyle="1" w:styleId="xl44">
    <w:name w:val="xl44"/>
    <w:basedOn w:val="a8"/>
    <w:qFormat/>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qFormat/>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a"/>
    <w:qFormat/>
    <w:pPr>
      <w:numPr>
        <w:ilvl w:val="1"/>
        <w:numId w:val="3"/>
      </w:numPr>
      <w:spacing w:line="310" w:lineRule="exact"/>
    </w:pPr>
    <w:rPr>
      <w:rFonts w:eastAsia="黑体"/>
      <w:sz w:val="21"/>
    </w:rPr>
  </w:style>
  <w:style w:type="paragraph" w:customStyle="1" w:styleId="a6">
    <w:name w:val="列项——"/>
    <w:next w:val="afffa"/>
    <w:qFormat/>
    <w:pPr>
      <w:widowControl w:val="0"/>
      <w:numPr>
        <w:ilvl w:val="3"/>
        <w:numId w:val="1"/>
      </w:numPr>
      <w:tabs>
        <w:tab w:val="left" w:pos="964"/>
      </w:tabs>
      <w:ind w:left="0" w:firstLine="0"/>
      <w:jc w:val="both"/>
    </w:pPr>
    <w:rPr>
      <w:sz w:val="21"/>
    </w:rPr>
  </w:style>
  <w:style w:type="paragraph" w:customStyle="1" w:styleId="xl80">
    <w:name w:val="xl80"/>
    <w:basedOn w:val="a8"/>
    <w:qFormat/>
    <w:pPr>
      <w:widowControl/>
      <w:pBdr>
        <w:top w:val="single" w:sz="4" w:space="0" w:color="auto"/>
        <w:bottom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xl94">
    <w:name w:val="xl94"/>
    <w:basedOn w:val="a8"/>
    <w:qFormat/>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nota">
    <w:name w:val="nota"/>
    <w:basedOn w:val="a8"/>
    <w:qFormat/>
    <w:pPr>
      <w:widowControl/>
      <w:numPr>
        <w:ilvl w:val="4"/>
        <w:numId w:val="4"/>
      </w:numPr>
      <w:tabs>
        <w:tab w:val="left" w:pos="0"/>
        <w:tab w:val="left" w:pos="454"/>
      </w:tabs>
      <w:ind w:left="454" w:hanging="738"/>
      <w:jc w:val="left"/>
    </w:pPr>
    <w:rPr>
      <w:rFonts w:ascii="Arial" w:hAnsi="Arial"/>
      <w:kern w:val="0"/>
      <w:sz w:val="20"/>
      <w:lang w:val="en-GB"/>
    </w:rPr>
  </w:style>
  <w:style w:type="paragraph" w:customStyle="1" w:styleId="afffb">
    <w:name w:val="目次、标准名称标题"/>
    <w:next w:val="afffa"/>
    <w:qFormat/>
    <w:pPr>
      <w:shd w:val="clear" w:color="FFFFFF" w:fill="FFFFFF"/>
      <w:spacing w:before="600" w:after="600" w:line="460" w:lineRule="exact"/>
      <w:jc w:val="center"/>
    </w:pPr>
    <w:rPr>
      <w:rFonts w:ascii="黑体" w:eastAsia="黑体"/>
      <w:sz w:val="32"/>
    </w:rPr>
  </w:style>
  <w:style w:type="paragraph" w:customStyle="1" w:styleId="xl63">
    <w:name w:val="xl63"/>
    <w:basedOn w:val="a8"/>
    <w:qFormat/>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Pr>
      <w:rFonts w:ascii="宋体"/>
      <w:sz w:val="24"/>
    </w:rPr>
  </w:style>
  <w:style w:type="paragraph" w:customStyle="1" w:styleId="a">
    <w:name w:val="注×："/>
    <w:next w:val="afffa"/>
    <w:qFormat/>
    <w:pPr>
      <w:widowControl w:val="0"/>
      <w:numPr>
        <w:numId w:val="5"/>
      </w:numPr>
      <w:tabs>
        <w:tab w:val="left" w:pos="630"/>
        <w:tab w:val="left" w:pos="900"/>
      </w:tabs>
      <w:autoSpaceDE w:val="0"/>
      <w:autoSpaceDN w:val="0"/>
      <w:jc w:val="both"/>
    </w:pPr>
    <w:rPr>
      <w:rFonts w:ascii="宋体"/>
      <w:sz w:val="18"/>
    </w:rPr>
  </w:style>
  <w:style w:type="paragraph" w:customStyle="1" w:styleId="xl71">
    <w:name w:val="xl71"/>
    <w:basedOn w:val="a8"/>
    <w:qFormat/>
    <w:pPr>
      <w:widowControl/>
      <w:numPr>
        <w:ilvl w:val="1"/>
        <w:numId w:val="4"/>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xl88">
    <w:name w:val="xl88"/>
    <w:basedOn w:val="a8"/>
    <w:qFormat/>
    <w:pPr>
      <w:widowControl/>
      <w:numPr>
        <w:numId w:val="6"/>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rPr>
  </w:style>
  <w:style w:type="paragraph" w:customStyle="1" w:styleId="xl55">
    <w:name w:val="xl55"/>
    <w:basedOn w:val="a8"/>
    <w:qFormat/>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qFormat/>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qFormat/>
    <w:pPr>
      <w:widowControl/>
      <w:pBdr>
        <w:top w:val="single" w:sz="8" w:space="0" w:color="auto"/>
        <w:left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xl84">
    <w:name w:val="xl84"/>
    <w:basedOn w:val="a8"/>
    <w:qFormat/>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rPr>
  </w:style>
  <w:style w:type="paragraph" w:customStyle="1" w:styleId="xl76">
    <w:name w:val="xl76"/>
    <w:basedOn w:val="a8"/>
    <w:qFormat/>
    <w:pPr>
      <w:widowControl/>
      <w:pBdr>
        <w:top w:val="single" w:sz="8" w:space="0" w:color="auto"/>
        <w:bottom w:val="single" w:sz="4"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a2">
    <w:name w:val="前言、引言标题"/>
    <w:next w:val="afffa"/>
    <w:qFormat/>
    <w:pPr>
      <w:numPr>
        <w:numId w:val="7"/>
      </w:numPr>
      <w:shd w:val="clear" w:color="FFFFFF" w:fill="FFFFFF"/>
      <w:spacing w:before="600" w:after="600"/>
      <w:jc w:val="center"/>
    </w:pPr>
    <w:rPr>
      <w:rFonts w:ascii="黑体" w:eastAsia="黑体"/>
      <w:sz w:val="32"/>
    </w:rPr>
  </w:style>
  <w:style w:type="paragraph" w:customStyle="1" w:styleId="xl92">
    <w:name w:val="xl92"/>
    <w:basedOn w:val="a8"/>
    <w:qFormat/>
    <w:pPr>
      <w:widowControl/>
      <w:numPr>
        <w:numId w:val="8"/>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rPr>
  </w:style>
  <w:style w:type="paragraph" w:customStyle="1" w:styleId="20">
    <w:name w:val="引言 2"/>
    <w:next w:val="afffa"/>
    <w:qFormat/>
    <w:pPr>
      <w:numPr>
        <w:ilvl w:val="2"/>
        <w:numId w:val="2"/>
      </w:numPr>
      <w:spacing w:line="310" w:lineRule="exact"/>
    </w:pPr>
    <w:rPr>
      <w:rFonts w:eastAsia="黑体"/>
      <w:sz w:val="21"/>
    </w:rPr>
  </w:style>
  <w:style w:type="paragraph" w:customStyle="1" w:styleId="xl90">
    <w:name w:val="xl90"/>
    <w:basedOn w:val="a8"/>
    <w:qFormat/>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rPr>
  </w:style>
  <w:style w:type="paragraph" w:customStyle="1" w:styleId="xl97">
    <w:name w:val="xl97"/>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rPr>
  </w:style>
  <w:style w:type="paragraph" w:customStyle="1" w:styleId="xl60">
    <w:name w:val="xl60"/>
    <w:basedOn w:val="a8"/>
    <w:qFormat/>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qFormat/>
    <w:pPr>
      <w:widowControl/>
      <w:pBdr>
        <w:top w:val="single" w:sz="8" w:space="0" w:color="auto"/>
        <w:bottom w:val="single" w:sz="4" w:space="0" w:color="auto"/>
      </w:pBdr>
      <w:spacing w:before="100" w:beforeAutospacing="1" w:after="100" w:afterAutospacing="1"/>
      <w:jc w:val="center"/>
    </w:pPr>
    <w:rPr>
      <w:rFonts w:eastAsia="Arial Unicode MS"/>
      <w:color w:val="0000FF"/>
      <w:kern w:val="0"/>
      <w:sz w:val="24"/>
      <w:szCs w:val="24"/>
    </w:rPr>
  </w:style>
  <w:style w:type="paragraph" w:customStyle="1" w:styleId="xl72">
    <w:name w:val="xl72"/>
    <w:basedOn w:val="a8"/>
    <w:qFormat/>
    <w:pPr>
      <w:widowControl/>
      <w:pBdr>
        <w:top w:val="single" w:sz="4" w:space="0" w:color="auto"/>
        <w:bottom w:val="single" w:sz="8"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xl75">
    <w:name w:val="xl75"/>
    <w:basedOn w:val="a8"/>
    <w:qFormat/>
    <w:pPr>
      <w:widowControl/>
      <w:numPr>
        <w:numId w:val="9"/>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eastAsia="Arial Unicode MS"/>
      <w:kern w:val="0"/>
      <w:sz w:val="24"/>
      <w:szCs w:val="24"/>
    </w:rPr>
  </w:style>
  <w:style w:type="paragraph" w:customStyle="1" w:styleId="font1">
    <w:name w:val="font1"/>
    <w:basedOn w:val="a8"/>
    <w:qFormat/>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qFormat/>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rPr>
  </w:style>
  <w:style w:type="paragraph" w:customStyle="1" w:styleId="xl62">
    <w:name w:val="xl62"/>
    <w:basedOn w:val="a8"/>
    <w:qFormat/>
    <w:pPr>
      <w:widowControl/>
      <w:numPr>
        <w:ilvl w:val="2"/>
        <w:numId w:val="1"/>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pPr>
      <w:widowControl/>
      <w:pBdr>
        <w:top w:val="single" w:sz="4" w:space="0" w:color="auto"/>
        <w:bottom w:val="single" w:sz="4"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xl64">
    <w:name w:val="xl64"/>
    <w:basedOn w:val="a8"/>
    <w:qFormat/>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qFormat/>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eastAsia="Arial Unicode MS"/>
      <w:kern w:val="0"/>
      <w:sz w:val="24"/>
      <w:szCs w:val="24"/>
    </w:rPr>
  </w:style>
  <w:style w:type="paragraph" w:customStyle="1" w:styleId="xl79">
    <w:name w:val="xl79"/>
    <w:basedOn w:val="a8"/>
    <w:qFormat/>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a3">
    <w:name w:val="列项·"/>
    <w:next w:val="afffa"/>
    <w:qFormat/>
    <w:pPr>
      <w:numPr>
        <w:numId w:val="10"/>
      </w:numPr>
      <w:tabs>
        <w:tab w:val="left" w:pos="840"/>
        <w:tab w:val="left" w:pos="1140"/>
      </w:tabs>
      <w:jc w:val="both"/>
    </w:pPr>
    <w:rPr>
      <w:rFonts w:ascii="宋体"/>
      <w:sz w:val="21"/>
    </w:rPr>
  </w:style>
  <w:style w:type="paragraph" w:customStyle="1" w:styleId="xl68">
    <w:name w:val="xl68"/>
    <w:basedOn w:val="a8"/>
    <w:qFormat/>
    <w:pPr>
      <w:widowControl/>
      <w:pBdr>
        <w:top w:val="single" w:sz="8" w:space="0" w:color="auto"/>
        <w:bottom w:val="single" w:sz="4"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xl23">
    <w:name w:val="xl23"/>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xl50">
    <w:name w:val="xl50"/>
    <w:basedOn w:val="a8"/>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qFormat/>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pPr>
      <w:widowControl/>
      <w:pBdr>
        <w:top w:val="single" w:sz="4" w:space="0" w:color="auto"/>
        <w:bottom w:val="single" w:sz="4"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xl95">
    <w:name w:val="xl95"/>
    <w:basedOn w:val="a8"/>
    <w:qFormat/>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eastAsia="Arial Unicode MS"/>
      <w:color w:val="0000FF"/>
      <w:kern w:val="0"/>
      <w:sz w:val="24"/>
      <w:szCs w:val="24"/>
    </w:rPr>
  </w:style>
  <w:style w:type="paragraph" w:customStyle="1" w:styleId="xl24">
    <w:name w:val="xl24"/>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qFormat/>
    <w:pPr>
      <w:widowControl/>
      <w:numPr>
        <w:numId w:val="11"/>
      </w:numPr>
      <w:pBdr>
        <w:left w:val="single" w:sz="8" w:space="0" w:color="auto"/>
        <w:bottom w:val="single" w:sz="8" w:space="0" w:color="auto"/>
      </w:pBdr>
      <w:shd w:val="clear" w:color="auto" w:fill="CCFFFF"/>
      <w:spacing w:before="100" w:beforeAutospacing="1" w:after="100" w:afterAutospacing="1"/>
      <w:jc w:val="center"/>
    </w:pPr>
    <w:rPr>
      <w:rFonts w:eastAsia="Arial Unicode MS"/>
      <w:kern w:val="0"/>
      <w:sz w:val="24"/>
      <w:szCs w:val="24"/>
    </w:rPr>
  </w:style>
  <w:style w:type="paragraph" w:customStyle="1" w:styleId="xl100">
    <w:name w:val="xl10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eastAsia="Times New Roman"/>
      <w:kern w:val="0"/>
      <w:sz w:val="24"/>
      <w:szCs w:val="24"/>
    </w:rPr>
  </w:style>
  <w:style w:type="paragraph" w:customStyle="1" w:styleId="xl93">
    <w:name w:val="xl93"/>
    <w:basedOn w:val="a8"/>
    <w:qFormat/>
    <w:pPr>
      <w:widowControl/>
      <w:pBdr>
        <w:left w:val="single" w:sz="8" w:space="0" w:color="auto"/>
        <w:right w:val="single" w:sz="8" w:space="0" w:color="auto"/>
      </w:pBdr>
      <w:spacing w:before="100" w:beforeAutospacing="1" w:after="100" w:afterAutospacing="1"/>
      <w:jc w:val="center"/>
    </w:pPr>
    <w:rPr>
      <w:rFonts w:eastAsia="Arial Unicode MS"/>
      <w:kern w:val="0"/>
      <w:sz w:val="24"/>
      <w:szCs w:val="24"/>
    </w:rPr>
  </w:style>
  <w:style w:type="paragraph" w:customStyle="1" w:styleId="xl86">
    <w:name w:val="xl86"/>
    <w:basedOn w:val="a8"/>
    <w:qFormat/>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rPr>
  </w:style>
  <w:style w:type="paragraph" w:customStyle="1" w:styleId="xl109">
    <w:name w:val="xl10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qFormat/>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a"/>
    <w:qFormat/>
    <w:pPr>
      <w:widowControl w:val="0"/>
      <w:numPr>
        <w:numId w:val="12"/>
      </w:numPr>
      <w:tabs>
        <w:tab w:val="left" w:pos="1140"/>
      </w:tabs>
      <w:autoSpaceDE w:val="0"/>
      <w:autoSpaceDN w:val="0"/>
      <w:jc w:val="both"/>
    </w:pPr>
    <w:rPr>
      <w:rFonts w:ascii="宋体"/>
      <w:sz w:val="18"/>
    </w:rPr>
  </w:style>
  <w:style w:type="paragraph" w:customStyle="1" w:styleId="xl42">
    <w:name w:val="xl42"/>
    <w:basedOn w:val="a8"/>
    <w:qFormat/>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qFormat/>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rPr>
  </w:style>
  <w:style w:type="paragraph" w:customStyle="1" w:styleId="xl52">
    <w:name w:val="xl52"/>
    <w:basedOn w:val="a8"/>
    <w:qFormat/>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a"/>
    <w:qFormat/>
    <w:pPr>
      <w:numPr>
        <w:ilvl w:val="2"/>
        <w:numId w:val="3"/>
      </w:numPr>
      <w:spacing w:line="310" w:lineRule="exact"/>
    </w:pPr>
    <w:rPr>
      <w:rFonts w:eastAsia="黑体"/>
      <w:sz w:val="21"/>
    </w:rPr>
  </w:style>
  <w:style w:type="paragraph" w:customStyle="1" w:styleId="a4">
    <w:name w:val="引言 表"/>
    <w:next w:val="a8"/>
    <w:qFormat/>
    <w:pPr>
      <w:numPr>
        <w:ilvl w:val="6"/>
        <w:numId w:val="2"/>
      </w:numPr>
      <w:jc w:val="center"/>
    </w:pPr>
    <w:rPr>
      <w:rFonts w:eastAsia="黑体"/>
    </w:rPr>
  </w:style>
  <w:style w:type="paragraph" w:customStyle="1" w:styleId="Style6">
    <w:name w:val="_Style 6"/>
    <w:basedOn w:val="a8"/>
    <w:uiPriority w:val="34"/>
    <w:qFormat/>
    <w:pPr>
      <w:ind w:firstLineChars="200" w:firstLine="420"/>
    </w:pPr>
  </w:style>
  <w:style w:type="paragraph" w:customStyle="1" w:styleId="gh">
    <w:name w:val="样式gh"/>
    <w:basedOn w:val="a8"/>
    <w:link w:val="ghChar"/>
    <w:qFormat/>
    <w:pPr>
      <w:snapToGrid w:val="0"/>
      <w:spacing w:beforeLines="50" w:before="50"/>
    </w:pPr>
    <w:rPr>
      <w:rFonts w:eastAsia="仿宋"/>
      <w:bCs/>
      <w:szCs w:val="21"/>
    </w:rPr>
  </w:style>
  <w:style w:type="character" w:customStyle="1" w:styleId="ghChar">
    <w:name w:val="样式gh Char"/>
    <w:link w:val="gh"/>
    <w:qFormat/>
    <w:rPr>
      <w:rFonts w:eastAsia="仿宋"/>
      <w:bCs/>
      <w:kern w:val="2"/>
      <w:sz w:val="21"/>
      <w:szCs w:val="2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8"/>
    <w:uiPriority w:val="1"/>
    <w:qFormat/>
    <w:pPr>
      <w:autoSpaceDE w:val="0"/>
      <w:autoSpaceDN w:val="0"/>
      <w:jc w:val="center"/>
    </w:pPr>
    <w:rPr>
      <w:rFonts w:ascii="宋体" w:hAnsi="宋体" w:cs="宋体"/>
      <w:kern w:val="0"/>
      <w:sz w:val="22"/>
      <w:szCs w:val="22"/>
      <w:lang w:eastAsia="en-US"/>
    </w:rPr>
  </w:style>
  <w:style w:type="paragraph" w:customStyle="1" w:styleId="afffc">
    <w:name w:val="一级条标题"/>
    <w:next w:val="a8"/>
    <w:qFormat/>
    <w:pPr>
      <w:outlineLvl w:val="2"/>
    </w:pPr>
    <w:rPr>
      <w:rFonts w:eastAsia="黑体"/>
      <w:sz w:val="21"/>
    </w:rPr>
  </w:style>
  <w:style w:type="paragraph" w:customStyle="1" w:styleId="afffd">
    <w:name w:val="二级条标题"/>
    <w:basedOn w:val="afffc"/>
    <w:next w:val="a8"/>
    <w:qFormat/>
    <w:pPr>
      <w:outlineLvl w:val="3"/>
    </w:pPr>
  </w:style>
  <w:style w:type="paragraph" w:customStyle="1" w:styleId="afffe">
    <w:name w:val="三级条标题"/>
    <w:basedOn w:val="afffd"/>
    <w:next w:val="a8"/>
    <w:qFormat/>
    <w:pPr>
      <w:outlineLvl w:val="4"/>
    </w:pPr>
  </w:style>
  <w:style w:type="paragraph" w:customStyle="1" w:styleId="affff">
    <w:name w:val="四级条标题"/>
    <w:basedOn w:val="afffe"/>
    <w:next w:val="a8"/>
    <w:qFormat/>
    <w:pPr>
      <w:outlineLvl w:val="5"/>
    </w:pPr>
  </w:style>
  <w:style w:type="paragraph" w:customStyle="1" w:styleId="affff0">
    <w:name w:val="五级条标题"/>
    <w:basedOn w:val="affff"/>
    <w:next w:val="a8"/>
    <w:qFormat/>
    <w:pPr>
      <w:outlineLvl w:val="6"/>
    </w:pPr>
  </w:style>
  <w:style w:type="paragraph" w:customStyle="1" w:styleId="affff1">
    <w:name w:val="图表脚注"/>
    <w:next w:val="a8"/>
    <w:qFormat/>
    <w:pPr>
      <w:ind w:leftChars="200" w:left="300" w:hangingChars="100" w:hanging="100"/>
      <w:jc w:val="both"/>
    </w:pPr>
    <w:rPr>
      <w:rFonts w:ascii="宋体"/>
      <w:sz w:val="18"/>
    </w:rPr>
  </w:style>
  <w:style w:type="character" w:customStyle="1" w:styleId="1d">
    <w:name w:val="不明显参考1"/>
    <w:uiPriority w:val="31"/>
    <w:qFormat/>
    <w:rPr>
      <w:smallCaps/>
      <w:color w:val="5A5A5A"/>
    </w:rPr>
  </w:style>
  <w:style w:type="character" w:customStyle="1" w:styleId="1e">
    <w:name w:val="正文文本 字符1"/>
    <w:basedOn w:val="a9"/>
    <w:qFormat/>
  </w:style>
  <w:style w:type="character" w:customStyle="1" w:styleId="apple-converted-space">
    <w:name w:val="apple-converted-space"/>
    <w:qFormat/>
  </w:style>
  <w:style w:type="character" w:customStyle="1" w:styleId="1f">
    <w:name w:val="页脚 字符1"/>
    <w:basedOn w:val="a9"/>
    <w:qFormat/>
    <w:rPr>
      <w:kern w:val="2"/>
      <w:sz w:val="18"/>
      <w:szCs w:val="18"/>
    </w:rPr>
  </w:style>
  <w:style w:type="character" w:customStyle="1" w:styleId="111">
    <w:name w:val="标题 1 字符1"/>
    <w:basedOn w:val="a9"/>
    <w:qFormat/>
    <w:rPr>
      <w:rFonts w:ascii="Times New Roman" w:eastAsia="宋体" w:hAnsi="Times New Roman" w:cs="Times New Roman"/>
      <w:b/>
      <w:kern w:val="44"/>
      <w:sz w:val="44"/>
      <w:szCs w:val="20"/>
    </w:rPr>
  </w:style>
  <w:style w:type="character" w:customStyle="1" w:styleId="210">
    <w:name w:val="标题 2 字符1"/>
    <w:basedOn w:val="a9"/>
    <w:qFormat/>
    <w:rPr>
      <w:rFonts w:ascii="Arial" w:eastAsia="黑体" w:hAnsi="Arial" w:cs="Times New Roman"/>
      <w:b/>
      <w:sz w:val="32"/>
      <w:szCs w:val="20"/>
    </w:rPr>
  </w:style>
  <w:style w:type="character" w:customStyle="1" w:styleId="310">
    <w:name w:val="标题 3 字符1"/>
    <w:basedOn w:val="a9"/>
    <w:qFormat/>
    <w:rPr>
      <w:rFonts w:ascii="Times New Roman" w:eastAsia="宋体" w:hAnsi="Times New Roman" w:cs="Times New Roman"/>
      <w:kern w:val="0"/>
      <w:sz w:val="24"/>
      <w:szCs w:val="20"/>
    </w:rPr>
  </w:style>
  <w:style w:type="character" w:customStyle="1" w:styleId="410">
    <w:name w:val="标题 4 字符1"/>
    <w:basedOn w:val="a9"/>
    <w:qFormat/>
    <w:rPr>
      <w:rFonts w:ascii="Arial" w:eastAsia="黑体" w:hAnsi="Arial" w:cs="Times New Roman"/>
      <w:b/>
      <w:sz w:val="28"/>
      <w:szCs w:val="20"/>
    </w:rPr>
  </w:style>
  <w:style w:type="character" w:customStyle="1" w:styleId="510">
    <w:name w:val="标题 5 字符1"/>
    <w:basedOn w:val="a9"/>
    <w:qFormat/>
    <w:rPr>
      <w:rFonts w:ascii="Times New Roman" w:eastAsia="宋体" w:hAnsi="Times New Roman" w:cs="Times New Roman"/>
      <w:b/>
      <w:sz w:val="28"/>
      <w:szCs w:val="20"/>
    </w:rPr>
  </w:style>
  <w:style w:type="character" w:customStyle="1" w:styleId="61">
    <w:name w:val="标题 6 字符1"/>
    <w:basedOn w:val="a9"/>
    <w:rPr>
      <w:rFonts w:ascii="Arial" w:eastAsia="黑体" w:hAnsi="Arial" w:cs="Times New Roman"/>
      <w:b/>
      <w:sz w:val="24"/>
      <w:szCs w:val="20"/>
    </w:rPr>
  </w:style>
  <w:style w:type="character" w:customStyle="1" w:styleId="71">
    <w:name w:val="标题 7 字符1"/>
    <w:basedOn w:val="a9"/>
    <w:qFormat/>
    <w:rPr>
      <w:rFonts w:ascii="Times New Roman" w:eastAsia="宋体" w:hAnsi="Times New Roman" w:cs="Times New Roman"/>
      <w:b/>
      <w:sz w:val="24"/>
      <w:szCs w:val="20"/>
    </w:rPr>
  </w:style>
  <w:style w:type="character" w:customStyle="1" w:styleId="81">
    <w:name w:val="标题 8 字符1"/>
    <w:basedOn w:val="a9"/>
    <w:qFormat/>
    <w:rPr>
      <w:rFonts w:ascii="Arial" w:eastAsia="黑体" w:hAnsi="Arial" w:cs="Times New Roman"/>
      <w:sz w:val="24"/>
      <w:szCs w:val="20"/>
    </w:rPr>
  </w:style>
  <w:style w:type="character" w:customStyle="1" w:styleId="91">
    <w:name w:val="标题 9 字符1"/>
    <w:basedOn w:val="a9"/>
    <w:qFormat/>
    <w:rPr>
      <w:rFonts w:ascii="Arial" w:eastAsia="黑体" w:hAnsi="Arial" w:cs="Times New Roman"/>
      <w:szCs w:val="20"/>
    </w:rPr>
  </w:style>
  <w:style w:type="character" w:customStyle="1" w:styleId="211">
    <w:name w:val="正文文本 2 字符1"/>
    <w:basedOn w:val="a9"/>
    <w:qFormat/>
    <w:rPr>
      <w:rFonts w:ascii="Times New Roman" w:eastAsia="宋体" w:hAnsi="Times New Roman" w:cs="Times New Roman"/>
      <w:sz w:val="24"/>
      <w:szCs w:val="20"/>
    </w:rPr>
  </w:style>
  <w:style w:type="character" w:customStyle="1" w:styleId="1f0">
    <w:name w:val="正文文本缩进 字符1"/>
    <w:basedOn w:val="a9"/>
    <w:rPr>
      <w:rFonts w:ascii="Times New Roman" w:eastAsia="宋体" w:hAnsi="Times New Roman" w:cs="Times New Roman"/>
      <w:szCs w:val="20"/>
    </w:rPr>
  </w:style>
  <w:style w:type="character" w:customStyle="1" w:styleId="212">
    <w:name w:val="正文文本缩进 2 字符1"/>
    <w:basedOn w:val="a9"/>
    <w:qFormat/>
    <w:rPr>
      <w:rFonts w:ascii="Times New Roman" w:eastAsia="宋体" w:hAnsi="Times New Roman" w:cs="Times New Roman"/>
      <w:szCs w:val="20"/>
    </w:rPr>
  </w:style>
  <w:style w:type="character" w:customStyle="1" w:styleId="311">
    <w:name w:val="正文文本缩进 3 字符1"/>
    <w:basedOn w:val="a9"/>
    <w:rPr>
      <w:rFonts w:ascii="宋体" w:eastAsia="宋体" w:hAnsi="宋体" w:cs="Times New Roman"/>
      <w:szCs w:val="20"/>
    </w:rPr>
  </w:style>
  <w:style w:type="character" w:customStyle="1" w:styleId="312">
    <w:name w:val="正文文本 3 字符1"/>
    <w:basedOn w:val="a9"/>
    <w:rPr>
      <w:rFonts w:ascii="宋体" w:eastAsia="宋体" w:hAnsi="宋体" w:cs="Times New Roman"/>
      <w:color w:val="000000"/>
      <w:szCs w:val="20"/>
    </w:rPr>
  </w:style>
  <w:style w:type="character" w:customStyle="1" w:styleId="1f1">
    <w:name w:val="批注框文本 字符1"/>
    <w:basedOn w:val="a9"/>
    <w:qFormat/>
    <w:rPr>
      <w:rFonts w:ascii="Times New Roman" w:eastAsia="宋体" w:hAnsi="Times New Roman" w:cs="Times New Roman"/>
      <w:sz w:val="18"/>
      <w:szCs w:val="18"/>
    </w:rPr>
  </w:style>
  <w:style w:type="paragraph" w:customStyle="1" w:styleId="Char10">
    <w:name w:val="Char1"/>
    <w:basedOn w:val="a8"/>
    <w:rPr>
      <w:szCs w:val="24"/>
    </w:rPr>
  </w:style>
  <w:style w:type="paragraph" w:customStyle="1" w:styleId="CharChar1CharCharCharCharCharCharCharCharCharCharChar1">
    <w:name w:val="Char Char1 Char Char Char Char Char Char Char Char Char Char Char1"/>
    <w:basedOn w:val="a8"/>
    <w:qFormat/>
    <w:pPr>
      <w:widowControl/>
      <w:spacing w:after="160" w:line="240" w:lineRule="exact"/>
      <w:jc w:val="left"/>
    </w:pPr>
    <w:rPr>
      <w:rFonts w:ascii="Verdana" w:hAnsi="Verdana"/>
      <w:kern w:val="0"/>
      <w:sz w:val="20"/>
      <w:lang w:eastAsia="en-US"/>
    </w:rPr>
  </w:style>
  <w:style w:type="paragraph" w:customStyle="1" w:styleId="Char11">
    <w:name w:val="Char11"/>
    <w:basedOn w:val="a8"/>
    <w:qFormat/>
    <w:rPr>
      <w:szCs w:val="24"/>
    </w:rPr>
  </w:style>
  <w:style w:type="paragraph" w:customStyle="1" w:styleId="Char3">
    <w:name w:val="Char3"/>
    <w:basedOn w:val="a8"/>
    <w:qFormat/>
    <w:rPr>
      <w:rFonts w:ascii="Arial" w:hAnsi="Arial" w:cs="Arial"/>
      <w:sz w:val="20"/>
    </w:rPr>
  </w:style>
  <w:style w:type="character" w:customStyle="1" w:styleId="Char2">
    <w:name w:val="纯文本 Char"/>
    <w:basedOn w:val="a9"/>
    <w:uiPriority w:val="99"/>
    <w:semiHidden/>
    <w:qFormat/>
    <w:rPr>
      <w:rFonts w:ascii="宋体" w:eastAsia="宋体" w:hAnsi="Courier New" w:cs="Courier New"/>
      <w:szCs w:val="21"/>
    </w:rPr>
  </w:style>
  <w:style w:type="character" w:customStyle="1" w:styleId="HTMLChar">
    <w:name w:val="HTML 预设格式 Char"/>
    <w:basedOn w:val="a9"/>
    <w:uiPriority w:val="99"/>
    <w:semiHidden/>
    <w:qFormat/>
    <w:rPr>
      <w:rFonts w:ascii="Courier New" w:eastAsia="宋体" w:hAnsi="Courier New" w:cs="Courier New"/>
      <w:sz w:val="20"/>
      <w:szCs w:val="20"/>
    </w:rPr>
  </w:style>
  <w:style w:type="paragraph" w:customStyle="1" w:styleId="Char20">
    <w:name w:val="Char2"/>
    <w:basedOn w:val="a8"/>
    <w:pPr>
      <w:ind w:firstLineChars="192" w:firstLine="538"/>
    </w:pPr>
    <w:rPr>
      <w:rFonts w:ascii="黑体" w:eastAsia="黑体" w:hAnsi="宋体"/>
      <w:b/>
      <w:color w:val="000000"/>
      <w:kern w:val="24"/>
      <w:sz w:val="28"/>
      <w:szCs w:val="28"/>
    </w:rPr>
  </w:style>
  <w:style w:type="character" w:customStyle="1" w:styleId="zhangts">
    <w:name w:val="zhangts"/>
    <w:semiHidden/>
    <w:qFormat/>
    <w:rPr>
      <w:rFonts w:ascii="Arial" w:eastAsia="宋体" w:hAnsi="Arial" w:cs="Arial"/>
      <w:color w:val="000080"/>
      <w:sz w:val="18"/>
      <w:szCs w:val="20"/>
    </w:rPr>
  </w:style>
  <w:style w:type="paragraph" w:customStyle="1" w:styleId="1f2">
    <w:name w:val="修订1"/>
    <w:hidden/>
    <w:uiPriority w:val="99"/>
    <w:semiHidden/>
    <w:rPr>
      <w:kern w:val="2"/>
      <w:sz w:val="21"/>
    </w:rPr>
  </w:style>
  <w:style w:type="paragraph" w:customStyle="1" w:styleId="CharChar0">
    <w:name w:val="字元 字元 Char Char"/>
    <w:basedOn w:val="25"/>
    <w:next w:val="af2"/>
    <w:qFormat/>
  </w:style>
  <w:style w:type="table" w:customStyle="1" w:styleId="1f3">
    <w:name w:val="网格型1"/>
    <w:basedOn w:val="aa"/>
    <w:uiPriority w:val="5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网格型2"/>
    <w:basedOn w:val="aa"/>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02">
    <w:name w:val="xl10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03">
    <w:name w:val="xl103"/>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04">
    <w:name w:val="xl104"/>
    <w:basedOn w:val="a8"/>
    <w:qFormat/>
    <w:pPr>
      <w:widowControl/>
      <w:spacing w:before="100" w:beforeAutospacing="1" w:after="100" w:afterAutospacing="1"/>
      <w:jc w:val="center"/>
    </w:pPr>
    <w:rPr>
      <w:rFonts w:ascii="宋体" w:hAnsi="宋体" w:cs="宋体"/>
      <w:kern w:val="0"/>
      <w:sz w:val="20"/>
    </w:rPr>
  </w:style>
  <w:style w:type="paragraph" w:customStyle="1" w:styleId="xl105">
    <w:name w:val="xl105"/>
    <w:basedOn w:val="a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xl110">
    <w:name w:val="xl110"/>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2">
    <w:name w:val="xl112"/>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16">
    <w:name w:val="xl116"/>
    <w:basedOn w:val="a8"/>
    <w:qFormat/>
    <w:pPr>
      <w:widowControl/>
      <w:shd w:val="clear" w:color="000000" w:fill="FFFF00"/>
      <w:spacing w:before="100" w:beforeAutospacing="1" w:after="100" w:afterAutospacing="1"/>
      <w:jc w:val="left"/>
    </w:pPr>
    <w:rPr>
      <w:rFonts w:ascii="宋体" w:hAnsi="宋体" w:cs="宋体"/>
      <w:b/>
      <w:bCs/>
      <w:kern w:val="0"/>
      <w:sz w:val="22"/>
      <w:szCs w:val="22"/>
    </w:rPr>
  </w:style>
  <w:style w:type="paragraph" w:customStyle="1" w:styleId="xl117">
    <w:name w:val="xl11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118">
    <w:name w:val="xl118"/>
    <w:basedOn w:val="a8"/>
    <w:qFormat/>
    <w:pPr>
      <w:widowControl/>
      <w:spacing w:before="100" w:beforeAutospacing="1" w:after="100" w:afterAutospacing="1"/>
      <w:jc w:val="left"/>
    </w:pPr>
    <w:rPr>
      <w:kern w:val="0"/>
      <w:sz w:val="24"/>
      <w:szCs w:val="24"/>
    </w:rPr>
  </w:style>
  <w:style w:type="paragraph" w:customStyle="1" w:styleId="xl119">
    <w:name w:val="xl119"/>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3">
    <w:name w:val="xl123"/>
    <w:basedOn w:val="a8"/>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4">
    <w:name w:val="xl124"/>
    <w:basedOn w:val="a8"/>
    <w:qFormat/>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5">
    <w:name w:val="xl125"/>
    <w:basedOn w:val="a8"/>
    <w:qFormat/>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6">
    <w:name w:val="xl126"/>
    <w:basedOn w:val="a8"/>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7">
    <w:name w:val="xl127"/>
    <w:basedOn w:val="a8"/>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8">
    <w:name w:val="xl128"/>
    <w:basedOn w:val="a8"/>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szCs w:val="22"/>
    </w:rPr>
  </w:style>
  <w:style w:type="paragraph" w:customStyle="1" w:styleId="xl129">
    <w:name w:val="xl129"/>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szCs w:val="22"/>
    </w:rPr>
  </w:style>
  <w:style w:type="paragraph" w:customStyle="1" w:styleId="xl130">
    <w:name w:val="xl130"/>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31">
    <w:name w:val="xl131"/>
    <w:basedOn w:val="a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32">
    <w:name w:val="xl132"/>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szCs w:val="22"/>
    </w:rPr>
  </w:style>
  <w:style w:type="paragraph" w:customStyle="1" w:styleId="xl133">
    <w:name w:val="xl133"/>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szCs w:val="22"/>
    </w:rPr>
  </w:style>
  <w:style w:type="paragraph" w:customStyle="1" w:styleId="xl134">
    <w:name w:val="xl134"/>
    <w:basedOn w:val="a8"/>
    <w:qFormat/>
    <w:pPr>
      <w:widowControl/>
      <w:pBdr>
        <w:bottom w:val="single" w:sz="8" w:space="0" w:color="auto"/>
      </w:pBdr>
      <w:spacing w:before="100" w:beforeAutospacing="1" w:after="100" w:afterAutospacing="1"/>
      <w:jc w:val="left"/>
    </w:pPr>
    <w:rPr>
      <w:rFonts w:ascii="宋体" w:hAnsi="宋体" w:cs="宋体"/>
      <w:b/>
      <w:bCs/>
      <w:kern w:val="0"/>
      <w:sz w:val="22"/>
      <w:szCs w:val="22"/>
    </w:rPr>
  </w:style>
  <w:style w:type="paragraph" w:customStyle="1" w:styleId="xl135">
    <w:name w:val="xl135"/>
    <w:basedOn w:val="a8"/>
    <w:qFormat/>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qFormat/>
    <w:pPr>
      <w:widowControl/>
      <w:spacing w:before="100" w:beforeAutospacing="1" w:after="100" w:afterAutospacing="1"/>
      <w:jc w:val="left"/>
    </w:pPr>
    <w:rPr>
      <w:rFonts w:ascii="宋体" w:hAnsi="宋体" w:cs="宋体"/>
      <w:b/>
      <w:bCs/>
      <w:kern w:val="0"/>
      <w:sz w:val="22"/>
      <w:szCs w:val="22"/>
    </w:rPr>
  </w:style>
  <w:style w:type="paragraph" w:customStyle="1" w:styleId="xl137">
    <w:name w:val="xl137"/>
    <w:basedOn w:val="a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38">
    <w:name w:val="xl138"/>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39">
    <w:name w:val="xl139"/>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0">
    <w:name w:val="xl1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1">
    <w:name w:val="xl141"/>
    <w:basedOn w:val="a8"/>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44">
    <w:name w:val="xl144"/>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145">
    <w:name w:val="xl145"/>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6">
    <w:name w:val="xl146"/>
    <w:basedOn w:val="a8"/>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szCs w:val="22"/>
    </w:rPr>
  </w:style>
  <w:style w:type="paragraph" w:customStyle="1" w:styleId="xl147">
    <w:name w:val="xl147"/>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szCs w:val="22"/>
    </w:rPr>
  </w:style>
  <w:style w:type="paragraph" w:customStyle="1" w:styleId="xl148">
    <w:name w:val="xl148"/>
    <w:basedOn w:val="a8"/>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szCs w:val="22"/>
    </w:rPr>
  </w:style>
  <w:style w:type="paragraph" w:customStyle="1" w:styleId="xl149">
    <w:name w:val="xl149"/>
    <w:basedOn w:val="a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qFormat/>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qFormat/>
    <w:pPr>
      <w:widowControl/>
      <w:spacing w:before="100" w:beforeAutospacing="1" w:after="100" w:afterAutospacing="1"/>
      <w:jc w:val="left"/>
    </w:pPr>
    <w:rPr>
      <w:rFonts w:ascii="宋体" w:hAnsi="宋体" w:cs="宋体"/>
      <w:kern w:val="0"/>
      <w:sz w:val="22"/>
      <w:szCs w:val="22"/>
    </w:rPr>
  </w:style>
  <w:style w:type="character" w:styleId="affff2">
    <w:name w:val="Placeholder Text"/>
    <w:uiPriority w:val="99"/>
    <w:semiHidden/>
    <w:rPr>
      <w:color w:val="808080"/>
    </w:rPr>
  </w:style>
  <w:style w:type="paragraph" w:customStyle="1" w:styleId="-11">
    <w:name w:val="彩色列表 - 强调文字颜色 11"/>
    <w:basedOn w:val="a8"/>
    <w:uiPriority w:val="34"/>
    <w:qFormat/>
    <w:pPr>
      <w:ind w:firstLineChars="200" w:firstLine="420"/>
    </w:pPr>
    <w:rPr>
      <w:rFonts w:ascii="Calibri" w:hAnsi="Calibri"/>
      <w:szCs w:val="22"/>
    </w:rPr>
  </w:style>
  <w:style w:type="table" w:customStyle="1" w:styleId="43">
    <w:name w:val="网格型4"/>
    <w:basedOn w:val="aa"/>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修订11"/>
    <w:hidden/>
    <w:uiPriority w:val="99"/>
    <w:semiHidden/>
    <w:rPr>
      <w:rFonts w:asciiTheme="minorHAnsi" w:eastAsiaTheme="minorEastAsia" w:hAnsiTheme="minorHAnsi" w:cstheme="minorBidi"/>
      <w:kern w:val="2"/>
      <w:sz w:val="21"/>
      <w:szCs w:val="22"/>
    </w:rPr>
  </w:style>
  <w:style w:type="paragraph" w:customStyle="1" w:styleId="2a">
    <w:name w:val="修订2"/>
    <w:hidden/>
    <w:uiPriority w:val="99"/>
    <w:semiHidden/>
    <w:rPr>
      <w:rFonts w:asciiTheme="minorHAnsi" w:eastAsiaTheme="minorEastAsia" w:hAnsiTheme="minorHAnsi" w:cstheme="minorBidi"/>
      <w:kern w:val="2"/>
      <w:sz w:val="21"/>
      <w:szCs w:val="22"/>
    </w:rPr>
  </w:style>
  <w:style w:type="table" w:customStyle="1" w:styleId="TableGrid">
    <w:name w:val="TableGrid"/>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customStyle="1" w:styleId="120">
    <w:name w:val="样式 宋体 行距: 最小值 12 磅"/>
    <w:basedOn w:val="a8"/>
    <w:pPr>
      <w:widowControl/>
      <w:spacing w:line="280" w:lineRule="atLeast"/>
      <w:ind w:firstLine="360"/>
      <w:jc w:val="left"/>
    </w:pPr>
    <w:rPr>
      <w:rFonts w:ascii="宋体" w:hAnsi="宋体" w:cs="宋体"/>
      <w:kern w:val="0"/>
      <w:sz w:val="22"/>
      <w:lang w:eastAsia="en-US" w:bidi="en-US"/>
    </w:rPr>
  </w:style>
  <w:style w:type="character" w:customStyle="1" w:styleId="afff6">
    <w:name w:val="无间隔 字符"/>
    <w:basedOn w:val="a9"/>
    <w:link w:val="afff5"/>
    <w:uiPriority w:val="1"/>
    <w:qFormat/>
    <w:rPr>
      <w:rFonts w:ascii="宋体" w:hAnsi="宋体" w:cstheme="minorBidi"/>
      <w:kern w:val="2"/>
      <w:sz w:val="21"/>
      <w:szCs w:val="22"/>
    </w:rPr>
  </w:style>
  <w:style w:type="paragraph" w:customStyle="1" w:styleId="pf0">
    <w:name w:val="pf0"/>
    <w:basedOn w:val="a8"/>
    <w:pPr>
      <w:widowControl/>
      <w:spacing w:before="100" w:beforeAutospacing="1" w:after="100" w:afterAutospacing="1"/>
      <w:jc w:val="left"/>
    </w:pPr>
    <w:rPr>
      <w:rFonts w:ascii="宋体" w:hAnsi="宋体" w:cs="宋体"/>
      <w:kern w:val="0"/>
      <w:sz w:val="24"/>
      <w:szCs w:val="24"/>
    </w:rPr>
  </w:style>
  <w:style w:type="character" w:customStyle="1" w:styleId="cf01">
    <w:name w:val="cf01"/>
    <w:basedOn w:val="a9"/>
    <w:qFormat/>
    <w:rPr>
      <w:rFonts w:ascii="Microsoft YaHei UI" w:eastAsia="Microsoft YaHei UI" w:hAnsi="Microsoft YaHei UI" w:hint="eastAsia"/>
      <w:color w:val="666666"/>
      <w:sz w:val="18"/>
      <w:szCs w:val="18"/>
    </w:rPr>
  </w:style>
  <w:style w:type="character" w:customStyle="1" w:styleId="Char4">
    <w:name w:val="页脚 Char"/>
    <w:rPr>
      <w:rFonts w:eastAsia="宋体"/>
      <w:kern w:val="2"/>
      <w:sz w:val="18"/>
      <w:szCs w:val="1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69DFD77994892D43849D28C32C0B24AC" ma:contentTypeVersion="0" ma:contentTypeDescription="新建文档。" ma:contentTypeScope="" ma:versionID="c43b0c2eeb8edfb8e0fdb8e0b8e64407">
  <xsd:schema xmlns:xsd="http://www.w3.org/2001/XMLSchema" xmlns:p="http://schemas.microsoft.com/office/2006/metadata/properties" targetNamespace="http://schemas.microsoft.com/office/2006/metadata/properties" ma:root="true" ma:fieldsID="111d6c9c22b6d447b907a96060c14f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9294D-DA11-4F6C-A640-51803C94C663}">
  <ds:schemaRefs>
    <ds:schemaRef ds:uri="http://schemas.microsoft.com/sharepoint/v3/contenttype/forms"/>
  </ds:schemaRefs>
</ds:datastoreItem>
</file>

<file path=customXml/itemProps2.xml><?xml version="1.0" encoding="utf-8"?>
<ds:datastoreItem xmlns:ds="http://schemas.openxmlformats.org/officeDocument/2006/customXml" ds:itemID="{FA0E3713-622E-4EEB-A84D-C3EE0CC27D8C}">
  <ds:schemaRefs>
    <ds:schemaRef ds:uri="http://schemas.microsoft.com/office/2006/metadata/properties"/>
  </ds:schemaRefs>
</ds:datastoreItem>
</file>

<file path=customXml/itemProps3.xml><?xml version="1.0" encoding="utf-8"?>
<ds:datastoreItem xmlns:ds="http://schemas.openxmlformats.org/officeDocument/2006/customXml" ds:itemID="{E576911C-27AF-4FBA-A22B-5B7FC6B7C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D29BFF-61AA-4E23-8589-9CFA9A4BA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691</Words>
  <Characters>3945</Characters>
  <Application>Microsoft Office Word</Application>
  <DocSecurity>0</DocSecurity>
  <Lines>32</Lines>
  <Paragraphs>9</Paragraphs>
  <ScaleCrop>false</ScaleCrop>
  <Company>Vanke</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协议主要条款</dc:title>
  <dc:creator>cy</dc:creator>
  <cp:lastModifiedBy>User</cp:lastModifiedBy>
  <cp:revision>30</cp:revision>
  <cp:lastPrinted>2023-04-11T09:01:00Z</cp:lastPrinted>
  <dcterms:created xsi:type="dcterms:W3CDTF">2021-02-18T07:23:00Z</dcterms:created>
  <dcterms:modified xsi:type="dcterms:W3CDTF">2023-05-10T03:30:00Z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ContentTypeId">
    <vt:lpwstr>0x01010069DFD77994892D43849D28C32C0B24AC</vt:lpwstr>
  </property>
  <property fmtid="{D5CDD505-2E9C-101B-9397-08002B2CF9AE}" pid="4" name="ICV">
    <vt:lpwstr>92ECAA390B944B8B8F4C044E66FAB845_13</vt:lpwstr>
  </property>
</Properties>
</file>