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ind w:right="23"/>
        <w:jc w:val="center"/>
        <w:rPr>
          <w:rFonts w:ascii="仿宋_GB2312" w:eastAsia="仿宋_GB2312"/>
          <w:b/>
          <w:bCs/>
          <w:spacing w:val="-10"/>
          <w:kern w:val="0"/>
          <w:sz w:val="36"/>
          <w:szCs w:val="44"/>
          <w:highlight w:val="none"/>
        </w:rPr>
      </w:pPr>
      <w:r>
        <w:rPr>
          <w:rFonts w:hint="eastAsia" w:ascii="仿宋_GB2312" w:eastAsia="仿宋_GB2312"/>
          <w:b/>
          <w:bCs/>
          <w:spacing w:val="-10"/>
          <w:kern w:val="0"/>
          <w:sz w:val="36"/>
          <w:szCs w:val="44"/>
          <w:highlight w:val="none"/>
          <w:lang w:eastAsia="zh-CN"/>
        </w:rPr>
        <w:t>三夹沙码头前沿水域扫测项目</w:t>
      </w:r>
      <w:r>
        <w:rPr>
          <w:rFonts w:hint="eastAsia" w:ascii="仿宋_GB2312" w:eastAsia="仿宋_GB2312"/>
          <w:b/>
          <w:bCs/>
          <w:spacing w:val="-10"/>
          <w:kern w:val="0"/>
          <w:sz w:val="36"/>
          <w:szCs w:val="44"/>
          <w:highlight w:val="none"/>
        </w:rPr>
        <w:t>询价函</w:t>
      </w:r>
    </w:p>
    <w:p>
      <w:pPr>
        <w:widowControl/>
        <w:spacing w:line="440" w:lineRule="exact"/>
        <w:rPr>
          <w:rFonts w:hint="eastAsia" w:ascii="宋体" w:hAnsi="宋体" w:eastAsia="宋体"/>
          <w:kern w:val="0"/>
          <w:sz w:val="23"/>
          <w:szCs w:val="23"/>
          <w:highlight w:val="none"/>
          <w:lang w:eastAsia="zh-CN"/>
        </w:rPr>
      </w:pPr>
      <w:r>
        <w:rPr>
          <w:rFonts w:hint="eastAsia" w:ascii="仿宋_GB2312" w:eastAsia="仿宋_GB2312"/>
          <w:b/>
          <w:kern w:val="0"/>
          <w:szCs w:val="21"/>
          <w:highlight w:val="none"/>
        </w:rPr>
        <w:t xml:space="preserve">  </w:t>
      </w:r>
      <w:r>
        <w:rPr>
          <w:rFonts w:hint="eastAsia" w:ascii="仿宋_GB2312" w:eastAsia="仿宋_GB2312"/>
          <w:b/>
          <w:kern w:val="0"/>
          <w:sz w:val="24"/>
          <w:szCs w:val="21"/>
          <w:highlight w:val="none"/>
        </w:rPr>
        <w:t xml:space="preserve"> </w:t>
      </w:r>
      <w:r>
        <w:rPr>
          <w:rFonts w:hint="eastAsia" w:ascii="仿宋_GB2312" w:hAnsi="仿宋_GB2312" w:eastAsia="仿宋_GB2312"/>
          <w:b/>
          <w:kern w:val="0"/>
          <w:sz w:val="23"/>
          <w:szCs w:val="23"/>
          <w:highlight w:val="none"/>
        </w:rPr>
        <w:t xml:space="preserve"> </w:t>
      </w:r>
      <w:r>
        <w:rPr>
          <w:rFonts w:hint="eastAsia" w:ascii="宋体" w:hAnsi="宋体"/>
          <w:b/>
          <w:kern w:val="0"/>
          <w:sz w:val="23"/>
          <w:szCs w:val="23"/>
          <w:highlight w:val="none"/>
        </w:rPr>
        <w:t>1、项目名称：</w:t>
      </w:r>
      <w:r>
        <w:rPr>
          <w:rFonts w:hint="eastAsia" w:ascii="宋体" w:hAnsi="宋体"/>
          <w:kern w:val="0"/>
          <w:sz w:val="23"/>
          <w:szCs w:val="23"/>
          <w:highlight w:val="none"/>
          <w:lang w:eastAsia="zh-CN"/>
        </w:rPr>
        <w:t>三夹沙码头前沿水域扫测项目</w:t>
      </w:r>
    </w:p>
    <w:p>
      <w:pPr>
        <w:widowControl/>
        <w:spacing w:line="440" w:lineRule="exact"/>
        <w:ind w:left="420" w:right="23" w:hanging="420"/>
        <w:rPr>
          <w:rFonts w:ascii="宋体" w:hAnsi="宋体"/>
          <w:b/>
          <w:kern w:val="0"/>
          <w:sz w:val="23"/>
          <w:szCs w:val="23"/>
          <w:highlight w:val="none"/>
        </w:rPr>
      </w:pPr>
      <w:r>
        <w:rPr>
          <w:rFonts w:hint="eastAsia" w:ascii="宋体" w:hAnsi="宋体"/>
          <w:b/>
          <w:kern w:val="0"/>
          <w:sz w:val="23"/>
          <w:szCs w:val="23"/>
          <w:highlight w:val="none"/>
        </w:rPr>
        <w:t xml:space="preserve">    2、项目概况：</w:t>
      </w:r>
    </w:p>
    <w:p>
      <w:pPr>
        <w:widowControl/>
        <w:spacing w:line="440" w:lineRule="exact"/>
        <w:ind w:firstLine="460" w:firstLineChars="200"/>
        <w:rPr>
          <w:rFonts w:hint="eastAsia" w:ascii="宋体" w:hAnsi="宋体"/>
          <w:sz w:val="23"/>
          <w:szCs w:val="23"/>
          <w:highlight w:val="none"/>
          <w:lang w:eastAsia="zh-CN"/>
        </w:rPr>
      </w:pPr>
      <w:r>
        <w:rPr>
          <w:rFonts w:hint="eastAsia" w:ascii="宋体" w:hAnsi="宋体"/>
          <w:kern w:val="0"/>
          <w:sz w:val="23"/>
          <w:szCs w:val="23"/>
          <w:highlight w:val="none"/>
        </w:rPr>
        <w:t>（</w:t>
      </w:r>
      <w:r>
        <w:rPr>
          <w:rFonts w:hint="eastAsia" w:ascii="宋体" w:hAnsi="宋体"/>
          <w:sz w:val="23"/>
          <w:szCs w:val="23"/>
          <w:highlight w:val="none"/>
        </w:rPr>
        <w:t>1）项目概况：</w:t>
      </w:r>
      <w:r>
        <w:rPr>
          <w:rFonts w:hint="eastAsia" w:ascii="宋体" w:hAnsi="宋体"/>
          <w:sz w:val="23"/>
          <w:szCs w:val="23"/>
          <w:highlight w:val="none"/>
          <w:lang w:val="en-US" w:eastAsia="zh-CN"/>
        </w:rPr>
        <w:t>按照码头运营要求，码头前沿水域的水深必须达到设计船舶靠泊水深要求，现拟确定一家单位进行码头前沿水域水深扫测，绘制水下地形图，扫测面积约为10.2万</w:t>
      </w:r>
      <w:r>
        <w:rPr>
          <w:rFonts w:hint="eastAsia" w:ascii="宋体" w:hAnsi="宋体" w:eastAsia="宋体" w:cs="宋体"/>
          <w:sz w:val="23"/>
          <w:szCs w:val="23"/>
          <w:highlight w:val="none"/>
          <w:lang w:val="en-US" w:eastAsia="zh-CN"/>
        </w:rPr>
        <w:t>㎡</w:t>
      </w:r>
      <w:r>
        <w:rPr>
          <w:rFonts w:hint="eastAsia" w:ascii="宋体" w:hAnsi="宋体"/>
          <w:sz w:val="23"/>
          <w:szCs w:val="23"/>
          <w:highlight w:val="none"/>
          <w:lang w:eastAsia="zh-CN"/>
        </w:rPr>
        <w:t>。</w:t>
      </w:r>
    </w:p>
    <w:p>
      <w:pPr>
        <w:widowControl/>
        <w:spacing w:line="440" w:lineRule="exact"/>
        <w:ind w:firstLine="460" w:firstLineChars="200"/>
        <w:rPr>
          <w:rFonts w:hint="default" w:ascii="宋体" w:hAnsi="宋体"/>
          <w:kern w:val="0"/>
          <w:sz w:val="23"/>
          <w:szCs w:val="23"/>
          <w:highlight w:val="none"/>
          <w:lang w:val="en-US"/>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）最高限价：</w:t>
      </w:r>
      <w:r>
        <w:rPr>
          <w:rFonts w:hint="eastAsia" w:ascii="宋体" w:hAnsi="宋体"/>
          <w:sz w:val="23"/>
          <w:szCs w:val="23"/>
          <w:highlight w:val="none"/>
          <w:lang w:val="en-US" w:eastAsia="zh-CN"/>
        </w:rPr>
        <w:t>3.5万元</w:t>
      </w:r>
    </w:p>
    <w:p>
      <w:pPr>
        <w:widowControl/>
        <w:spacing w:line="440" w:lineRule="exact"/>
        <w:rPr>
          <w:rFonts w:hint="eastAsia" w:ascii="宋体" w:hAnsi="宋体"/>
          <w:sz w:val="23"/>
          <w:szCs w:val="23"/>
          <w:highlight w:val="none"/>
        </w:rPr>
      </w:pPr>
      <w:r>
        <w:rPr>
          <w:rFonts w:hint="eastAsia" w:ascii="宋体" w:hAnsi="宋体"/>
          <w:sz w:val="23"/>
          <w:szCs w:val="23"/>
          <w:highlight w:val="none"/>
        </w:rPr>
        <w:t xml:space="preserve">   </w:t>
      </w:r>
      <w:r>
        <w:rPr>
          <w:rFonts w:hint="eastAsia" w:ascii="宋体" w:hAnsi="宋体"/>
          <w:sz w:val="23"/>
          <w:szCs w:val="23"/>
          <w:highlight w:val="none"/>
          <w:lang w:val="en-US" w:eastAsia="zh-CN"/>
        </w:rPr>
        <w:t xml:space="preserve"> </w:t>
      </w: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服务周期</w:t>
      </w:r>
      <w:r>
        <w:rPr>
          <w:rFonts w:hint="eastAsia" w:ascii="宋体" w:hAnsi="宋体"/>
          <w:sz w:val="23"/>
          <w:szCs w:val="23"/>
          <w:highlight w:val="none"/>
        </w:rPr>
        <w:t>：</w:t>
      </w:r>
      <w:r>
        <w:rPr>
          <w:rFonts w:hint="eastAsia" w:ascii="宋体" w:hAnsi="宋体"/>
          <w:sz w:val="23"/>
          <w:szCs w:val="23"/>
          <w:highlight w:val="none"/>
          <w:lang w:val="en-US" w:eastAsia="zh-CN"/>
        </w:rPr>
        <w:t>5个日历天</w:t>
      </w:r>
    </w:p>
    <w:p>
      <w:pPr>
        <w:widowControl/>
        <w:spacing w:line="440" w:lineRule="exact"/>
        <w:ind w:right="23" w:firstLine="462" w:firstLineChars="200"/>
        <w:rPr>
          <w:rFonts w:hint="eastAsia" w:ascii="宋体" w:hAnsi="宋体"/>
          <w:b/>
          <w:kern w:val="0"/>
          <w:sz w:val="23"/>
          <w:szCs w:val="23"/>
          <w:highlight w:val="none"/>
        </w:rPr>
      </w:pPr>
      <w:r>
        <w:rPr>
          <w:rFonts w:hint="eastAsia" w:ascii="宋体" w:hAnsi="宋体"/>
          <w:b/>
          <w:kern w:val="0"/>
          <w:sz w:val="23"/>
          <w:szCs w:val="23"/>
          <w:highlight w:val="none"/>
        </w:rPr>
        <w:t>3、资格要求：</w:t>
      </w:r>
    </w:p>
    <w:p>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（1）必须具有有效的营业执照或事业单位法人证书；</w:t>
      </w:r>
    </w:p>
    <w:p>
      <w:pPr>
        <w:widowControl/>
        <w:spacing w:line="440" w:lineRule="exact"/>
        <w:ind w:right="23" w:firstLine="460" w:firstLineChars="200"/>
        <w:rPr>
          <w:rFonts w:hint="eastAsia" w:ascii="宋体" w:hAnsi="宋体" w:eastAsia="宋体"/>
          <w:b w:val="0"/>
          <w:bCs/>
          <w:kern w:val="0"/>
          <w:sz w:val="23"/>
          <w:szCs w:val="23"/>
          <w:highlight w:val="none"/>
          <w:lang w:eastAsia="zh-CN"/>
        </w:rPr>
      </w:pPr>
      <w:r>
        <w:rPr>
          <w:rFonts w:hint="eastAsia" w:ascii="宋体" w:hAnsi="宋体"/>
          <w:b w:val="0"/>
          <w:bCs/>
          <w:kern w:val="0"/>
          <w:sz w:val="23"/>
          <w:szCs w:val="23"/>
          <w:highlight w:val="none"/>
        </w:rPr>
        <w:t>（2）测绘主管部门颁发的工程测量乙级及以上测绘资质</w:t>
      </w:r>
      <w:r>
        <w:rPr>
          <w:rFonts w:hint="eastAsia" w:ascii="宋体" w:hAnsi="宋体"/>
          <w:b w:val="0"/>
          <w:bCs/>
          <w:kern w:val="0"/>
          <w:sz w:val="23"/>
          <w:szCs w:val="23"/>
          <w:highlight w:val="none"/>
          <w:lang w:eastAsia="zh-CN"/>
        </w:rPr>
        <w:t>；</w:t>
      </w:r>
      <w:bookmarkStart w:id="0" w:name="_GoBack"/>
      <w:bookmarkEnd w:id="0"/>
    </w:p>
    <w:p>
      <w:pPr>
        <w:widowControl/>
        <w:spacing w:line="440" w:lineRule="exact"/>
        <w:ind w:right="23" w:firstLine="460" w:firstLineChars="200"/>
        <w:rPr>
          <w:rFonts w:hint="default" w:ascii="宋体" w:hAnsi="宋体" w:eastAsia="宋体"/>
          <w:b w:val="0"/>
          <w:bCs/>
          <w:sz w:val="23"/>
          <w:szCs w:val="23"/>
          <w:highlight w:val="none"/>
          <w:lang w:val="en-US" w:eastAsia="zh-CN"/>
        </w:rPr>
      </w:pPr>
      <w:r>
        <w:rPr>
          <w:rFonts w:hint="eastAsia" w:ascii="宋体" w:hAnsi="宋体"/>
          <w:b w:val="0"/>
          <w:bCs/>
          <w:kern w:val="0"/>
          <w:sz w:val="23"/>
          <w:szCs w:val="23"/>
          <w:highlight w:val="none"/>
          <w:lang w:eastAsia="zh-CN"/>
        </w:rPr>
        <w:t>（</w:t>
      </w:r>
      <w:r>
        <w:rPr>
          <w:rFonts w:hint="eastAsia" w:ascii="宋体" w:hAnsi="宋体"/>
          <w:b w:val="0"/>
          <w:bCs/>
          <w:kern w:val="0"/>
          <w:sz w:val="23"/>
          <w:szCs w:val="23"/>
          <w:highlight w:val="none"/>
          <w:lang w:val="en-US" w:eastAsia="zh-CN"/>
        </w:rPr>
        <w:t>3</w:t>
      </w:r>
      <w:r>
        <w:rPr>
          <w:rFonts w:hint="eastAsia" w:ascii="宋体" w:hAnsi="宋体"/>
          <w:b w:val="0"/>
          <w:bCs/>
          <w:kern w:val="0"/>
          <w:sz w:val="23"/>
          <w:szCs w:val="23"/>
          <w:highlight w:val="none"/>
          <w:lang w:eastAsia="zh-CN"/>
        </w:rPr>
        <w:t>）</w:t>
      </w:r>
      <w:r>
        <w:rPr>
          <w:rFonts w:hint="eastAsia" w:ascii="宋体" w:hAnsi="宋体"/>
          <w:b w:val="0"/>
          <w:bCs/>
          <w:kern w:val="0"/>
          <w:sz w:val="23"/>
          <w:szCs w:val="23"/>
          <w:highlight w:val="none"/>
        </w:rPr>
        <w:t>本项目不接受联合体形式投标。</w:t>
      </w:r>
    </w:p>
    <w:p>
      <w:pPr>
        <w:widowControl/>
        <w:spacing w:line="440" w:lineRule="exact"/>
        <w:ind w:left="210" w:leftChars="100" w:right="23"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pPr>
        <w:widowControl/>
        <w:spacing w:line="440" w:lineRule="exact"/>
        <w:ind w:firstLine="465"/>
        <w:rPr>
          <w:rFonts w:hint="eastAsia" w:ascii="宋体" w:hAnsi="宋体" w:eastAsia="宋体"/>
          <w:sz w:val="23"/>
          <w:szCs w:val="23"/>
          <w:highlight w:val="none"/>
          <w:lang w:eastAsia="zh-CN"/>
        </w:rPr>
      </w:pPr>
      <w:r>
        <w:rPr>
          <w:rFonts w:hint="eastAsia" w:ascii="宋体" w:hAnsi="宋体"/>
          <w:sz w:val="23"/>
          <w:szCs w:val="23"/>
          <w:highlight w:val="none"/>
        </w:rPr>
        <w:t>（1）投标文件递交的截止时间（投标截止时间，下同）为20</w:t>
      </w:r>
      <w:r>
        <w:rPr>
          <w:rFonts w:hint="eastAsia" w:ascii="宋体" w:hAnsi="宋体"/>
          <w:sz w:val="23"/>
          <w:szCs w:val="23"/>
          <w:highlight w:val="none"/>
          <w:lang w:val="en-US" w:eastAsia="zh-CN"/>
        </w:rPr>
        <w:t>23</w:t>
      </w:r>
      <w:r>
        <w:rPr>
          <w:rFonts w:hint="eastAsia" w:ascii="宋体" w:hAnsi="宋体"/>
          <w:sz w:val="23"/>
          <w:szCs w:val="23"/>
          <w:highlight w:val="none"/>
        </w:rPr>
        <w:t>年</w:t>
      </w:r>
      <w:r>
        <w:rPr>
          <w:rFonts w:hint="eastAsia" w:ascii="宋体" w:hAnsi="宋体"/>
          <w:sz w:val="23"/>
          <w:szCs w:val="23"/>
          <w:highlight w:val="none"/>
          <w:lang w:val="en-US" w:eastAsia="zh-CN"/>
        </w:rPr>
        <w:t>3</w:t>
      </w:r>
      <w:r>
        <w:rPr>
          <w:rFonts w:hint="eastAsia" w:ascii="宋体" w:hAnsi="宋体"/>
          <w:sz w:val="23"/>
          <w:szCs w:val="23"/>
          <w:highlight w:val="none"/>
        </w:rPr>
        <w:t>月</w:t>
      </w:r>
      <w:r>
        <w:rPr>
          <w:rFonts w:hint="eastAsia" w:ascii="宋体" w:hAnsi="宋体"/>
          <w:sz w:val="23"/>
          <w:szCs w:val="23"/>
          <w:highlight w:val="none"/>
          <w:lang w:val="en-US" w:eastAsia="zh-CN"/>
        </w:rPr>
        <w:t>31</w:t>
      </w:r>
      <w:r>
        <w:rPr>
          <w:rFonts w:hint="eastAsia" w:ascii="宋体" w:hAnsi="宋体"/>
          <w:sz w:val="23"/>
          <w:szCs w:val="23"/>
          <w:highlight w:val="none"/>
        </w:rPr>
        <w:t>日</w:t>
      </w:r>
      <w:r>
        <w:rPr>
          <w:rFonts w:hint="eastAsia" w:ascii="宋体" w:hAnsi="宋体"/>
          <w:sz w:val="23"/>
          <w:szCs w:val="23"/>
          <w:highlight w:val="none"/>
          <w:lang w:val="en-US" w:eastAsia="zh-CN"/>
        </w:rPr>
        <w:t xml:space="preserve">      </w:t>
      </w:r>
      <w:r>
        <w:rPr>
          <w:rFonts w:hint="eastAsia" w:ascii="宋体" w:hAnsi="宋体"/>
          <w:sz w:val="23"/>
          <w:szCs w:val="23"/>
          <w:highlight w:val="none"/>
        </w:rPr>
        <w:t>1</w:t>
      </w:r>
      <w:r>
        <w:rPr>
          <w:rFonts w:hint="eastAsia" w:ascii="宋体" w:hAnsi="宋体"/>
          <w:sz w:val="23"/>
          <w:szCs w:val="23"/>
          <w:highlight w:val="none"/>
          <w:lang w:val="en-US" w:eastAsia="zh-CN"/>
        </w:rPr>
        <w:t>4</w:t>
      </w:r>
      <w:r>
        <w:rPr>
          <w:rFonts w:hint="eastAsia" w:ascii="宋体" w:hAnsi="宋体"/>
          <w:sz w:val="23"/>
          <w:szCs w:val="23"/>
          <w:highlight w:val="none"/>
        </w:rPr>
        <w:t>时30分，投标文件递交地点为通州湾示范区政务中心（南通市政务服务分中心）北楼</w:t>
      </w:r>
      <w:r>
        <w:rPr>
          <w:rFonts w:hint="eastAsia" w:ascii="宋体" w:hAnsi="宋体"/>
          <w:sz w:val="23"/>
          <w:szCs w:val="23"/>
          <w:highlight w:val="none"/>
          <w:lang w:val="en-US" w:eastAsia="zh-CN"/>
        </w:rPr>
        <w:t>三</w:t>
      </w:r>
      <w:r>
        <w:rPr>
          <w:rFonts w:hint="eastAsia" w:ascii="宋体" w:hAnsi="宋体"/>
          <w:sz w:val="23"/>
          <w:szCs w:val="23"/>
          <w:highlight w:val="none"/>
        </w:rPr>
        <w:t>楼开标室</w:t>
      </w:r>
      <w:r>
        <w:rPr>
          <w:rFonts w:hint="eastAsia" w:ascii="宋体" w:hAnsi="宋体"/>
          <w:sz w:val="23"/>
          <w:szCs w:val="23"/>
          <w:highlight w:val="none"/>
          <w:lang w:eastAsia="zh-CN"/>
        </w:rPr>
        <w:t>。（</w:t>
      </w:r>
      <w:r>
        <w:rPr>
          <w:rFonts w:hint="eastAsia" w:ascii="宋体" w:hAnsi="宋体"/>
          <w:sz w:val="23"/>
          <w:szCs w:val="23"/>
          <w:highlight w:val="none"/>
          <w:lang w:val="en-US" w:eastAsia="zh-CN"/>
        </w:rPr>
        <w:t>投标文件可邮寄</w:t>
      </w:r>
      <w:r>
        <w:rPr>
          <w:rFonts w:hint="eastAsia" w:ascii="宋体" w:hAnsi="宋体"/>
          <w:sz w:val="23"/>
          <w:szCs w:val="23"/>
          <w:highlight w:val="none"/>
          <w:lang w:eastAsia="zh-CN"/>
        </w:rPr>
        <w:t>）</w:t>
      </w:r>
    </w:p>
    <w:p>
      <w:pPr>
        <w:widowControl/>
        <w:spacing w:line="440" w:lineRule="exact"/>
        <w:ind w:firstLine="465"/>
        <w:rPr>
          <w:rFonts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b/>
          <w:kern w:val="0"/>
          <w:sz w:val="23"/>
          <w:szCs w:val="23"/>
          <w:highlight w:val="none"/>
          <w:lang w:val="en-US" w:eastAsia="zh-CN"/>
        </w:rPr>
        <w:t>5</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w:t>
      </w:r>
    </w:p>
    <w:p>
      <w:pPr>
        <w:widowControl/>
        <w:spacing w:line="440" w:lineRule="exact"/>
        <w:ind w:firstLine="465"/>
        <w:rPr>
          <w:rFonts w:hint="default" w:ascii="宋体" w:hAnsi="宋体"/>
          <w:b/>
          <w:kern w:val="0"/>
          <w:sz w:val="23"/>
          <w:szCs w:val="23"/>
          <w:highlight w:val="yellow"/>
          <w:lang w:val="en-US" w:eastAsia="zh-CN"/>
        </w:rPr>
      </w:pPr>
      <w:r>
        <w:rPr>
          <w:rFonts w:hint="eastAsia" w:ascii="宋体" w:hAnsi="宋体"/>
          <w:b/>
          <w:kern w:val="0"/>
          <w:sz w:val="23"/>
          <w:szCs w:val="23"/>
          <w:highlight w:val="none"/>
          <w:lang w:val="en-US" w:eastAsia="zh-CN"/>
        </w:rPr>
        <w:t>6、支付方式：</w:t>
      </w:r>
      <w:r>
        <w:rPr>
          <w:rFonts w:hint="eastAsia" w:ascii="宋体" w:hAnsi="宋体" w:cs="Times New Roman"/>
          <w:sz w:val="23"/>
          <w:szCs w:val="23"/>
          <w:highlight w:val="none"/>
        </w:rPr>
        <w:t>完成全部工作内容</w:t>
      </w:r>
      <w:r>
        <w:rPr>
          <w:rFonts w:hint="eastAsia" w:ascii="宋体" w:hAnsi="宋体" w:cs="Times New Roman"/>
          <w:sz w:val="23"/>
          <w:szCs w:val="23"/>
          <w:highlight w:val="none"/>
          <w:lang w:eastAsia="zh-CN"/>
        </w:rPr>
        <w:t>，</w:t>
      </w:r>
      <w:r>
        <w:rPr>
          <w:rFonts w:hint="eastAsia" w:ascii="宋体" w:hAnsi="宋体" w:cs="Times New Roman"/>
          <w:sz w:val="23"/>
          <w:szCs w:val="23"/>
          <w:highlight w:val="none"/>
        </w:rPr>
        <w:t>出具正式报告经甲方确认</w:t>
      </w:r>
      <w:r>
        <w:rPr>
          <w:rFonts w:hint="eastAsia" w:ascii="宋体" w:hAnsi="宋体" w:cs="Times New Roman"/>
          <w:sz w:val="23"/>
          <w:szCs w:val="23"/>
          <w:highlight w:val="none"/>
          <w:lang w:val="en-US" w:eastAsia="zh-CN"/>
        </w:rPr>
        <w:t>后</w:t>
      </w:r>
      <w:r>
        <w:rPr>
          <w:rFonts w:hint="eastAsia" w:ascii="宋体" w:hAnsi="宋体" w:cs="Times New Roman"/>
          <w:sz w:val="23"/>
          <w:szCs w:val="23"/>
          <w:highlight w:val="none"/>
        </w:rPr>
        <w:t>，甲方于30日内向乙方支付全部合同款，乙方应在合同约定的付款期限前，向甲方开具相应金额的增值税专用发票，否则甲方有权延迟付款且不承担违约责任，乙方未按规定履行开票义务，由乙方承担给甲方造成的税收损失赔偿责任。</w:t>
      </w:r>
    </w:p>
    <w:p>
      <w:pPr>
        <w:widowControl/>
        <w:spacing w:line="440" w:lineRule="exact"/>
        <w:ind w:firstLine="465"/>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7</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rPr>
        <w:t>招标单位名称：</w:t>
      </w:r>
      <w:r>
        <w:rPr>
          <w:rFonts w:hint="eastAsia" w:ascii="宋体" w:hAnsi="宋体"/>
          <w:sz w:val="23"/>
          <w:szCs w:val="23"/>
          <w:highlight w:val="none"/>
          <w:lang w:val="en-US" w:eastAsia="zh-CN"/>
        </w:rPr>
        <w:t xml:space="preserve">南通通州湾开发建设有限公司 </w:t>
      </w:r>
    </w:p>
    <w:p>
      <w:pPr>
        <w:widowControl/>
        <w:spacing w:line="440" w:lineRule="exact"/>
        <w:ind w:firstLine="465"/>
        <w:rPr>
          <w:rFonts w:ascii="宋体" w:hAnsi="宋体"/>
          <w:sz w:val="23"/>
          <w:szCs w:val="23"/>
          <w:highlight w:val="none"/>
        </w:rPr>
      </w:pPr>
      <w:r>
        <w:rPr>
          <w:rFonts w:hint="eastAsia" w:ascii="宋体" w:hAnsi="宋体"/>
          <w:sz w:val="23"/>
          <w:szCs w:val="23"/>
          <w:highlight w:val="none"/>
        </w:rPr>
        <w:t>地址：江苏省南通市通州区滨海大道74号通州湾政务服务分中心</w:t>
      </w:r>
      <w:r>
        <w:rPr>
          <w:rFonts w:hint="eastAsia" w:ascii="宋体" w:hAnsi="宋体"/>
          <w:sz w:val="23"/>
          <w:szCs w:val="23"/>
          <w:highlight w:val="none"/>
          <w:lang w:val="en-US" w:eastAsia="zh-CN"/>
        </w:rPr>
        <w:t>C320</w:t>
      </w:r>
      <w:r>
        <w:rPr>
          <w:rFonts w:hint="eastAsia" w:ascii="宋体" w:hAnsi="宋体"/>
          <w:sz w:val="23"/>
          <w:szCs w:val="23"/>
          <w:highlight w:val="none"/>
        </w:rPr>
        <w:t>室</w:t>
      </w:r>
    </w:p>
    <w:p>
      <w:pPr>
        <w:widowControl/>
        <w:spacing w:line="440" w:lineRule="exact"/>
        <w:ind w:firstLine="465"/>
        <w:rPr>
          <w:rFonts w:hint="eastAsia" w:ascii="宋体" w:hAnsi="宋体" w:eastAsia="宋体"/>
          <w:sz w:val="23"/>
          <w:szCs w:val="23"/>
          <w:highlight w:val="none"/>
          <w:lang w:val="en-US" w:eastAsia="zh-CN"/>
        </w:rPr>
      </w:pPr>
      <w:r>
        <w:rPr>
          <w:rFonts w:hint="eastAsia" w:ascii="宋体" w:hAnsi="宋体"/>
          <w:sz w:val="23"/>
          <w:szCs w:val="23"/>
          <w:highlight w:val="none"/>
        </w:rPr>
        <w:t>联系人：</w:t>
      </w:r>
      <w:r>
        <w:rPr>
          <w:rFonts w:hint="eastAsia" w:ascii="宋体" w:hAnsi="宋体"/>
          <w:sz w:val="23"/>
          <w:szCs w:val="23"/>
          <w:highlight w:val="none"/>
          <w:lang w:val="en-US" w:eastAsia="zh-CN"/>
        </w:rPr>
        <w:t>吴女士</w:t>
      </w:r>
    </w:p>
    <w:p>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rPr>
        <w:t>电话：</w:t>
      </w:r>
      <w:r>
        <w:rPr>
          <w:rFonts w:hint="eastAsia" w:ascii="宋体" w:hAnsi="宋体"/>
          <w:sz w:val="23"/>
          <w:szCs w:val="23"/>
          <w:highlight w:val="none"/>
          <w:lang w:val="en-US" w:eastAsia="zh-CN"/>
        </w:rPr>
        <w:t>15152899114</w:t>
      </w:r>
    </w:p>
    <w:p>
      <w:pPr>
        <w:widowControl/>
        <w:spacing w:line="440" w:lineRule="exact"/>
        <w:ind w:firstLine="465"/>
        <w:jc w:val="right"/>
        <w:rPr>
          <w:rFonts w:hint="eastAsia" w:ascii="宋体" w:hAnsi="宋体"/>
          <w:sz w:val="23"/>
          <w:szCs w:val="23"/>
          <w:highlight w:val="none"/>
        </w:rPr>
      </w:pPr>
      <w:r>
        <w:rPr>
          <w:rFonts w:hint="eastAsia" w:ascii="宋体" w:hAnsi="宋体"/>
          <w:sz w:val="23"/>
          <w:szCs w:val="23"/>
          <w:highlight w:val="none"/>
        </w:rPr>
        <w:t>20</w:t>
      </w:r>
      <w:r>
        <w:rPr>
          <w:rFonts w:hint="eastAsia" w:ascii="宋体" w:hAnsi="宋体"/>
          <w:sz w:val="23"/>
          <w:szCs w:val="23"/>
          <w:highlight w:val="none"/>
          <w:lang w:val="en-US" w:eastAsia="zh-CN"/>
        </w:rPr>
        <w:t>23</w:t>
      </w:r>
      <w:r>
        <w:rPr>
          <w:rFonts w:hint="eastAsia" w:ascii="宋体" w:hAnsi="宋体"/>
          <w:sz w:val="23"/>
          <w:szCs w:val="23"/>
          <w:highlight w:val="none"/>
        </w:rPr>
        <w:t>年</w:t>
      </w:r>
      <w:r>
        <w:rPr>
          <w:rFonts w:hint="eastAsia" w:ascii="宋体" w:hAnsi="宋体"/>
          <w:sz w:val="23"/>
          <w:szCs w:val="23"/>
          <w:highlight w:val="none"/>
          <w:lang w:val="en-US" w:eastAsia="zh-CN"/>
        </w:rPr>
        <w:t>3</w:t>
      </w:r>
      <w:r>
        <w:rPr>
          <w:rFonts w:hint="eastAsia" w:ascii="宋体" w:hAnsi="宋体"/>
          <w:sz w:val="23"/>
          <w:szCs w:val="23"/>
          <w:highlight w:val="none"/>
        </w:rPr>
        <w:t>月</w:t>
      </w:r>
      <w:r>
        <w:rPr>
          <w:rFonts w:hint="eastAsia" w:ascii="宋体" w:hAnsi="宋体"/>
          <w:sz w:val="23"/>
          <w:szCs w:val="23"/>
          <w:highlight w:val="none"/>
          <w:lang w:val="en-US" w:eastAsia="zh-CN"/>
        </w:rPr>
        <w:t>29</w:t>
      </w:r>
      <w:r>
        <w:rPr>
          <w:rFonts w:hint="eastAsia" w:ascii="宋体" w:hAnsi="宋体"/>
          <w:sz w:val="23"/>
          <w:szCs w:val="23"/>
          <w:highlight w:val="none"/>
        </w:rPr>
        <w:t>日</w:t>
      </w:r>
    </w:p>
    <w:p>
      <w:pPr>
        <w:widowControl/>
        <w:spacing w:line="440" w:lineRule="exact"/>
        <w:ind w:firstLine="465"/>
        <w:jc w:val="left"/>
        <w:rPr>
          <w:rFonts w:eastAsia="仿宋_GB2312"/>
          <w:b/>
          <w:sz w:val="28"/>
          <w:szCs w:val="28"/>
          <w:highlight w:val="none"/>
        </w:rPr>
      </w:pPr>
      <w:r>
        <w:rPr>
          <w:rFonts w:eastAsia="仿宋_GB2312"/>
          <w:b/>
          <w:sz w:val="28"/>
          <w:szCs w:val="28"/>
          <w:highlight w:val="none"/>
        </w:rPr>
        <w:br w:type="page"/>
      </w:r>
    </w:p>
    <w:p>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pPr>
        <w:pStyle w:val="2"/>
        <w:rPr>
          <w:highlight w:val="none"/>
        </w:rPr>
      </w:pPr>
    </w:p>
    <w:p>
      <w:pPr>
        <w:pStyle w:val="4"/>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（招标人名称）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pPr>
        <w:pStyle w:val="4"/>
        <w:spacing w:line="360" w:lineRule="auto"/>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一、根据已收到的</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元］的总价，按询价函的要求承包本次招标范围内的全部工程。</w:t>
      </w:r>
    </w:p>
    <w:p>
      <w:pPr>
        <w:pStyle w:val="4"/>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二、贵单位的询价函和本文件将构成对贵方和我方都有约束力的合同文件。</w:t>
      </w:r>
    </w:p>
    <w:p>
      <w:pPr>
        <w:pStyle w:val="4"/>
        <w:spacing w:line="360" w:lineRule="auto"/>
        <w:ind w:firstLine="0"/>
        <w:rPr>
          <w:rFonts w:ascii="仿宋_GB2312" w:hAnsi="宋体" w:eastAsia="仿宋_GB2312"/>
          <w:sz w:val="28"/>
          <w:szCs w:val="28"/>
          <w:highlight w:val="none"/>
        </w:rPr>
      </w:pPr>
    </w:p>
    <w:p>
      <w:pPr>
        <w:pStyle w:val="4"/>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盖法人章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pPr>
        <w:pStyle w:val="4"/>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日</w:t>
      </w: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line="400" w:lineRule="exact"/>
        <w:rPr>
          <w:rFonts w:hint="eastAsia" w:ascii="仿宋_GB2312" w:hAnsi="宋体" w:eastAsia="仿宋_GB2312"/>
          <w:sz w:val="28"/>
          <w:szCs w:val="28"/>
          <w:highlight w:val="none"/>
        </w:rPr>
      </w:pPr>
    </w:p>
    <w:p>
      <w:pPr>
        <w:spacing w:before="120" w:beforeLines="50" w:after="120" w:afterLines="50"/>
        <w:jc w:val="center"/>
        <w:rPr>
          <w:rFonts w:eastAsia="黑体"/>
          <w:sz w:val="28"/>
          <w:szCs w:val="28"/>
          <w:highlight w:val="none"/>
        </w:rPr>
      </w:pPr>
    </w:p>
    <w:p>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pPr>
        <w:spacing w:line="360" w:lineRule="auto"/>
        <w:rPr>
          <w:sz w:val="24"/>
          <w:szCs w:val="24"/>
          <w:highlight w:val="none"/>
        </w:rPr>
      </w:pPr>
      <w:r>
        <w:rPr>
          <w:sz w:val="24"/>
          <w:szCs w:val="24"/>
          <w:highlight w:val="none"/>
        </w:rPr>
        <w:t xml:space="preserve">    委托期限：自本委托书签署之日起至投标有效期期满。</w:t>
      </w:r>
    </w:p>
    <w:p>
      <w:pPr>
        <w:spacing w:line="360" w:lineRule="auto"/>
        <w:ind w:firstLine="480" w:firstLineChars="200"/>
        <w:rPr>
          <w:sz w:val="24"/>
          <w:szCs w:val="24"/>
          <w:highlight w:val="none"/>
        </w:rPr>
      </w:pPr>
      <w:r>
        <w:rPr>
          <w:sz w:val="24"/>
          <w:szCs w:val="24"/>
          <w:highlight w:val="none"/>
        </w:rPr>
        <w:t>代理人无转委托权。</w:t>
      </w:r>
    </w:p>
    <w:p>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pPr>
        <w:spacing w:line="360" w:lineRule="auto"/>
        <w:ind w:firstLine="480" w:firstLineChars="200"/>
        <w:rPr>
          <w:sz w:val="24"/>
          <w:szCs w:val="24"/>
          <w:highlight w:val="none"/>
        </w:rPr>
      </w:pPr>
    </w:p>
    <w:p>
      <w:pPr>
        <w:spacing w:line="360" w:lineRule="auto"/>
        <w:rPr>
          <w:sz w:val="24"/>
          <w:szCs w:val="24"/>
          <w:highlight w:val="none"/>
        </w:rPr>
      </w:pPr>
    </w:p>
    <w:p>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pPr>
        <w:spacing w:line="360" w:lineRule="auto"/>
        <w:ind w:right="840" w:firstLine="3360" w:firstLineChars="1400"/>
        <w:rPr>
          <w:sz w:val="24"/>
          <w:szCs w:val="24"/>
          <w:highlight w:val="none"/>
        </w:rPr>
      </w:pPr>
      <w:r>
        <w:rPr>
          <w:sz w:val="24"/>
          <w:szCs w:val="24"/>
          <w:highlight w:val="none"/>
        </w:rPr>
        <w:t>身份证号码：</w:t>
      </w:r>
      <w:r>
        <w:rPr>
          <w:sz w:val="24"/>
          <w:szCs w:val="24"/>
          <w:highlight w:val="none"/>
          <w:u w:val="single"/>
        </w:rPr>
        <w:t xml:space="preserve">                      </w:t>
      </w:r>
    </w:p>
    <w:p>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spacing w:line="440" w:lineRule="exact"/>
        <w:rPr>
          <w:rFonts w:eastAsia="黑体"/>
          <w:sz w:val="20"/>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pPr>
        <w:pStyle w:val="13"/>
        <w:topLinePunct/>
        <w:spacing w:line="400" w:lineRule="exact"/>
        <w:ind w:left="560" w:firstLine="0" w:firstLineChars="0"/>
        <w:rPr>
          <w:sz w:val="28"/>
          <w:szCs w:val="28"/>
          <w:highlight w:val="none"/>
        </w:rPr>
      </w:pPr>
      <w:r>
        <w:rPr>
          <w:sz w:val="27"/>
          <w:szCs w:val="27"/>
          <w:highlight w:val="none"/>
        </w:rPr>
        <w:br w:type="page"/>
      </w:r>
    </w:p>
    <w:p>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pPr>
        <w:spacing w:line="400" w:lineRule="exact"/>
        <w:rPr>
          <w:rFonts w:hint="eastAsia" w:ascii="仿宋_GB2312" w:hAnsi="宋体" w:eastAsia="仿宋_GB2312"/>
          <w:sz w:val="28"/>
          <w:szCs w:val="28"/>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C79C6"/>
    <w:rsid w:val="000F00B1"/>
    <w:rsid w:val="00441924"/>
    <w:rsid w:val="004A266C"/>
    <w:rsid w:val="006177AB"/>
    <w:rsid w:val="007E5A81"/>
    <w:rsid w:val="007F07FE"/>
    <w:rsid w:val="00933DC1"/>
    <w:rsid w:val="00A537C6"/>
    <w:rsid w:val="00A609E0"/>
    <w:rsid w:val="00AA59E2"/>
    <w:rsid w:val="00AE1AEF"/>
    <w:rsid w:val="00B3447C"/>
    <w:rsid w:val="00B603F8"/>
    <w:rsid w:val="00C67B55"/>
    <w:rsid w:val="00C85E7A"/>
    <w:rsid w:val="00D6142B"/>
    <w:rsid w:val="00E36974"/>
    <w:rsid w:val="00FD3875"/>
    <w:rsid w:val="07746231"/>
    <w:rsid w:val="07995470"/>
    <w:rsid w:val="0A2B7EB8"/>
    <w:rsid w:val="0B36128D"/>
    <w:rsid w:val="0CC552B7"/>
    <w:rsid w:val="0E3D26BB"/>
    <w:rsid w:val="0F5D2793"/>
    <w:rsid w:val="172C1E60"/>
    <w:rsid w:val="20BF005B"/>
    <w:rsid w:val="22E236D1"/>
    <w:rsid w:val="26D23D00"/>
    <w:rsid w:val="278A7759"/>
    <w:rsid w:val="29E2179D"/>
    <w:rsid w:val="2A223E8D"/>
    <w:rsid w:val="305D78C5"/>
    <w:rsid w:val="30964572"/>
    <w:rsid w:val="374D31FC"/>
    <w:rsid w:val="38D67A2A"/>
    <w:rsid w:val="3CD30CAB"/>
    <w:rsid w:val="3FDF0B8F"/>
    <w:rsid w:val="407A268E"/>
    <w:rsid w:val="42915554"/>
    <w:rsid w:val="42A341FD"/>
    <w:rsid w:val="48BF081D"/>
    <w:rsid w:val="593F441D"/>
    <w:rsid w:val="60E775F5"/>
    <w:rsid w:val="633B6CE7"/>
    <w:rsid w:val="721661BD"/>
    <w:rsid w:val="727D1344"/>
    <w:rsid w:val="78D72A50"/>
    <w:rsid w:val="79814DB2"/>
    <w:rsid w:val="7FFB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link w:val="10"/>
    <w:qFormat/>
    <w:uiPriority w:val="99"/>
    <w:pPr>
      <w:adjustRightInd w:val="0"/>
      <w:spacing w:line="360" w:lineRule="atLeast"/>
      <w:ind w:firstLine="482"/>
      <w:textAlignment w:val="baseline"/>
    </w:pPr>
    <w:rPr>
      <w:kern w:val="0"/>
      <w:sz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字符"/>
    <w:basedOn w:val="8"/>
    <w:link w:val="2"/>
    <w:qFormat/>
    <w:uiPriority w:val="0"/>
    <w:rPr>
      <w:rFonts w:ascii="Times New Roman" w:hAnsi="Times New Roman" w:eastAsia="宋体" w:cs="Times New Roman"/>
      <w:szCs w:val="24"/>
    </w:rPr>
  </w:style>
  <w:style w:type="character" w:customStyle="1" w:styleId="10">
    <w:name w:val="正文缩进 字符"/>
    <w:link w:val="4"/>
    <w:qFormat/>
    <w:locked/>
    <w:uiPriority w:val="99"/>
    <w:rPr>
      <w:rFonts w:ascii="Times New Roman" w:hAnsi="Times New Roman" w:eastAsia="宋体" w:cs="Times New Roman"/>
      <w:kern w:val="0"/>
      <w:sz w:val="24"/>
      <w:szCs w:val="24"/>
    </w:rPr>
  </w:style>
  <w:style w:type="character" w:customStyle="1" w:styleId="11">
    <w:name w:val="页眉 字符"/>
    <w:basedOn w:val="8"/>
    <w:link w:val="6"/>
    <w:qFormat/>
    <w:uiPriority w:val="99"/>
    <w:rPr>
      <w:rFonts w:ascii="Times New Roman" w:hAnsi="Times New Roman" w:eastAsia="宋体" w:cs="Times New Roman"/>
      <w:sz w:val="18"/>
      <w:szCs w:val="18"/>
    </w:rPr>
  </w:style>
  <w:style w:type="character" w:customStyle="1" w:styleId="12">
    <w:name w:val="页脚 字符"/>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1203</Words>
  <Characters>1233</Characters>
  <Lines>5</Lines>
  <Paragraphs>1</Paragraphs>
  <TotalTime>104</TotalTime>
  <ScaleCrop>false</ScaleCrop>
  <LinksUpToDate>false</LinksUpToDate>
  <CharactersWithSpaces>1639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忘心</cp:lastModifiedBy>
  <cp:lastPrinted>2022-03-22T02:46:00Z</cp:lastPrinted>
  <dcterms:modified xsi:type="dcterms:W3CDTF">2023-03-29T07:44:42Z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958428E87689428FBADCA78D44192BA4</vt:lpwstr>
  </property>
</Properties>
</file>