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Lines="50"/>
        <w:ind w:right="23"/>
        <w:jc w:val="center"/>
        <w:rPr>
          <w:rFonts w:ascii="仿宋_GB2312" w:eastAsia="仿宋_GB2312"/>
          <w:b/>
          <w:bCs/>
          <w:spacing w:val="-10"/>
          <w:kern w:val="0"/>
          <w:sz w:val="36"/>
          <w:szCs w:val="44"/>
        </w:rPr>
      </w:pPr>
      <w:r>
        <w:rPr>
          <w:rFonts w:hint="eastAsia" w:ascii="仿宋_GB2312" w:eastAsia="仿宋_GB2312"/>
          <w:b/>
          <w:bCs/>
          <w:spacing w:val="-10"/>
          <w:kern w:val="0"/>
          <w:sz w:val="36"/>
          <w:szCs w:val="44"/>
        </w:rPr>
        <w:t>南通沪蔬通农批市场</w:t>
      </w:r>
      <w:r>
        <w:rPr>
          <w:rFonts w:hint="eastAsia" w:ascii="仿宋_GB2312" w:eastAsia="仿宋_GB2312"/>
          <w:b/>
          <w:bCs/>
          <w:spacing w:val="-10"/>
          <w:kern w:val="0"/>
          <w:sz w:val="36"/>
          <w:szCs w:val="44"/>
          <w:lang w:val="en-US" w:eastAsia="zh-CN"/>
        </w:rPr>
        <w:t>增设东北门入口项目</w:t>
      </w:r>
      <w:r>
        <w:rPr>
          <w:rFonts w:hint="eastAsia" w:ascii="仿宋_GB2312" w:eastAsia="仿宋_GB2312"/>
          <w:b/>
          <w:bCs/>
          <w:spacing w:val="-10"/>
          <w:kern w:val="0"/>
          <w:sz w:val="36"/>
          <w:szCs w:val="44"/>
        </w:rPr>
        <w:t>询价函</w:t>
      </w:r>
    </w:p>
    <w:p>
      <w:pPr>
        <w:widowControl/>
        <w:spacing w:line="440" w:lineRule="exact"/>
        <w:ind w:firstLine="453" w:firstLineChars="196"/>
        <w:rPr>
          <w:rFonts w:hint="default" w:ascii="宋体" w:hAnsi="宋体" w:eastAsia="宋体"/>
          <w:kern w:val="0"/>
          <w:sz w:val="23"/>
          <w:szCs w:val="23"/>
          <w:lang w:val="en-US" w:eastAsia="zh-CN"/>
        </w:rPr>
      </w:pPr>
      <w:r>
        <w:rPr>
          <w:rFonts w:hint="eastAsia" w:ascii="宋体" w:hAnsi="宋体"/>
          <w:b/>
          <w:kern w:val="0"/>
          <w:sz w:val="23"/>
          <w:szCs w:val="23"/>
        </w:rPr>
        <w:t>1、项目名称：</w:t>
      </w:r>
      <w:r>
        <w:rPr>
          <w:rFonts w:hint="eastAsia" w:ascii="宋体" w:hAnsi="宋体"/>
          <w:kern w:val="0"/>
          <w:sz w:val="23"/>
          <w:szCs w:val="23"/>
        </w:rPr>
        <w:t>南通沪蔬通农批</w:t>
      </w:r>
      <w:r>
        <w:rPr>
          <w:rFonts w:hint="eastAsia" w:ascii="宋体" w:hAnsi="宋体"/>
          <w:kern w:val="0"/>
          <w:sz w:val="23"/>
          <w:szCs w:val="23"/>
          <w:lang w:val="en-US" w:eastAsia="zh-CN"/>
        </w:rPr>
        <w:t>市场增设东北门入口项目</w:t>
      </w:r>
    </w:p>
    <w:p>
      <w:pPr>
        <w:widowControl/>
        <w:spacing w:line="440" w:lineRule="exact"/>
        <w:ind w:left="420" w:right="23" w:hanging="420"/>
        <w:rPr>
          <w:rFonts w:ascii="宋体" w:hAnsi="宋体"/>
          <w:b/>
          <w:kern w:val="0"/>
          <w:sz w:val="23"/>
          <w:szCs w:val="23"/>
        </w:rPr>
      </w:pPr>
      <w:r>
        <w:rPr>
          <w:rFonts w:hint="eastAsia" w:ascii="宋体" w:hAnsi="宋体"/>
          <w:b/>
          <w:kern w:val="0"/>
          <w:sz w:val="23"/>
          <w:szCs w:val="23"/>
        </w:rPr>
        <w:t xml:space="preserve">    2、项目概况：</w:t>
      </w:r>
    </w:p>
    <w:p>
      <w:pPr>
        <w:widowControl/>
        <w:spacing w:line="440" w:lineRule="exact"/>
        <w:ind w:firstLine="450" w:firstLineChars="196"/>
        <w:rPr>
          <w:rFonts w:hint="default" w:ascii="宋体" w:hAnsi="宋体"/>
          <w:sz w:val="23"/>
          <w:szCs w:val="23"/>
          <w:lang w:val="en-US" w:eastAsia="zh-CN"/>
        </w:rPr>
      </w:pPr>
      <w:r>
        <w:rPr>
          <w:rFonts w:hint="eastAsia" w:ascii="宋体" w:hAnsi="宋体"/>
          <w:sz w:val="23"/>
          <w:szCs w:val="23"/>
          <w:lang w:eastAsia="zh-CN"/>
        </w:rPr>
        <w:t>（</w:t>
      </w:r>
      <w:r>
        <w:rPr>
          <w:rFonts w:hint="eastAsia" w:ascii="宋体" w:hAnsi="宋体"/>
          <w:sz w:val="23"/>
          <w:szCs w:val="23"/>
          <w:lang w:val="en-US" w:eastAsia="zh-CN"/>
        </w:rPr>
        <w:t>1</w:t>
      </w:r>
      <w:r>
        <w:rPr>
          <w:rFonts w:hint="eastAsia" w:ascii="宋体" w:hAnsi="宋体"/>
          <w:sz w:val="23"/>
          <w:szCs w:val="23"/>
          <w:lang w:eastAsia="zh-CN"/>
        </w:rPr>
        <w:t>）</w:t>
      </w:r>
      <w:r>
        <w:rPr>
          <w:rFonts w:hint="eastAsia" w:ascii="宋体" w:hAnsi="宋体"/>
          <w:kern w:val="0"/>
          <w:sz w:val="23"/>
          <w:szCs w:val="23"/>
        </w:rPr>
        <w:t>南通沪蔬通农批</w:t>
      </w:r>
      <w:r>
        <w:rPr>
          <w:rFonts w:hint="eastAsia" w:ascii="宋体" w:hAnsi="宋体"/>
          <w:kern w:val="0"/>
          <w:sz w:val="23"/>
          <w:szCs w:val="23"/>
          <w:lang w:val="en-US" w:eastAsia="zh-CN"/>
        </w:rPr>
        <w:t>市场增设东北门入口项目</w:t>
      </w:r>
    </w:p>
    <w:p>
      <w:pPr>
        <w:widowControl/>
        <w:spacing w:line="440" w:lineRule="exact"/>
        <w:ind w:firstLine="460" w:firstLineChars="200"/>
        <w:rPr>
          <w:rFonts w:ascii="宋体" w:hAnsi="宋体"/>
          <w:kern w:val="0"/>
          <w:sz w:val="23"/>
          <w:szCs w:val="23"/>
        </w:rPr>
      </w:pPr>
      <w:r>
        <w:rPr>
          <w:rFonts w:hint="eastAsia" w:ascii="宋体" w:hAnsi="宋体"/>
          <w:sz w:val="23"/>
          <w:szCs w:val="23"/>
        </w:rPr>
        <w:t>（2）最高限价</w:t>
      </w:r>
      <w:r>
        <w:rPr>
          <w:rFonts w:hint="eastAsia" w:ascii="宋体" w:hAnsi="宋体"/>
          <w:sz w:val="23"/>
          <w:szCs w:val="23"/>
          <w:lang w:val="en-US" w:eastAsia="zh-CN"/>
        </w:rPr>
        <w:t>9</w:t>
      </w:r>
      <w:bookmarkStart w:id="0" w:name="_GoBack"/>
      <w:bookmarkEnd w:id="0"/>
      <w:r>
        <w:rPr>
          <w:rFonts w:hint="eastAsia" w:ascii="宋体" w:hAnsi="宋体"/>
          <w:sz w:val="23"/>
          <w:szCs w:val="23"/>
        </w:rPr>
        <w:t>万元</w:t>
      </w:r>
    </w:p>
    <w:p>
      <w:pPr>
        <w:widowControl/>
        <w:spacing w:line="440" w:lineRule="exact"/>
        <w:ind w:firstLine="460" w:firstLineChars="200"/>
        <w:rPr>
          <w:rFonts w:hint="default" w:ascii="宋体" w:hAnsi="宋体" w:eastAsia="宋体"/>
          <w:sz w:val="23"/>
          <w:szCs w:val="23"/>
          <w:lang w:val="en-US" w:eastAsia="zh-CN"/>
        </w:rPr>
      </w:pPr>
      <w:r>
        <w:rPr>
          <w:rFonts w:hint="eastAsia" w:ascii="宋体" w:hAnsi="宋体"/>
          <w:sz w:val="23"/>
          <w:szCs w:val="23"/>
        </w:rPr>
        <w:t>（3）服务周期：</w:t>
      </w:r>
      <w:r>
        <w:rPr>
          <w:rFonts w:hint="eastAsia" w:ascii="宋体" w:hAnsi="宋体"/>
          <w:sz w:val="23"/>
          <w:szCs w:val="23"/>
          <w:lang w:val="en-US" w:eastAsia="zh-CN"/>
        </w:rPr>
        <w:t>10</w:t>
      </w:r>
      <w:r>
        <w:rPr>
          <w:rFonts w:hint="eastAsia" w:ascii="宋体" w:hAnsi="宋体"/>
          <w:sz w:val="23"/>
          <w:szCs w:val="23"/>
        </w:rPr>
        <w:t>天内完成</w:t>
      </w:r>
      <w:r>
        <w:rPr>
          <w:rFonts w:hint="eastAsia" w:ascii="宋体" w:hAnsi="宋体"/>
          <w:sz w:val="23"/>
          <w:szCs w:val="23"/>
          <w:lang w:val="en-US" w:eastAsia="zh-CN"/>
        </w:rPr>
        <w:t>沪蔬通市场增设东北门入口全部工程，包含拆除、迁移道闸等。</w:t>
      </w:r>
    </w:p>
    <w:p>
      <w:pPr>
        <w:pStyle w:val="2"/>
        <w:ind w:left="0" w:leftChars="0" w:firstLine="460" w:firstLineChars="200"/>
        <w:rPr>
          <w:rFonts w:hint="eastAsia" w:ascii="宋体" w:hAnsi="宋体"/>
          <w:sz w:val="23"/>
          <w:szCs w:val="23"/>
          <w:lang w:val="en-US" w:eastAsia="zh-CN"/>
        </w:rPr>
      </w:pPr>
      <w:r>
        <w:rPr>
          <w:rFonts w:hint="eastAsia" w:ascii="宋体" w:hAnsi="宋体"/>
          <w:sz w:val="23"/>
          <w:szCs w:val="23"/>
          <w:lang w:val="en-US" w:eastAsia="zh-CN"/>
        </w:rPr>
        <w:t>（4）工程量：详见工程量清单及相关改造方案</w:t>
      </w:r>
    </w:p>
    <w:p>
      <w:pPr>
        <w:widowControl/>
        <w:spacing w:line="440" w:lineRule="exact"/>
        <w:ind w:firstLine="460" w:firstLineChars="200"/>
        <w:rPr>
          <w:rFonts w:hint="default" w:ascii="宋体" w:hAnsi="宋体"/>
          <w:sz w:val="23"/>
          <w:szCs w:val="23"/>
          <w:lang w:val="en-US" w:eastAsia="zh-CN"/>
        </w:rPr>
      </w:pPr>
      <w:r>
        <w:rPr>
          <w:rFonts w:hint="eastAsia" w:ascii="宋体" w:hAnsi="宋体"/>
          <w:sz w:val="23"/>
          <w:szCs w:val="23"/>
          <w:lang w:val="en-US" w:eastAsia="zh-CN"/>
        </w:rPr>
        <w:t>（5）基本要求：投标人应提前与询价人沟通，勘察现场，了解具体施工内容后予以报价，原则上市场外的市政改造由投标人自行与主管部门沟通。</w:t>
      </w:r>
    </w:p>
    <w:p>
      <w:pPr>
        <w:widowControl/>
        <w:spacing w:line="440" w:lineRule="exact"/>
        <w:ind w:right="23" w:firstLine="462" w:firstLineChars="200"/>
        <w:rPr>
          <w:rFonts w:ascii="宋体" w:hAnsi="宋体"/>
          <w:b/>
          <w:kern w:val="0"/>
          <w:sz w:val="23"/>
          <w:szCs w:val="23"/>
        </w:rPr>
      </w:pPr>
      <w:r>
        <w:rPr>
          <w:rFonts w:hint="eastAsia" w:ascii="宋体" w:hAnsi="宋体"/>
          <w:b/>
          <w:kern w:val="0"/>
          <w:sz w:val="23"/>
          <w:szCs w:val="23"/>
        </w:rPr>
        <w:t>3、资格要求：</w:t>
      </w:r>
    </w:p>
    <w:p>
      <w:pPr>
        <w:pStyle w:val="2"/>
        <w:ind w:left="0" w:leftChars="0" w:firstLine="460" w:firstLineChars="200"/>
        <w:rPr>
          <w:rFonts w:hint="eastAsia" w:ascii="宋体" w:hAnsi="宋体"/>
          <w:sz w:val="23"/>
          <w:szCs w:val="23"/>
          <w:lang w:val="en-US" w:eastAsia="zh-CN"/>
        </w:rPr>
      </w:pPr>
      <w:r>
        <w:rPr>
          <w:rFonts w:hint="eastAsia" w:ascii="宋体" w:hAnsi="宋体"/>
          <w:sz w:val="23"/>
          <w:szCs w:val="23"/>
          <w:lang w:val="en-US" w:eastAsia="zh-CN"/>
        </w:rPr>
        <w:t>（1）必须具有有效的营业执照；</w:t>
      </w:r>
    </w:p>
    <w:p>
      <w:pPr>
        <w:pStyle w:val="2"/>
        <w:ind w:left="0" w:leftChars="0" w:firstLine="460" w:firstLineChars="200"/>
        <w:rPr>
          <w:rFonts w:hint="eastAsia" w:ascii="宋体" w:hAnsi="宋体"/>
          <w:sz w:val="23"/>
          <w:szCs w:val="23"/>
          <w:lang w:val="en-US" w:eastAsia="zh-CN"/>
        </w:rPr>
      </w:pPr>
      <w:r>
        <w:rPr>
          <w:rFonts w:hint="eastAsia" w:ascii="宋体" w:hAnsi="宋体"/>
          <w:sz w:val="23"/>
          <w:szCs w:val="23"/>
          <w:lang w:val="en-US" w:eastAsia="zh-CN"/>
        </w:rPr>
        <w:t>（2）市政总承包三级资质；</w:t>
      </w:r>
    </w:p>
    <w:p>
      <w:pPr>
        <w:pStyle w:val="2"/>
        <w:ind w:left="0" w:leftChars="0" w:firstLine="460" w:firstLineChars="200"/>
        <w:rPr>
          <w:rFonts w:hint="eastAsia" w:ascii="宋体" w:hAnsi="宋体"/>
          <w:sz w:val="23"/>
          <w:szCs w:val="23"/>
          <w:lang w:val="en-US" w:eastAsia="zh-CN"/>
        </w:rPr>
      </w:pPr>
      <w:r>
        <w:rPr>
          <w:rFonts w:hint="eastAsia" w:ascii="宋体" w:hAnsi="宋体"/>
          <w:sz w:val="23"/>
          <w:szCs w:val="23"/>
          <w:lang w:val="en-US" w:eastAsia="zh-CN"/>
        </w:rPr>
        <w:t>（3）本项目不接受联合体形式投标。</w:t>
      </w:r>
    </w:p>
    <w:p>
      <w:pPr>
        <w:widowControl/>
        <w:spacing w:line="440" w:lineRule="exact"/>
        <w:ind w:left="210" w:leftChars="100" w:right="23" w:firstLine="231" w:firstLineChars="100"/>
        <w:rPr>
          <w:rFonts w:ascii="宋体" w:hAnsi="宋体"/>
          <w:b/>
          <w:kern w:val="0"/>
          <w:sz w:val="23"/>
          <w:szCs w:val="23"/>
        </w:rPr>
      </w:pPr>
      <w:r>
        <w:rPr>
          <w:rFonts w:hint="eastAsia" w:ascii="宋体" w:hAnsi="宋体"/>
          <w:b/>
          <w:kern w:val="0"/>
          <w:sz w:val="23"/>
          <w:szCs w:val="23"/>
        </w:rPr>
        <w:t>4、投标文件的递交：</w:t>
      </w:r>
    </w:p>
    <w:p>
      <w:pPr>
        <w:widowControl/>
        <w:spacing w:line="440" w:lineRule="exact"/>
        <w:ind w:firstLine="465"/>
        <w:rPr>
          <w:rFonts w:ascii="宋体" w:hAnsi="宋体"/>
          <w:sz w:val="23"/>
          <w:szCs w:val="23"/>
        </w:rPr>
      </w:pPr>
      <w:r>
        <w:rPr>
          <w:rFonts w:hint="eastAsia" w:ascii="宋体" w:hAnsi="宋体"/>
          <w:sz w:val="23"/>
          <w:szCs w:val="23"/>
        </w:rPr>
        <w:t>（1）投标文件递交的截止时间（投标截止时间，下同）为2023年</w:t>
      </w:r>
      <w:r>
        <w:rPr>
          <w:rFonts w:hint="eastAsia" w:ascii="宋体" w:hAnsi="宋体"/>
          <w:sz w:val="23"/>
          <w:szCs w:val="23"/>
          <w:lang w:val="en-US" w:eastAsia="zh-CN"/>
        </w:rPr>
        <w:t>3</w:t>
      </w:r>
      <w:r>
        <w:rPr>
          <w:rFonts w:hint="eastAsia" w:ascii="宋体" w:hAnsi="宋体"/>
          <w:sz w:val="23"/>
          <w:szCs w:val="23"/>
        </w:rPr>
        <w:t>月</w:t>
      </w:r>
      <w:r>
        <w:rPr>
          <w:rFonts w:hint="eastAsia" w:ascii="宋体" w:hAnsi="宋体"/>
          <w:sz w:val="23"/>
          <w:szCs w:val="23"/>
          <w:lang w:val="en-US" w:eastAsia="zh-CN"/>
        </w:rPr>
        <w:t>24</w:t>
      </w:r>
      <w:r>
        <w:rPr>
          <w:rFonts w:hint="eastAsia" w:ascii="宋体" w:hAnsi="宋体"/>
          <w:sz w:val="23"/>
          <w:szCs w:val="23"/>
        </w:rPr>
        <w:t>日1</w:t>
      </w:r>
      <w:r>
        <w:rPr>
          <w:rFonts w:hint="eastAsia" w:ascii="宋体" w:hAnsi="宋体"/>
          <w:sz w:val="23"/>
          <w:szCs w:val="23"/>
          <w:lang w:val="en-US" w:eastAsia="zh-CN"/>
        </w:rPr>
        <w:t>3</w:t>
      </w:r>
      <w:r>
        <w:rPr>
          <w:rFonts w:hint="eastAsia" w:ascii="宋体" w:hAnsi="宋体"/>
          <w:sz w:val="23"/>
          <w:szCs w:val="23"/>
        </w:rPr>
        <w:t>时</w:t>
      </w:r>
      <w:r>
        <w:rPr>
          <w:rFonts w:hint="eastAsia" w:ascii="宋体" w:hAnsi="宋体"/>
          <w:sz w:val="23"/>
          <w:szCs w:val="23"/>
          <w:lang w:val="en-US" w:eastAsia="zh-CN"/>
        </w:rPr>
        <w:t>3</w:t>
      </w:r>
      <w:r>
        <w:rPr>
          <w:rFonts w:hint="eastAsia" w:ascii="宋体" w:hAnsi="宋体"/>
          <w:sz w:val="23"/>
          <w:szCs w:val="23"/>
        </w:rPr>
        <w:t>0分，投标文件递交地点为南通沪蔬通农业发展有限公司3楼会议室。</w:t>
      </w:r>
    </w:p>
    <w:p>
      <w:pPr>
        <w:widowControl/>
        <w:spacing w:line="440" w:lineRule="exact"/>
        <w:ind w:firstLine="465"/>
        <w:rPr>
          <w:rFonts w:hint="default" w:eastAsia="宋体"/>
          <w:lang w:val="en-US" w:eastAsia="zh-CN"/>
        </w:rPr>
      </w:pPr>
      <w:r>
        <w:rPr>
          <w:rFonts w:hint="eastAsia" w:ascii="宋体" w:hAnsi="宋体"/>
          <w:sz w:val="23"/>
          <w:szCs w:val="23"/>
        </w:rPr>
        <w:t>（2）逾期送达的或者未送达指定地点的投标文件，招标人不予受理。</w:t>
      </w:r>
    </w:p>
    <w:p>
      <w:pPr>
        <w:spacing w:line="480" w:lineRule="exact"/>
        <w:ind w:firstLine="462" w:firstLineChars="200"/>
        <w:rPr>
          <w:rFonts w:hint="default" w:ascii="宋体" w:hAnsi="宋体" w:eastAsia="宋体" w:cs="宋体"/>
          <w:sz w:val="24"/>
          <w:szCs w:val="24"/>
          <w:lang w:val="en-US" w:eastAsia="zh-CN"/>
        </w:rPr>
      </w:pPr>
      <w:r>
        <w:rPr>
          <w:rFonts w:hint="eastAsia" w:ascii="宋体" w:hAnsi="宋体"/>
          <w:b/>
          <w:kern w:val="0"/>
          <w:sz w:val="23"/>
          <w:szCs w:val="23"/>
          <w:lang w:val="en-US" w:eastAsia="zh-CN"/>
        </w:rPr>
        <w:t>5、投标保证金：</w:t>
      </w:r>
      <w:r>
        <w:rPr>
          <w:rFonts w:hint="eastAsia" w:ascii="宋体" w:hAnsi="宋体" w:eastAsia="宋体" w:cs="宋体"/>
          <w:sz w:val="24"/>
          <w:szCs w:val="24"/>
        </w:rPr>
        <w:t>本次项目投标保证金为：</w:t>
      </w:r>
      <w:r>
        <w:rPr>
          <w:rFonts w:hint="eastAsia" w:ascii="宋体" w:hAnsi="宋体" w:eastAsia="宋体" w:cs="宋体"/>
          <w:sz w:val="24"/>
          <w:szCs w:val="24"/>
          <w:u w:val="single"/>
        </w:rPr>
        <w:t>（</w:t>
      </w:r>
      <w:r>
        <w:rPr>
          <w:rFonts w:hint="eastAsia" w:ascii="宋体" w:hAnsi="宋体" w:cs="宋体"/>
          <w:sz w:val="24"/>
          <w:szCs w:val="24"/>
          <w:u w:val="single"/>
          <w:lang w:val="en-US" w:eastAsia="zh-CN"/>
        </w:rPr>
        <w:t>10</w:t>
      </w:r>
      <w:r>
        <w:rPr>
          <w:rFonts w:hint="eastAsia" w:ascii="宋体" w:hAnsi="宋体" w:eastAsia="宋体" w:cs="宋体"/>
          <w:sz w:val="24"/>
          <w:szCs w:val="24"/>
          <w:u w:val="single"/>
        </w:rPr>
        <w:t>00元）</w:t>
      </w:r>
      <w:r>
        <w:rPr>
          <w:rFonts w:hint="eastAsia" w:ascii="宋体" w:hAnsi="宋体" w:cs="宋体"/>
          <w:sz w:val="24"/>
          <w:szCs w:val="24"/>
          <w:u w:val="single"/>
          <w:lang w:val="en-US" w:eastAsia="zh-CN"/>
        </w:rPr>
        <w:t>壹仟元整</w:t>
      </w:r>
      <w:r>
        <w:rPr>
          <w:rFonts w:hint="eastAsia" w:ascii="宋体" w:hAnsi="宋体" w:cs="宋体"/>
          <w:sz w:val="24"/>
          <w:szCs w:val="24"/>
          <w:lang w:eastAsia="zh-CN"/>
        </w:rPr>
        <w:t>，</w:t>
      </w:r>
      <w:r>
        <w:rPr>
          <w:rFonts w:hint="eastAsia" w:ascii="宋体" w:hAnsi="宋体" w:cs="宋体"/>
          <w:sz w:val="24"/>
          <w:szCs w:val="24"/>
          <w:lang w:val="en-US" w:eastAsia="zh-CN"/>
        </w:rPr>
        <w:t>只接受现金形式。</w:t>
      </w:r>
    </w:p>
    <w:p>
      <w:pPr>
        <w:widowControl/>
        <w:spacing w:line="440" w:lineRule="exact"/>
        <w:ind w:firstLine="462" w:firstLineChars="200"/>
        <w:rPr>
          <w:rFonts w:ascii="宋体" w:hAnsi="宋体"/>
          <w:sz w:val="23"/>
          <w:szCs w:val="23"/>
        </w:rPr>
      </w:pPr>
      <w:r>
        <w:rPr>
          <w:rFonts w:hint="eastAsia" w:ascii="宋体" w:hAnsi="宋体"/>
          <w:b/>
          <w:kern w:val="0"/>
          <w:sz w:val="23"/>
          <w:szCs w:val="23"/>
          <w:lang w:val="en-US" w:eastAsia="zh-CN"/>
        </w:rPr>
        <w:t>6</w:t>
      </w:r>
      <w:r>
        <w:rPr>
          <w:rFonts w:hint="eastAsia" w:ascii="宋体" w:hAnsi="宋体"/>
          <w:b/>
          <w:kern w:val="0"/>
          <w:sz w:val="23"/>
          <w:szCs w:val="23"/>
        </w:rPr>
        <w:t>、评标办法：</w:t>
      </w:r>
      <w:r>
        <w:rPr>
          <w:rFonts w:hint="eastAsia" w:ascii="宋体" w:hAnsi="宋体"/>
          <w:sz w:val="23"/>
          <w:szCs w:val="23"/>
        </w:rPr>
        <w:t>最低价中标</w:t>
      </w:r>
    </w:p>
    <w:p>
      <w:pPr>
        <w:widowControl/>
        <w:spacing w:line="440" w:lineRule="exact"/>
        <w:ind w:firstLine="465"/>
        <w:rPr>
          <w:rFonts w:hint="default" w:ascii="宋体" w:hAnsi="宋体"/>
          <w:bCs/>
          <w:kern w:val="0"/>
          <w:sz w:val="23"/>
          <w:szCs w:val="23"/>
          <w:lang w:val="en-US"/>
        </w:rPr>
      </w:pPr>
      <w:r>
        <w:rPr>
          <w:rFonts w:hint="eastAsia" w:ascii="宋体" w:hAnsi="宋体"/>
          <w:b/>
          <w:kern w:val="0"/>
          <w:sz w:val="23"/>
          <w:szCs w:val="23"/>
          <w:lang w:val="en-US" w:eastAsia="zh-CN"/>
        </w:rPr>
        <w:t>7</w:t>
      </w:r>
      <w:r>
        <w:rPr>
          <w:rFonts w:hint="eastAsia" w:ascii="宋体" w:hAnsi="宋体"/>
          <w:b/>
          <w:kern w:val="0"/>
          <w:sz w:val="23"/>
          <w:szCs w:val="23"/>
        </w:rPr>
        <w:t>、支付方式：</w:t>
      </w:r>
      <w:r>
        <w:rPr>
          <w:rFonts w:hint="eastAsia" w:ascii="宋体" w:hAnsi="宋体"/>
          <w:kern w:val="0"/>
          <w:sz w:val="23"/>
          <w:szCs w:val="23"/>
          <w:lang w:val="en-US" w:eastAsia="zh-CN"/>
        </w:rPr>
        <w:t>项目竣工验收合格后，支付合同总价的80%，审计结束后支付审计价格的97%，质保期满1年后支付尾款。</w:t>
      </w:r>
    </w:p>
    <w:p>
      <w:pPr>
        <w:widowControl/>
        <w:spacing w:line="440" w:lineRule="exact"/>
        <w:ind w:firstLine="465"/>
        <w:rPr>
          <w:rFonts w:ascii="宋体" w:hAnsi="宋体"/>
          <w:b/>
          <w:kern w:val="0"/>
          <w:sz w:val="23"/>
          <w:szCs w:val="23"/>
        </w:rPr>
      </w:pPr>
      <w:r>
        <w:rPr>
          <w:rFonts w:hint="eastAsia" w:ascii="宋体" w:hAnsi="宋体"/>
          <w:b/>
          <w:kern w:val="0"/>
          <w:sz w:val="23"/>
          <w:szCs w:val="23"/>
          <w:lang w:val="en-US" w:eastAsia="zh-CN"/>
        </w:rPr>
        <w:t>8</w:t>
      </w:r>
      <w:r>
        <w:rPr>
          <w:rFonts w:hint="eastAsia" w:ascii="宋体" w:hAnsi="宋体"/>
          <w:b/>
          <w:kern w:val="0"/>
          <w:sz w:val="23"/>
          <w:szCs w:val="23"/>
        </w:rPr>
        <w:t>、联系方式：</w:t>
      </w:r>
    </w:p>
    <w:p>
      <w:pPr>
        <w:widowControl/>
        <w:spacing w:line="440" w:lineRule="exact"/>
        <w:ind w:firstLine="465"/>
        <w:rPr>
          <w:rFonts w:ascii="宋体" w:hAnsi="宋体"/>
          <w:sz w:val="23"/>
          <w:szCs w:val="23"/>
        </w:rPr>
      </w:pPr>
      <w:r>
        <w:rPr>
          <w:rFonts w:hint="eastAsia" w:ascii="宋体" w:hAnsi="宋体"/>
          <w:sz w:val="23"/>
          <w:szCs w:val="23"/>
        </w:rPr>
        <w:t>招标单位名称：南通沪蔬通农业发展有限公司</w:t>
      </w:r>
    </w:p>
    <w:p>
      <w:pPr>
        <w:widowControl/>
        <w:spacing w:line="440" w:lineRule="exact"/>
        <w:ind w:firstLine="465"/>
        <w:rPr>
          <w:rFonts w:ascii="宋体" w:hAnsi="宋体"/>
          <w:sz w:val="23"/>
          <w:szCs w:val="23"/>
        </w:rPr>
      </w:pPr>
      <w:r>
        <w:rPr>
          <w:rFonts w:hint="eastAsia" w:ascii="宋体" w:hAnsi="宋体"/>
          <w:sz w:val="23"/>
          <w:szCs w:val="23"/>
        </w:rPr>
        <w:t>地址：南通沪蔬通农业发展有限公司3楼会议室</w:t>
      </w:r>
    </w:p>
    <w:p>
      <w:pPr>
        <w:widowControl/>
        <w:spacing w:line="440" w:lineRule="exact"/>
        <w:ind w:firstLine="465"/>
        <w:rPr>
          <w:rFonts w:hint="default" w:ascii="宋体" w:hAnsi="宋体" w:eastAsia="宋体"/>
          <w:sz w:val="23"/>
          <w:szCs w:val="23"/>
          <w:lang w:val="en-US" w:eastAsia="zh-CN"/>
        </w:rPr>
      </w:pPr>
      <w:r>
        <w:rPr>
          <w:rFonts w:hint="eastAsia" w:ascii="宋体" w:hAnsi="宋体"/>
          <w:sz w:val="23"/>
          <w:szCs w:val="23"/>
        </w:rPr>
        <w:t>联系人：</w:t>
      </w:r>
      <w:r>
        <w:rPr>
          <w:rFonts w:hint="eastAsia" w:ascii="宋体" w:hAnsi="宋体"/>
          <w:sz w:val="23"/>
          <w:szCs w:val="23"/>
          <w:lang w:val="en-US" w:eastAsia="zh-CN"/>
        </w:rPr>
        <w:t>李先生</w:t>
      </w:r>
    </w:p>
    <w:p>
      <w:pPr>
        <w:widowControl/>
        <w:spacing w:line="440" w:lineRule="exact"/>
        <w:ind w:firstLine="465"/>
        <w:rPr>
          <w:rFonts w:hint="default" w:ascii="宋体" w:hAnsi="宋体" w:eastAsia="宋体"/>
          <w:sz w:val="23"/>
          <w:szCs w:val="23"/>
          <w:lang w:val="en-US" w:eastAsia="zh-CN"/>
        </w:rPr>
      </w:pPr>
      <w:r>
        <w:rPr>
          <w:rFonts w:hint="eastAsia" w:ascii="宋体" w:hAnsi="宋体"/>
          <w:sz w:val="23"/>
          <w:szCs w:val="23"/>
        </w:rPr>
        <w:t>电话：18</w:t>
      </w:r>
      <w:r>
        <w:rPr>
          <w:rFonts w:hint="eastAsia" w:ascii="宋体" w:hAnsi="宋体"/>
          <w:sz w:val="23"/>
          <w:szCs w:val="23"/>
          <w:lang w:val="en-US" w:eastAsia="zh-CN"/>
        </w:rPr>
        <w:t>651306649</w:t>
      </w:r>
    </w:p>
    <w:p>
      <w:pPr>
        <w:widowControl/>
        <w:spacing w:line="440" w:lineRule="exact"/>
        <w:ind w:firstLine="465"/>
        <w:jc w:val="right"/>
        <w:rPr>
          <w:rFonts w:ascii="宋体" w:hAnsi="宋体"/>
          <w:sz w:val="23"/>
          <w:szCs w:val="23"/>
        </w:rPr>
      </w:pPr>
      <w:r>
        <w:rPr>
          <w:rFonts w:hint="eastAsia" w:ascii="宋体" w:hAnsi="宋体"/>
          <w:sz w:val="23"/>
          <w:szCs w:val="23"/>
        </w:rPr>
        <w:t>南通沪蔬通农业发展有限公司</w:t>
      </w:r>
    </w:p>
    <w:p>
      <w:pPr>
        <w:widowControl/>
        <w:spacing w:line="440" w:lineRule="exact"/>
        <w:ind w:firstLine="465"/>
        <w:jc w:val="center"/>
        <w:rPr>
          <w:rFonts w:ascii="宋体" w:hAnsi="宋体"/>
          <w:sz w:val="23"/>
          <w:szCs w:val="23"/>
        </w:rPr>
      </w:pPr>
      <w:r>
        <w:rPr>
          <w:rFonts w:hint="eastAsia" w:ascii="宋体" w:hAnsi="宋体"/>
          <w:sz w:val="23"/>
          <w:szCs w:val="23"/>
        </w:rPr>
        <w:t xml:space="preserve">                                             2023年</w:t>
      </w:r>
      <w:r>
        <w:rPr>
          <w:rFonts w:hint="eastAsia" w:ascii="宋体" w:hAnsi="宋体"/>
          <w:sz w:val="23"/>
          <w:szCs w:val="23"/>
          <w:lang w:val="en-US" w:eastAsia="zh-CN"/>
        </w:rPr>
        <w:t>3</w:t>
      </w:r>
      <w:r>
        <w:rPr>
          <w:rFonts w:hint="eastAsia" w:ascii="宋体" w:hAnsi="宋体"/>
          <w:sz w:val="23"/>
          <w:szCs w:val="23"/>
        </w:rPr>
        <w:t>月</w:t>
      </w:r>
      <w:r>
        <w:rPr>
          <w:rFonts w:hint="eastAsia" w:ascii="宋体" w:hAnsi="宋体"/>
          <w:sz w:val="23"/>
          <w:szCs w:val="23"/>
          <w:lang w:val="en-US" w:eastAsia="zh-CN"/>
        </w:rPr>
        <w:t>21</w:t>
      </w:r>
      <w:r>
        <w:rPr>
          <w:rFonts w:hint="eastAsia" w:ascii="宋体" w:hAnsi="宋体"/>
          <w:sz w:val="23"/>
          <w:szCs w:val="23"/>
        </w:rPr>
        <w:t>日</w:t>
      </w:r>
    </w:p>
    <w:p>
      <w:pPr>
        <w:widowControl/>
        <w:spacing w:line="440" w:lineRule="exact"/>
        <w:ind w:firstLine="465"/>
        <w:jc w:val="left"/>
        <w:rPr>
          <w:rFonts w:eastAsia="仿宋_GB2312"/>
          <w:b/>
          <w:sz w:val="28"/>
          <w:szCs w:val="28"/>
        </w:rPr>
      </w:pPr>
      <w:r>
        <w:rPr>
          <w:rFonts w:eastAsia="仿宋_GB2312"/>
          <w:b/>
          <w:sz w:val="28"/>
          <w:szCs w:val="28"/>
        </w:rPr>
        <w:br w:type="page"/>
      </w:r>
    </w:p>
    <w:p>
      <w:pPr>
        <w:snapToGrid w:val="0"/>
        <w:spacing w:line="520" w:lineRule="exact"/>
        <w:jc w:val="center"/>
        <w:rPr>
          <w:rFonts w:eastAsia="仿宋_GB2312"/>
          <w:b/>
          <w:sz w:val="28"/>
          <w:szCs w:val="28"/>
        </w:rPr>
      </w:pPr>
    </w:p>
    <w:p>
      <w:pPr>
        <w:snapToGrid w:val="0"/>
        <w:spacing w:line="520" w:lineRule="exact"/>
        <w:jc w:val="center"/>
        <w:rPr>
          <w:rFonts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pPr>
        <w:pStyle w:val="6"/>
      </w:pP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u w:val="single"/>
        </w:rPr>
        <w:t>（招标人名称）</w:t>
      </w:r>
      <w:r>
        <w:rPr>
          <w:rFonts w:hint="eastAsia" w:ascii="仿宋_GB2312" w:hAnsi="宋体" w:eastAsia="仿宋_GB2312"/>
          <w:sz w:val="28"/>
          <w:szCs w:val="28"/>
        </w:rPr>
        <w:t>：</w:t>
      </w:r>
    </w:p>
    <w:p>
      <w:pPr>
        <w:pStyle w:val="5"/>
        <w:numPr>
          <w:ilvl w:val="0"/>
          <w:numId w:val="1"/>
        </w:num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元］的总价，按询价函的要求承包本次招标范围内的全部工作。</w:t>
      </w:r>
    </w:p>
    <w:p>
      <w:pPr>
        <w:pStyle w:val="5"/>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pPr>
        <w:pStyle w:val="5"/>
        <w:spacing w:line="360" w:lineRule="auto"/>
        <w:ind w:firstLine="0"/>
        <w:rPr>
          <w:rFonts w:ascii="仿宋_GB2312" w:hAnsi="宋体" w:eastAsia="仿宋_GB2312"/>
          <w:sz w:val="28"/>
          <w:szCs w:val="28"/>
        </w:rPr>
      </w:pPr>
    </w:p>
    <w:p>
      <w:pPr>
        <w:pStyle w:val="5"/>
        <w:spacing w:line="360" w:lineRule="auto"/>
        <w:ind w:firstLine="0"/>
        <w:rPr>
          <w:rFonts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hint="eastAsia" w:ascii="仿宋_GB2312" w:hAnsi="宋体" w:eastAsia="仿宋_GB2312"/>
          <w:sz w:val="28"/>
          <w:szCs w:val="28"/>
        </w:rPr>
        <w:t>日期：年月日</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beforeLines="50" w:afterLines="50"/>
        <w:jc w:val="center"/>
        <w:rPr>
          <w:rFonts w:eastAsia="黑体"/>
          <w:sz w:val="28"/>
          <w:szCs w:val="28"/>
        </w:rPr>
      </w:pPr>
    </w:p>
    <w:p>
      <w:pPr>
        <w:spacing w:beforeLines="50" w:afterLines="50"/>
        <w:jc w:val="center"/>
        <w:rPr>
          <w:rFonts w:eastAsia="黑体"/>
          <w:sz w:val="28"/>
          <w:szCs w:val="28"/>
        </w:rPr>
      </w:pPr>
      <w:r>
        <w:rPr>
          <w:rFonts w:eastAsia="黑体"/>
          <w:sz w:val="28"/>
          <w:szCs w:val="28"/>
        </w:rPr>
        <w:t>授权委托书或法定代表人身份证明</w:t>
      </w:r>
    </w:p>
    <w:p>
      <w:pPr>
        <w:topLinePunct/>
        <w:spacing w:beforeLines="50" w:afterLines="50"/>
        <w:jc w:val="center"/>
        <w:rPr>
          <w:rFonts w:eastAsia="黑体"/>
          <w:sz w:val="28"/>
          <w:szCs w:val="28"/>
        </w:rPr>
      </w:pPr>
      <w:r>
        <w:rPr>
          <w:rFonts w:eastAsia="黑体"/>
          <w:sz w:val="28"/>
          <w:szCs w:val="28"/>
        </w:rPr>
        <w:t>（一）授权委托书</w:t>
      </w:r>
    </w:p>
    <w:p>
      <w:pPr>
        <w:topLinePunct/>
        <w:spacing w:line="360" w:lineRule="auto"/>
        <w:ind w:firstLine="480" w:firstLineChars="20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pPr>
        <w:spacing w:line="360" w:lineRule="auto"/>
        <w:rPr>
          <w:sz w:val="24"/>
        </w:rPr>
      </w:pPr>
      <w:r>
        <w:rPr>
          <w:sz w:val="24"/>
        </w:rPr>
        <w:t xml:space="preserve">    委托期限：自本委托书签署之日起至投标有效期期满。</w:t>
      </w:r>
    </w:p>
    <w:p>
      <w:pPr>
        <w:spacing w:line="360" w:lineRule="auto"/>
        <w:ind w:firstLine="480" w:firstLineChars="200"/>
        <w:rPr>
          <w:sz w:val="24"/>
        </w:rPr>
      </w:pPr>
      <w:r>
        <w:rPr>
          <w:sz w:val="24"/>
        </w:rPr>
        <w:t>代理人无转委托权。</w:t>
      </w:r>
    </w:p>
    <w:p>
      <w:pPr>
        <w:spacing w:line="360" w:lineRule="auto"/>
        <w:ind w:firstLine="240" w:firstLineChars="100"/>
        <w:rPr>
          <w:sz w:val="24"/>
        </w:rPr>
      </w:pPr>
      <w:r>
        <w:rPr>
          <w:sz w:val="24"/>
        </w:rPr>
        <w:t>附：</w:t>
      </w:r>
      <w:r>
        <w:rPr>
          <w:b/>
          <w:sz w:val="24"/>
        </w:rPr>
        <w:t>法定代表人身份证复印件或扫描件及委托代理人身份证复印件或扫描件。</w:t>
      </w:r>
    </w:p>
    <w:p>
      <w:pPr>
        <w:spacing w:line="360" w:lineRule="auto"/>
        <w:ind w:firstLine="480" w:firstLineChars="200"/>
        <w:rPr>
          <w:sz w:val="24"/>
        </w:rPr>
      </w:pPr>
    </w:p>
    <w:p>
      <w:pPr>
        <w:spacing w:line="360" w:lineRule="auto"/>
        <w:rPr>
          <w:sz w:val="24"/>
        </w:rPr>
      </w:pPr>
    </w:p>
    <w:p>
      <w:pPr>
        <w:spacing w:line="360" w:lineRule="auto"/>
        <w:jc w:val="right"/>
        <w:rPr>
          <w:sz w:val="24"/>
        </w:rPr>
      </w:pPr>
      <w:r>
        <w:rPr>
          <w:sz w:val="24"/>
        </w:rPr>
        <w:t>投标人：（盖单位章）</w:t>
      </w:r>
    </w:p>
    <w:p>
      <w:pPr>
        <w:spacing w:line="360" w:lineRule="auto"/>
        <w:jc w:val="right"/>
        <w:rPr>
          <w:sz w:val="24"/>
        </w:rPr>
      </w:pPr>
      <w:r>
        <w:rPr>
          <w:sz w:val="24"/>
        </w:rPr>
        <w:t>法定代表人：（签字）</w:t>
      </w:r>
    </w:p>
    <w:p>
      <w:pPr>
        <w:spacing w:line="360" w:lineRule="auto"/>
        <w:ind w:right="840" w:firstLine="3360" w:firstLineChars="1400"/>
        <w:rPr>
          <w:sz w:val="24"/>
        </w:rPr>
      </w:pPr>
      <w:r>
        <w:rPr>
          <w:sz w:val="24"/>
        </w:rPr>
        <w:t>身份证号码：</w:t>
      </w:r>
    </w:p>
    <w:p>
      <w:pPr>
        <w:spacing w:line="360" w:lineRule="auto"/>
        <w:jc w:val="right"/>
        <w:rPr>
          <w:sz w:val="24"/>
        </w:rPr>
      </w:pPr>
      <w:r>
        <w:rPr>
          <w:sz w:val="24"/>
        </w:rPr>
        <w:t xml:space="preserve">委托代理人：（签字） </w:t>
      </w:r>
    </w:p>
    <w:p>
      <w:pPr>
        <w:spacing w:line="360" w:lineRule="auto"/>
        <w:ind w:right="840"/>
        <w:jc w:val="center"/>
        <w:rPr>
          <w:sz w:val="24"/>
          <w:u w:val="single"/>
        </w:rPr>
      </w:pPr>
      <w:r>
        <w:rPr>
          <w:sz w:val="24"/>
        </w:rPr>
        <w:t xml:space="preserve">         身份证号码：</w:t>
      </w:r>
    </w:p>
    <w:p>
      <w:pPr>
        <w:spacing w:line="360" w:lineRule="auto"/>
        <w:ind w:right="630" w:firstLine="2640" w:firstLineChars="1100"/>
        <w:jc w:val="right"/>
        <w:rPr>
          <w:rFonts w:eastAsia="黑体"/>
          <w:sz w:val="24"/>
        </w:rPr>
      </w:pPr>
      <w:r>
        <w:rPr>
          <w:sz w:val="24"/>
        </w:rPr>
        <w:t>年月日</w:t>
      </w:r>
    </w:p>
    <w:p>
      <w:pPr>
        <w:spacing w:line="440" w:lineRule="exact"/>
        <w:rPr>
          <w:rFonts w:eastAsia="黑体"/>
          <w:sz w:val="20"/>
        </w:rPr>
      </w:pPr>
    </w:p>
    <w:p>
      <w:pPr>
        <w:spacing w:line="400" w:lineRule="exact"/>
        <w:rPr>
          <w:rFonts w:eastAsia="黑体"/>
          <w:sz w:val="20"/>
        </w:rPr>
      </w:pPr>
    </w:p>
    <w:p>
      <w:pPr>
        <w:spacing w:line="400" w:lineRule="exact"/>
        <w:rPr>
          <w:rFonts w:eastAsia="黑体"/>
          <w:sz w:val="20"/>
        </w:rPr>
      </w:pPr>
    </w:p>
    <w:p>
      <w:pPr>
        <w:spacing w:beforeLines="50" w:afterLines="50"/>
        <w:jc w:val="left"/>
        <w:rPr>
          <w:b/>
          <w:bCs/>
          <w:sz w:val="24"/>
        </w:rPr>
      </w:pPr>
      <w:r>
        <w:rPr>
          <w:b/>
          <w:bCs/>
          <w:sz w:val="24"/>
        </w:rPr>
        <w:t>注： 1、法定代表人和委托代理人必须在授权委托书上亲笔签名，不得使用印章、签名章或其他电子制版签名代替；</w:t>
      </w:r>
    </w:p>
    <w:p>
      <w:pPr>
        <w:spacing w:beforeLines="50" w:afterLines="50"/>
        <w:ind w:firstLine="482" w:firstLineChars="200"/>
        <w:jc w:val="left"/>
        <w:rPr>
          <w:b/>
          <w:bCs/>
          <w:sz w:val="24"/>
        </w:rPr>
      </w:pPr>
      <w:r>
        <w:rPr>
          <w:b/>
          <w:bCs/>
          <w:sz w:val="24"/>
        </w:rPr>
        <w:t>2、如果由投标人的法定代表人签署投标文件，则无须提交授权委托书。</w:t>
      </w:r>
    </w:p>
    <w:p>
      <w:pPr>
        <w:pStyle w:val="17"/>
        <w:topLinePunct/>
        <w:spacing w:line="400" w:lineRule="exact"/>
        <w:ind w:left="560" w:firstLine="0" w:firstLineChars="0"/>
        <w:rPr>
          <w:sz w:val="28"/>
          <w:szCs w:val="28"/>
        </w:rPr>
      </w:pPr>
      <w:r>
        <w:rPr>
          <w:sz w:val="27"/>
          <w:szCs w:val="27"/>
        </w:rPr>
        <w:br w:type="page"/>
      </w:r>
    </w:p>
    <w:p>
      <w:pPr>
        <w:topLinePunct/>
        <w:spacing w:beforeLines="50" w:afterLines="50"/>
        <w:jc w:val="center"/>
        <w:rPr>
          <w:rFonts w:eastAsia="黑体"/>
          <w:sz w:val="28"/>
          <w:szCs w:val="28"/>
        </w:rPr>
      </w:pPr>
      <w:r>
        <w:rPr>
          <w:rFonts w:eastAsia="黑体"/>
          <w:sz w:val="28"/>
          <w:szCs w:val="28"/>
        </w:rPr>
        <w:t>(二)法定代表人身份证明</w:t>
      </w:r>
    </w:p>
    <w:p>
      <w:pPr>
        <w:topLinePunct/>
        <w:rPr>
          <w:sz w:val="28"/>
          <w:szCs w:val="28"/>
        </w:rPr>
      </w:pPr>
    </w:p>
    <w:p>
      <w:pPr>
        <w:topLinePunct/>
        <w:rPr>
          <w:sz w:val="24"/>
        </w:rPr>
      </w:pPr>
    </w:p>
    <w:p>
      <w:pPr>
        <w:topLinePunct/>
        <w:rPr>
          <w:sz w:val="24"/>
          <w:u w:val="single"/>
        </w:rPr>
      </w:pPr>
      <w:r>
        <w:rPr>
          <w:sz w:val="24"/>
        </w:rPr>
        <w:t>投标人名称：</w:t>
      </w:r>
    </w:p>
    <w:p>
      <w:pPr>
        <w:topLinePunct/>
        <w:rPr>
          <w:sz w:val="24"/>
        </w:rPr>
      </w:pPr>
    </w:p>
    <w:p>
      <w:pPr>
        <w:topLinePunct/>
        <w:ind w:firstLine="480" w:firstLineChars="200"/>
        <w:rPr>
          <w:sz w:val="24"/>
          <w:u w:val="single"/>
        </w:rPr>
      </w:pPr>
      <w:r>
        <w:rPr>
          <w:sz w:val="24"/>
        </w:rPr>
        <w:t>姓名：</w:t>
      </w:r>
      <w:r>
        <w:rPr>
          <w:b/>
          <w:bCs/>
          <w:sz w:val="24"/>
          <w:u w:val="single"/>
        </w:rPr>
        <w:t xml:space="preserve">(法定代表人亲笔签名)     </w:t>
      </w:r>
      <w:r>
        <w:rPr>
          <w:sz w:val="24"/>
        </w:rPr>
        <w:t>性别：年龄：职务：</w:t>
      </w:r>
    </w:p>
    <w:p>
      <w:pPr>
        <w:topLinePunct/>
        <w:rPr>
          <w:sz w:val="24"/>
        </w:rPr>
      </w:pPr>
    </w:p>
    <w:p>
      <w:pPr>
        <w:topLinePunct/>
        <w:rPr>
          <w:sz w:val="24"/>
        </w:rPr>
      </w:pPr>
      <w:r>
        <w:rPr>
          <w:sz w:val="24"/>
        </w:rPr>
        <w:t>系</w:t>
      </w:r>
      <w:r>
        <w:rPr>
          <w:sz w:val="24"/>
          <w:u w:val="single"/>
        </w:rPr>
        <w:t xml:space="preserve">(投标人名称)        </w:t>
      </w:r>
      <w:r>
        <w:rPr>
          <w:sz w:val="24"/>
        </w:rPr>
        <w:t>的法定代表人。</w:t>
      </w:r>
    </w:p>
    <w:p>
      <w:pPr>
        <w:topLinePunct/>
        <w:rPr>
          <w:sz w:val="24"/>
        </w:rPr>
      </w:pPr>
    </w:p>
    <w:p>
      <w:pPr>
        <w:topLinePunct/>
        <w:rPr>
          <w:sz w:val="24"/>
        </w:rPr>
      </w:pPr>
      <w:r>
        <w:rPr>
          <w:sz w:val="24"/>
        </w:rPr>
        <w:t>特此证明。</w:t>
      </w:r>
    </w:p>
    <w:p>
      <w:pPr>
        <w:topLinePunct/>
        <w:rPr>
          <w:sz w:val="24"/>
        </w:rPr>
      </w:pPr>
    </w:p>
    <w:p>
      <w:pPr>
        <w:topLinePunct/>
        <w:rPr>
          <w:sz w:val="24"/>
        </w:rPr>
      </w:pPr>
      <w:r>
        <w:rPr>
          <w:sz w:val="24"/>
        </w:rPr>
        <w:t>附：</w:t>
      </w:r>
      <w:r>
        <w:rPr>
          <w:b/>
          <w:bCs/>
          <w:sz w:val="24"/>
        </w:rPr>
        <w:t>法定代表人身份证</w:t>
      </w:r>
      <w:r>
        <w:rPr>
          <w:b/>
          <w:sz w:val="24"/>
        </w:rPr>
        <w:t>复印件或扫描件</w:t>
      </w:r>
      <w:r>
        <w:rPr>
          <w:b/>
          <w:bCs/>
          <w:sz w:val="24"/>
        </w:rPr>
        <w:t>。</w:t>
      </w:r>
    </w:p>
    <w:p>
      <w:pPr>
        <w:topLinePunct/>
        <w:rPr>
          <w:sz w:val="24"/>
        </w:rPr>
      </w:pPr>
    </w:p>
    <w:p>
      <w:pPr>
        <w:topLinePunct/>
        <w:rPr>
          <w:sz w:val="24"/>
        </w:rPr>
      </w:pPr>
    </w:p>
    <w:p>
      <w:pPr>
        <w:wordWrap w:val="0"/>
        <w:topLinePunct/>
        <w:ind w:right="428"/>
        <w:jc w:val="right"/>
        <w:rPr>
          <w:sz w:val="24"/>
          <w:u w:val="single"/>
        </w:rPr>
      </w:pPr>
      <w:r>
        <w:rPr>
          <w:sz w:val="24"/>
        </w:rPr>
        <w:t>投标人：</w:t>
      </w:r>
      <w:r>
        <w:rPr>
          <w:sz w:val="24"/>
          <w:u w:val="single"/>
        </w:rPr>
        <w:t xml:space="preserve">(盖单位章)     </w:t>
      </w:r>
    </w:p>
    <w:p>
      <w:pPr>
        <w:topLinePunct/>
        <w:rPr>
          <w:sz w:val="24"/>
        </w:rPr>
      </w:pPr>
    </w:p>
    <w:p>
      <w:pPr>
        <w:wordWrap w:val="0"/>
        <w:topLinePunct/>
        <w:ind w:right="480"/>
        <w:jc w:val="right"/>
        <w:rPr>
          <w:sz w:val="24"/>
        </w:rPr>
      </w:pPr>
      <w:r>
        <w:rPr>
          <w:sz w:val="24"/>
        </w:rPr>
        <w:t>年月日</w:t>
      </w:r>
    </w:p>
    <w:p>
      <w:pPr>
        <w:topLinePunct/>
        <w:rPr>
          <w:sz w:val="24"/>
        </w:rPr>
      </w:pPr>
    </w:p>
    <w:p>
      <w:pPr>
        <w:topLinePunct/>
        <w:rPr>
          <w:sz w:val="24"/>
        </w:rPr>
      </w:pPr>
    </w:p>
    <w:p>
      <w:pPr>
        <w:topLinePunct/>
        <w:rPr>
          <w:sz w:val="24"/>
        </w:rPr>
      </w:pPr>
    </w:p>
    <w:p>
      <w:pP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rFonts w:eastAsia="黑体"/>
          <w:b/>
          <w:bCs/>
          <w:sz w:val="24"/>
        </w:rPr>
      </w:pPr>
    </w:p>
    <w:p>
      <w:pPr>
        <w:spacing w:beforeLines="50" w:afterLines="50"/>
        <w:jc w:val="center"/>
        <w:rPr>
          <w:rFonts w:eastAsia="黑体"/>
          <w:b/>
          <w:bCs/>
          <w:sz w:val="24"/>
        </w:rPr>
      </w:pPr>
    </w:p>
    <w:p>
      <w:pPr>
        <w:widowControl/>
        <w:jc w:val="left"/>
        <w:rPr>
          <w:b/>
          <w:bCs/>
          <w:sz w:val="24"/>
        </w:rPr>
      </w:pPr>
      <w:r>
        <w:rPr>
          <w:b/>
          <w:bCs/>
          <w:sz w:val="24"/>
        </w:rPr>
        <w:t>注：法定代表人的签字必须是亲笔签名，不得使用印章、签名章或其他电子制版签名代替。</w:t>
      </w:r>
    </w:p>
    <w:p>
      <w:pPr>
        <w:spacing w:line="400" w:lineRule="exact"/>
        <w:rPr>
          <w:rFonts w:ascii="仿宋_GB2312" w:hAnsi="宋体"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ZmZkMzg4MjRjZTY4NDFhMDMwY2RlZjc2ZjYzOTEifQ=="/>
  </w:docVars>
  <w:rsids>
    <w:rsidRoot w:val="00AE1AEF"/>
    <w:rsid w:val="000C79C6"/>
    <w:rsid w:val="000F00B1"/>
    <w:rsid w:val="00227BC2"/>
    <w:rsid w:val="002716BD"/>
    <w:rsid w:val="00441924"/>
    <w:rsid w:val="00463FD2"/>
    <w:rsid w:val="004A266C"/>
    <w:rsid w:val="004D1BCA"/>
    <w:rsid w:val="004D540B"/>
    <w:rsid w:val="006177AB"/>
    <w:rsid w:val="006327ED"/>
    <w:rsid w:val="006550CA"/>
    <w:rsid w:val="006B34BB"/>
    <w:rsid w:val="00747522"/>
    <w:rsid w:val="007B6CF2"/>
    <w:rsid w:val="007E3E0C"/>
    <w:rsid w:val="007E5A81"/>
    <w:rsid w:val="007F07FE"/>
    <w:rsid w:val="00933DC1"/>
    <w:rsid w:val="00934B22"/>
    <w:rsid w:val="00A537C6"/>
    <w:rsid w:val="00A609E0"/>
    <w:rsid w:val="00AA59E2"/>
    <w:rsid w:val="00AE1AEF"/>
    <w:rsid w:val="00B3447C"/>
    <w:rsid w:val="00B40BEC"/>
    <w:rsid w:val="00B50A08"/>
    <w:rsid w:val="00B603F8"/>
    <w:rsid w:val="00C269CC"/>
    <w:rsid w:val="00C67B55"/>
    <w:rsid w:val="00C85E7A"/>
    <w:rsid w:val="00D6142B"/>
    <w:rsid w:val="00E36974"/>
    <w:rsid w:val="00E95244"/>
    <w:rsid w:val="00F85F34"/>
    <w:rsid w:val="00FA3BA1"/>
    <w:rsid w:val="00FD3875"/>
    <w:rsid w:val="074411E8"/>
    <w:rsid w:val="07746231"/>
    <w:rsid w:val="083D4DBD"/>
    <w:rsid w:val="0A2B7EB8"/>
    <w:rsid w:val="0B0F299D"/>
    <w:rsid w:val="0DB77AC3"/>
    <w:rsid w:val="0F5D2793"/>
    <w:rsid w:val="108F499B"/>
    <w:rsid w:val="11345C6B"/>
    <w:rsid w:val="140C2716"/>
    <w:rsid w:val="15B73EB1"/>
    <w:rsid w:val="172C1E60"/>
    <w:rsid w:val="17681DB3"/>
    <w:rsid w:val="1BCF0F21"/>
    <w:rsid w:val="1D1010F1"/>
    <w:rsid w:val="1FF61E54"/>
    <w:rsid w:val="200F16C7"/>
    <w:rsid w:val="20BF005B"/>
    <w:rsid w:val="26D23D00"/>
    <w:rsid w:val="280F2B5C"/>
    <w:rsid w:val="29F160A4"/>
    <w:rsid w:val="2BBB1A74"/>
    <w:rsid w:val="305D78C5"/>
    <w:rsid w:val="30964572"/>
    <w:rsid w:val="316F0A4F"/>
    <w:rsid w:val="32250B75"/>
    <w:rsid w:val="35460766"/>
    <w:rsid w:val="38D67A2A"/>
    <w:rsid w:val="3CD30CAB"/>
    <w:rsid w:val="3D3D6A1B"/>
    <w:rsid w:val="3E6F15A3"/>
    <w:rsid w:val="3EC749EC"/>
    <w:rsid w:val="3ECD2378"/>
    <w:rsid w:val="3FDF0B8F"/>
    <w:rsid w:val="407A268E"/>
    <w:rsid w:val="42915554"/>
    <w:rsid w:val="42A341FD"/>
    <w:rsid w:val="454D4EB9"/>
    <w:rsid w:val="456C1FFE"/>
    <w:rsid w:val="4A0C2D29"/>
    <w:rsid w:val="4B1E332D"/>
    <w:rsid w:val="4C9C2FD8"/>
    <w:rsid w:val="4D8D529E"/>
    <w:rsid w:val="593F441D"/>
    <w:rsid w:val="5CDE7D67"/>
    <w:rsid w:val="604E4D4E"/>
    <w:rsid w:val="616404C2"/>
    <w:rsid w:val="633B6CE7"/>
    <w:rsid w:val="655949BD"/>
    <w:rsid w:val="6BE407C1"/>
    <w:rsid w:val="70724456"/>
    <w:rsid w:val="721661BD"/>
    <w:rsid w:val="743B02F4"/>
    <w:rsid w:val="77194977"/>
    <w:rsid w:val="77D720A5"/>
    <w:rsid w:val="783555A0"/>
    <w:rsid w:val="78384663"/>
    <w:rsid w:val="78D72A50"/>
    <w:rsid w:val="79814DB2"/>
    <w:rsid w:val="798628F4"/>
    <w:rsid w:val="7B0D6A9A"/>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0"/>
    <w:pPr>
      <w:spacing w:after="120"/>
      <w:ind w:left="420" w:leftChars="200"/>
    </w:pPr>
    <w:rPr>
      <w:szCs w:val="24"/>
    </w:rPr>
  </w:style>
  <w:style w:type="paragraph" w:styleId="4">
    <w:name w:val="envelope return"/>
    <w:basedOn w:val="1"/>
    <w:unhideWhenUsed/>
    <w:qFormat/>
    <w:uiPriority w:val="99"/>
    <w:pPr>
      <w:snapToGrid w:val="0"/>
    </w:pPr>
    <w:rPr>
      <w:rFonts w:ascii="Arial" w:hAnsi="Arial"/>
    </w:rPr>
  </w:style>
  <w:style w:type="paragraph" w:styleId="5">
    <w:name w:val="Normal Indent"/>
    <w:basedOn w:val="1"/>
    <w:link w:val="14"/>
    <w:qFormat/>
    <w:uiPriority w:val="99"/>
    <w:pPr>
      <w:adjustRightInd w:val="0"/>
      <w:spacing w:line="360" w:lineRule="atLeast"/>
      <w:ind w:firstLine="482"/>
      <w:textAlignment w:val="baseline"/>
    </w:pPr>
    <w:rPr>
      <w:kern w:val="0"/>
      <w:sz w:val="24"/>
    </w:rPr>
  </w:style>
  <w:style w:type="paragraph" w:styleId="6">
    <w:name w:val="Body Text"/>
    <w:basedOn w:val="1"/>
    <w:link w:val="13"/>
    <w:qFormat/>
    <w:uiPriority w:val="0"/>
    <w:pPr>
      <w:spacing w:after="12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3">
    <w:name w:val="正文文本 Char"/>
    <w:basedOn w:val="12"/>
    <w:link w:val="6"/>
    <w:qFormat/>
    <w:uiPriority w:val="0"/>
    <w:rPr>
      <w:rFonts w:ascii="Times New Roman" w:hAnsi="Times New Roman" w:eastAsia="宋体" w:cs="Times New Roman"/>
      <w:szCs w:val="24"/>
    </w:rPr>
  </w:style>
  <w:style w:type="character" w:customStyle="1" w:styleId="14">
    <w:name w:val="正文缩进 Char"/>
    <w:link w:val="5"/>
    <w:qFormat/>
    <w:locked/>
    <w:uiPriority w:val="99"/>
    <w:rPr>
      <w:rFonts w:ascii="Times New Roman" w:hAnsi="Times New Roman" w:eastAsia="宋体" w:cs="Times New Roman"/>
      <w:kern w:val="0"/>
      <w:sz w:val="24"/>
      <w:szCs w:val="24"/>
    </w:rPr>
  </w:style>
  <w:style w:type="character" w:customStyle="1" w:styleId="15">
    <w:name w:val="页眉 Char"/>
    <w:basedOn w:val="12"/>
    <w:link w:val="8"/>
    <w:qFormat/>
    <w:uiPriority w:val="99"/>
    <w:rPr>
      <w:rFonts w:ascii="Times New Roman" w:hAnsi="Times New Roman" w:eastAsia="宋体" w:cs="Times New Roman"/>
      <w:sz w:val="18"/>
      <w:szCs w:val="18"/>
    </w:rPr>
  </w:style>
  <w:style w:type="character" w:customStyle="1" w:styleId="16">
    <w:name w:val="页脚 Char"/>
    <w:basedOn w:val="12"/>
    <w:link w:val="7"/>
    <w:qFormat/>
    <w:uiPriority w:val="99"/>
    <w:rPr>
      <w:rFonts w:ascii="Times New Roman" w:hAnsi="Times New Roman" w:eastAsia="宋体" w:cs="Times New Roman"/>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1068</Words>
  <Characters>1097</Characters>
  <Lines>10</Lines>
  <Paragraphs>3</Paragraphs>
  <TotalTime>9</TotalTime>
  <ScaleCrop>false</ScaleCrop>
  <LinksUpToDate>false</LinksUpToDate>
  <CharactersWithSpaces>1189</CharactersWithSpaces>
  <Application>WPS Office_11.1.0.13020_F1E327BC-269C-435d-A152-05C5408002CA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凯</cp:lastModifiedBy>
  <cp:lastPrinted>2022-07-06T01:41:00Z</cp:lastPrinted>
  <dcterms:modified xsi:type="dcterms:W3CDTF">2023-03-21T05:32:20Z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0B365EE703454B49AB0930EEA2283DC7</vt:lpwstr>
  </property>
</Properties>
</file>